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AB10B" w14:textId="77777777" w:rsidR="00922FC3" w:rsidRDefault="00922FC3" w:rsidP="009F694F">
      <w:pPr>
        <w:spacing w:before="120" w:after="120" w:line="276" w:lineRule="auto"/>
        <w:jc w:val="center"/>
        <w:rPr>
          <w:rFonts w:ascii="PermianSerifTypeface" w:hAnsi="PermianSerifTypeface"/>
          <w:b/>
          <w:lang w:val="ro-RO"/>
        </w:rPr>
      </w:pPr>
    </w:p>
    <w:p w14:paraId="67A6F991" w14:textId="77777777" w:rsidR="006419CA" w:rsidRDefault="006419CA" w:rsidP="009F694F">
      <w:pPr>
        <w:spacing w:before="120" w:after="120" w:line="276" w:lineRule="auto"/>
        <w:jc w:val="center"/>
        <w:rPr>
          <w:rFonts w:ascii="PermianSerifTypeface" w:hAnsi="PermianSerifTypeface"/>
          <w:b/>
          <w:lang w:val="ro-RO"/>
        </w:rPr>
      </w:pPr>
    </w:p>
    <w:p w14:paraId="0BC11236" w14:textId="77777777" w:rsidR="0046775B" w:rsidRPr="000C2344" w:rsidRDefault="0046775B" w:rsidP="0046775B">
      <w:pPr>
        <w:jc w:val="center"/>
        <w:rPr>
          <w:rFonts w:ascii="PermianSerifTypeface" w:hAnsi="PermianSerifTypeface" w:cs="Times New Roman"/>
          <w:b/>
          <w:bCs/>
          <w:color w:val="000000" w:themeColor="text1"/>
          <w:lang w:val="ru-RU"/>
        </w:rPr>
      </w:pPr>
      <w:r w:rsidRPr="000C2344">
        <w:rPr>
          <w:rFonts w:ascii="PermianSerifTypeface" w:hAnsi="PermianSerifTypeface" w:cs="Times New Roman"/>
          <w:b/>
          <w:bCs/>
          <w:color w:val="000000" w:themeColor="text1"/>
          <w:lang w:val="ru-RU"/>
        </w:rPr>
        <w:t>ИСПОЛНИТЕЛЬНЫЙ КОМИТЕТ</w:t>
      </w:r>
    </w:p>
    <w:p w14:paraId="08E44FA0" w14:textId="77777777" w:rsidR="0046775B" w:rsidRPr="000C2344" w:rsidRDefault="0046775B" w:rsidP="0046775B">
      <w:pPr>
        <w:jc w:val="center"/>
        <w:rPr>
          <w:rFonts w:ascii="PermianSerifTypeface" w:hAnsi="PermianSerifTypeface"/>
          <w:lang w:val="ro-RO"/>
        </w:rPr>
      </w:pPr>
      <w:r w:rsidRPr="000C2344">
        <w:rPr>
          <w:rFonts w:ascii="PermianSerifTypeface" w:hAnsi="PermianSerifTypeface" w:cs="Times New Roman"/>
          <w:b/>
          <w:bCs/>
          <w:color w:val="000000" w:themeColor="text1"/>
          <w:lang w:val="ru-RU"/>
        </w:rPr>
        <w:t>НАЦИОНАЛЬНОГО БАНКА МОЛДОВЫ</w:t>
      </w:r>
    </w:p>
    <w:p w14:paraId="39CF74D5" w14:textId="77777777" w:rsidR="0046775B" w:rsidRPr="0046775B" w:rsidRDefault="0046775B" w:rsidP="0046775B">
      <w:pPr>
        <w:pStyle w:val="BodyText2"/>
        <w:ind w:right="-1"/>
        <w:rPr>
          <w:rFonts w:ascii="PermianSerifTypeface" w:hAnsi="PermianSerifTypeface"/>
          <w:color w:val="000000" w:themeColor="text1"/>
          <w:lang w:val="ru-RU"/>
        </w:rPr>
      </w:pPr>
    </w:p>
    <w:p w14:paraId="66C1E2B2" w14:textId="77777777" w:rsidR="0046775B" w:rsidRPr="000C2344" w:rsidRDefault="0046775B" w:rsidP="0046775B">
      <w:pPr>
        <w:pStyle w:val="10"/>
        <w:keepNext/>
        <w:keepLines/>
        <w:shd w:val="clear" w:color="auto" w:fill="auto"/>
        <w:spacing w:before="0" w:line="240" w:lineRule="auto"/>
        <w:ind w:right="-1"/>
        <w:jc w:val="center"/>
        <w:rPr>
          <w:rFonts w:ascii="PermianSerifTypeface" w:hAnsi="PermianSerifTypeface"/>
          <w:b/>
          <w:color w:val="000000" w:themeColor="text1"/>
          <w:sz w:val="22"/>
          <w:szCs w:val="22"/>
          <w:lang w:val="ru-RU"/>
        </w:rPr>
      </w:pPr>
      <w:r w:rsidRPr="000C2344">
        <w:rPr>
          <w:rFonts w:ascii="PermianSerifTypeface" w:hAnsi="PermianSerifTypeface"/>
          <w:b/>
          <w:color w:val="000000" w:themeColor="text1"/>
          <w:sz w:val="22"/>
          <w:szCs w:val="22"/>
          <w:lang w:val="ru-RU"/>
        </w:rPr>
        <w:t>ПОСТАНОВЛЕНИЕ</w:t>
      </w:r>
    </w:p>
    <w:p w14:paraId="3722C645" w14:textId="77777777" w:rsidR="0046775B" w:rsidRDefault="0046775B" w:rsidP="0046775B">
      <w:pPr>
        <w:pStyle w:val="10"/>
        <w:keepNext/>
        <w:keepLines/>
        <w:shd w:val="clear" w:color="auto" w:fill="auto"/>
        <w:spacing w:before="0" w:line="240" w:lineRule="auto"/>
        <w:ind w:right="-1"/>
        <w:jc w:val="center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  <w:r w:rsidRPr="002C005B">
        <w:rPr>
          <w:rFonts w:ascii="PermianSerifTypeface" w:hAnsi="PermianSerifTypeface"/>
          <w:b/>
          <w:color w:val="000000" w:themeColor="text1"/>
          <w:sz w:val="22"/>
          <w:szCs w:val="22"/>
          <w:lang w:val="ru-RU"/>
        </w:rPr>
        <w:t xml:space="preserve">№ </w:t>
      </w:r>
      <w:r w:rsidR="000C0361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33</w:t>
      </w:r>
      <w:r w:rsidRPr="000C2344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 xml:space="preserve"> </w:t>
      </w:r>
      <w:r w:rsidRPr="000C2344">
        <w:rPr>
          <w:rFonts w:ascii="PermianSerifTypeface" w:hAnsi="PermianSerifTypeface"/>
          <w:b/>
          <w:color w:val="000000" w:themeColor="text1"/>
          <w:sz w:val="22"/>
          <w:szCs w:val="22"/>
          <w:lang w:val="ru-RU"/>
        </w:rPr>
        <w:t>от</w:t>
      </w:r>
      <w:r w:rsidRPr="002C005B">
        <w:rPr>
          <w:rFonts w:ascii="PermianSerifTypeface" w:hAnsi="PermianSerifTypeface"/>
          <w:b/>
          <w:color w:val="000000" w:themeColor="text1"/>
          <w:sz w:val="22"/>
          <w:szCs w:val="22"/>
          <w:lang w:val="ru-RU"/>
        </w:rPr>
        <w:t xml:space="preserve"> </w:t>
      </w:r>
      <w:r w:rsidR="000C0361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16</w:t>
      </w:r>
      <w:r w:rsidRPr="000C2344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 xml:space="preserve"> </w:t>
      </w:r>
      <w:r w:rsidR="000C0361">
        <w:rPr>
          <w:rFonts w:ascii="PermianSerifTypeface" w:hAnsi="PermianSerifTypeface"/>
          <w:b/>
          <w:color w:val="000000" w:themeColor="text1"/>
          <w:sz w:val="22"/>
          <w:szCs w:val="22"/>
          <w:lang w:val="ru-RU"/>
        </w:rPr>
        <w:t>февраля</w:t>
      </w:r>
      <w:r w:rsidRPr="000C2344"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 xml:space="preserve"> 202</w:t>
      </w:r>
      <w:r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  <w:t>6</w:t>
      </w:r>
    </w:p>
    <w:p w14:paraId="4C1D055B" w14:textId="77777777" w:rsidR="0046775B" w:rsidRDefault="0046775B" w:rsidP="0046775B">
      <w:pPr>
        <w:pStyle w:val="10"/>
        <w:keepNext/>
        <w:keepLines/>
        <w:shd w:val="clear" w:color="auto" w:fill="auto"/>
        <w:spacing w:before="0" w:line="240" w:lineRule="auto"/>
        <w:ind w:right="-1"/>
        <w:jc w:val="center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1063480E" w14:textId="77777777" w:rsidR="0046775B" w:rsidRPr="000C2344" w:rsidRDefault="0046775B" w:rsidP="0046775B">
      <w:pPr>
        <w:pStyle w:val="10"/>
        <w:keepNext/>
        <w:keepLines/>
        <w:shd w:val="clear" w:color="auto" w:fill="auto"/>
        <w:spacing w:before="0" w:line="240" w:lineRule="auto"/>
        <w:ind w:right="-1"/>
        <w:jc w:val="center"/>
        <w:rPr>
          <w:rFonts w:ascii="PermianSerifTypeface" w:hAnsi="PermianSerifTypeface"/>
          <w:b/>
          <w:color w:val="000000" w:themeColor="text1"/>
          <w:sz w:val="22"/>
          <w:szCs w:val="22"/>
          <w:lang w:val="ro-RO"/>
        </w:rPr>
      </w:pPr>
    </w:p>
    <w:p w14:paraId="4BD00C50" w14:textId="77777777" w:rsidR="00922FC3" w:rsidRDefault="001771EB" w:rsidP="001771EB">
      <w:pPr>
        <w:spacing w:line="276" w:lineRule="auto"/>
        <w:jc w:val="center"/>
        <w:rPr>
          <w:rFonts w:ascii="PermianSerifTypeface" w:hAnsi="PermianSerifTypeface"/>
          <w:b/>
          <w:sz w:val="24"/>
          <w:szCs w:val="24"/>
          <w:lang w:val="ru-RU"/>
        </w:rPr>
      </w:pPr>
      <w:r>
        <w:rPr>
          <w:rFonts w:ascii="PermianSerifTypeface" w:hAnsi="PermianSerifTypeface"/>
          <w:b/>
          <w:sz w:val="24"/>
          <w:szCs w:val="24"/>
          <w:lang w:val="ru-RU"/>
        </w:rPr>
        <w:t>О</w:t>
      </w:r>
      <w:r w:rsidR="00A127E5">
        <w:rPr>
          <w:rFonts w:ascii="PermianSerifTypeface" w:hAnsi="PermianSerifTypeface"/>
          <w:b/>
          <w:sz w:val="24"/>
          <w:szCs w:val="24"/>
          <w:lang w:val="ru-RU"/>
        </w:rPr>
        <w:t>б</w:t>
      </w:r>
      <w:r w:rsidRPr="001771EB">
        <w:rPr>
          <w:rFonts w:ascii="PermianSerifTypeface" w:hAnsi="PermianSerifTypeface"/>
          <w:b/>
          <w:sz w:val="24"/>
          <w:szCs w:val="24"/>
          <w:lang w:val="ru-RU"/>
        </w:rPr>
        <w:t xml:space="preserve"> </w:t>
      </w:r>
      <w:proofErr w:type="spellStart"/>
      <w:r w:rsidRPr="001771EB">
        <w:rPr>
          <w:rFonts w:ascii="PermianSerifTypeface" w:hAnsi="PermianSerifTypeface"/>
          <w:b/>
          <w:sz w:val="24"/>
          <w:szCs w:val="24"/>
          <w:lang w:val="ro-RO"/>
        </w:rPr>
        <w:t>утверждении</w:t>
      </w:r>
      <w:proofErr w:type="spellEnd"/>
      <w:r w:rsidRPr="001771EB">
        <w:rPr>
          <w:rFonts w:ascii="PermianSerifTypeface" w:hAnsi="PermianSerifTypeface"/>
          <w:b/>
          <w:sz w:val="24"/>
          <w:szCs w:val="24"/>
          <w:lang w:val="ro-RO"/>
        </w:rPr>
        <w:t xml:space="preserve"> </w:t>
      </w:r>
      <w:r>
        <w:rPr>
          <w:rFonts w:ascii="PermianSerifTypeface" w:hAnsi="PermianSerifTypeface"/>
          <w:b/>
          <w:sz w:val="24"/>
          <w:szCs w:val="24"/>
          <w:lang w:val="ru-RU"/>
        </w:rPr>
        <w:t>Ф</w:t>
      </w:r>
      <w:proofErr w:type="spellStart"/>
      <w:r w:rsidRPr="001771EB">
        <w:rPr>
          <w:rFonts w:ascii="PermianSerifTypeface" w:hAnsi="PermianSerifTypeface"/>
          <w:b/>
          <w:sz w:val="24"/>
          <w:szCs w:val="24"/>
          <w:lang w:val="ro-RO"/>
        </w:rPr>
        <w:t>ункциональных</w:t>
      </w:r>
      <w:proofErr w:type="spellEnd"/>
      <w:r w:rsidRPr="001771EB">
        <w:rPr>
          <w:rFonts w:ascii="PermianSerifTypeface" w:hAnsi="PermianSerifTypeface"/>
          <w:b/>
          <w:sz w:val="24"/>
          <w:szCs w:val="24"/>
          <w:lang w:val="ro-RO"/>
        </w:rPr>
        <w:t xml:space="preserve"> и </w:t>
      </w:r>
      <w:proofErr w:type="spellStart"/>
      <w:r w:rsidRPr="001771EB">
        <w:rPr>
          <w:rFonts w:ascii="PermianSerifTypeface" w:hAnsi="PermianSerifTypeface"/>
          <w:b/>
          <w:sz w:val="24"/>
          <w:szCs w:val="24"/>
          <w:lang w:val="ro-RO"/>
        </w:rPr>
        <w:t>технических</w:t>
      </w:r>
      <w:proofErr w:type="spellEnd"/>
      <w:r w:rsidRPr="001771EB">
        <w:rPr>
          <w:rFonts w:ascii="PermianSerifTypeface" w:hAnsi="PermianSerifTypeface"/>
          <w:b/>
          <w:sz w:val="24"/>
          <w:szCs w:val="24"/>
          <w:lang w:val="ro-RO"/>
        </w:rPr>
        <w:t xml:space="preserve"> </w:t>
      </w:r>
      <w:proofErr w:type="spellStart"/>
      <w:r w:rsidRPr="001771EB">
        <w:rPr>
          <w:rFonts w:ascii="PermianSerifTypeface" w:hAnsi="PermianSerifTypeface"/>
          <w:b/>
          <w:sz w:val="24"/>
          <w:szCs w:val="24"/>
          <w:lang w:val="ro-RO"/>
        </w:rPr>
        <w:t>требований</w:t>
      </w:r>
      <w:proofErr w:type="spellEnd"/>
      <w:r w:rsidRPr="001771EB">
        <w:rPr>
          <w:rFonts w:ascii="PermianSerifTypeface" w:hAnsi="PermianSerifTypeface"/>
          <w:b/>
          <w:sz w:val="24"/>
          <w:szCs w:val="24"/>
          <w:lang w:val="ro-RO"/>
        </w:rPr>
        <w:t xml:space="preserve"> к </w:t>
      </w:r>
      <w:proofErr w:type="spellStart"/>
      <w:r w:rsidRPr="001771EB">
        <w:rPr>
          <w:rFonts w:ascii="PermianSerifTypeface" w:hAnsi="PermianSerifTypeface"/>
          <w:b/>
          <w:sz w:val="24"/>
          <w:szCs w:val="24"/>
          <w:lang w:val="ro-RO"/>
        </w:rPr>
        <w:t>интерфейсам</w:t>
      </w:r>
      <w:proofErr w:type="spellEnd"/>
      <w:r w:rsidRPr="001771EB">
        <w:rPr>
          <w:rFonts w:ascii="PermianSerifTypeface" w:hAnsi="PermianSerifTypeface"/>
          <w:b/>
          <w:sz w:val="24"/>
          <w:szCs w:val="24"/>
          <w:lang w:val="ro-RO"/>
        </w:rPr>
        <w:t xml:space="preserve"> </w:t>
      </w:r>
      <w:proofErr w:type="spellStart"/>
      <w:r w:rsidRPr="001771EB">
        <w:rPr>
          <w:rFonts w:ascii="PermianSerifTypeface" w:hAnsi="PermianSerifTypeface"/>
          <w:b/>
          <w:sz w:val="24"/>
          <w:szCs w:val="24"/>
          <w:lang w:val="ro-RO"/>
        </w:rPr>
        <w:t>поставщиков</w:t>
      </w:r>
      <w:proofErr w:type="spellEnd"/>
      <w:r w:rsidRPr="001771EB">
        <w:rPr>
          <w:rFonts w:ascii="PermianSerifTypeface" w:hAnsi="PermianSerifTypeface"/>
          <w:b/>
          <w:sz w:val="24"/>
          <w:szCs w:val="24"/>
          <w:lang w:val="ro-RO"/>
        </w:rPr>
        <w:t xml:space="preserve"> </w:t>
      </w:r>
      <w:r>
        <w:rPr>
          <w:rFonts w:ascii="PermianSerifTypeface" w:hAnsi="PermianSerifTypeface"/>
          <w:b/>
          <w:sz w:val="24"/>
          <w:szCs w:val="24"/>
          <w:lang w:val="ru-RU"/>
        </w:rPr>
        <w:t xml:space="preserve">платежных услуг, </w:t>
      </w:r>
      <w:r w:rsidR="00646811">
        <w:rPr>
          <w:rFonts w:ascii="PermianSerifTypeface" w:hAnsi="PermianSerifTypeface"/>
          <w:b/>
          <w:sz w:val="24"/>
          <w:szCs w:val="24"/>
          <w:lang w:val="ru-RU"/>
        </w:rPr>
        <w:t>оказывающи</w:t>
      </w:r>
      <w:r w:rsidR="00924608">
        <w:rPr>
          <w:rFonts w:ascii="PermianSerifTypeface" w:hAnsi="PermianSerifTypeface"/>
          <w:b/>
          <w:sz w:val="24"/>
          <w:szCs w:val="24"/>
          <w:lang w:val="ru-RU"/>
        </w:rPr>
        <w:t>х</w:t>
      </w:r>
      <w:r w:rsidR="00646811">
        <w:rPr>
          <w:rFonts w:ascii="PermianSerifTypeface" w:hAnsi="PermianSerifTypeface"/>
          <w:b/>
          <w:sz w:val="24"/>
          <w:szCs w:val="24"/>
          <w:lang w:val="ru-RU"/>
        </w:rPr>
        <w:t xml:space="preserve"> </w:t>
      </w:r>
      <w:r>
        <w:rPr>
          <w:rFonts w:ascii="PermianSerifTypeface" w:hAnsi="PermianSerifTypeface"/>
          <w:b/>
          <w:sz w:val="24"/>
          <w:szCs w:val="24"/>
          <w:lang w:val="ru-RU"/>
        </w:rPr>
        <w:t>услуги по управлению счетом</w:t>
      </w:r>
    </w:p>
    <w:p w14:paraId="077540FE" w14:textId="77777777" w:rsidR="000C0361" w:rsidRDefault="000C0361" w:rsidP="000C0361">
      <w:pPr>
        <w:spacing w:line="276" w:lineRule="auto"/>
        <w:jc w:val="center"/>
        <w:rPr>
          <w:rFonts w:ascii="PermianSerifTypeface" w:hAnsi="PermianSerifTypeface"/>
          <w:i/>
          <w:iCs/>
          <w:sz w:val="24"/>
          <w:szCs w:val="24"/>
          <w:lang w:val="ro-RO"/>
        </w:rPr>
      </w:pPr>
      <w:r w:rsidRPr="00A84F9B">
        <w:rPr>
          <w:rFonts w:ascii="PermianSerifTypeface" w:hAnsi="PermianSerifTypeface"/>
          <w:i/>
          <w:iCs/>
          <w:sz w:val="24"/>
          <w:szCs w:val="24"/>
          <w:lang w:val="ro-RO"/>
        </w:rPr>
        <w:t>(</w:t>
      </w:r>
      <w:r>
        <w:rPr>
          <w:rFonts w:ascii="PermianSerifTypeface" w:hAnsi="PermianSerifTypeface"/>
          <w:i/>
          <w:iCs/>
          <w:sz w:val="24"/>
          <w:szCs w:val="24"/>
          <w:lang w:val="ru-RU"/>
        </w:rPr>
        <w:t>вступление в силу с</w:t>
      </w:r>
      <w:r w:rsidRPr="00A84F9B">
        <w:rPr>
          <w:rFonts w:ascii="PermianSerifTypeface" w:hAnsi="PermianSerifTypeface"/>
          <w:i/>
          <w:iCs/>
          <w:sz w:val="24"/>
          <w:szCs w:val="24"/>
          <w:lang w:val="ro-RO"/>
        </w:rPr>
        <w:t xml:space="preserve"> 20.03.2026)</w:t>
      </w:r>
    </w:p>
    <w:p w14:paraId="384B0147" w14:textId="77777777" w:rsidR="000C0361" w:rsidRPr="000C0361" w:rsidRDefault="000C0361" w:rsidP="000C0361">
      <w:pPr>
        <w:spacing w:after="0" w:line="240" w:lineRule="auto"/>
        <w:jc w:val="center"/>
        <w:rPr>
          <w:rFonts w:ascii="PermianSerifTypeface" w:eastAsia="Times New Roman" w:hAnsi="PermianSerifTypeface" w:cs="Times New Roman"/>
          <w:sz w:val="24"/>
          <w:szCs w:val="24"/>
          <w:lang w:val="ru-RU" w:eastAsia="ro-MD"/>
        </w:rPr>
      </w:pPr>
      <w:r>
        <w:rPr>
          <w:rFonts w:ascii="PermianSerifTypeface" w:eastAsia="Times New Roman" w:hAnsi="PermianSerifTypeface" w:cs="Times New Roman"/>
          <w:sz w:val="24"/>
          <w:szCs w:val="24"/>
          <w:lang w:val="ru-RU" w:eastAsia="ro-MD"/>
        </w:rPr>
        <w:t>Официальный монитор</w:t>
      </w:r>
      <w:r w:rsidRPr="000C0361">
        <w:rPr>
          <w:rFonts w:ascii="PermianSerifTypeface" w:eastAsia="Times New Roman" w:hAnsi="PermianSerifTypeface" w:cs="Times New Roman"/>
          <w:sz w:val="24"/>
          <w:szCs w:val="24"/>
          <w:lang w:val="ru-RU" w:eastAsia="ro-MD"/>
        </w:rPr>
        <w:t xml:space="preserve"> </w:t>
      </w:r>
      <w:r>
        <w:rPr>
          <w:rFonts w:ascii="PermianSerifTypeface" w:eastAsia="Times New Roman" w:hAnsi="PermianSerifTypeface" w:cs="Times New Roman"/>
          <w:sz w:val="24"/>
          <w:szCs w:val="24"/>
          <w:lang w:val="ru-RU" w:eastAsia="ro-MD"/>
        </w:rPr>
        <w:t>Республики Молдова</w:t>
      </w:r>
      <w:r w:rsidRPr="000C0361">
        <w:rPr>
          <w:rFonts w:ascii="PermianSerifTypeface" w:eastAsia="Times New Roman" w:hAnsi="PermianSerifTypeface" w:cs="Times New Roman"/>
          <w:sz w:val="24"/>
          <w:szCs w:val="24"/>
          <w:lang w:val="ru-RU" w:eastAsia="ro-MD"/>
        </w:rPr>
        <w:t xml:space="preserve"> </w:t>
      </w:r>
      <w:proofErr w:type="gramStart"/>
      <w:r w:rsidRPr="00777A85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№</w:t>
      </w:r>
      <w:r w:rsidRPr="000C0361">
        <w:rPr>
          <w:rFonts w:ascii="PermianSerifTypeface" w:eastAsia="Times New Roman" w:hAnsi="PermianSerifTypeface" w:cs="Times New Roman"/>
          <w:sz w:val="24"/>
          <w:szCs w:val="24"/>
          <w:lang w:val="ru-RU" w:eastAsia="ro-MD"/>
        </w:rPr>
        <w:t xml:space="preserve"> 88-91</w:t>
      </w:r>
      <w:proofErr w:type="gramEnd"/>
      <w:r w:rsidR="0039381F" w:rsidRPr="00723080">
        <w:rPr>
          <w:rFonts w:ascii="PermianSerifTypeface" w:eastAsia="Times New Roman" w:hAnsi="PermianSerifTypeface" w:cs="Times New Roman"/>
          <w:sz w:val="24"/>
          <w:szCs w:val="24"/>
          <w:lang w:val="ru-RU" w:eastAsia="ro-MD"/>
        </w:rPr>
        <w:t>,</w:t>
      </w:r>
      <w:r w:rsidRPr="000C0361">
        <w:rPr>
          <w:rFonts w:ascii="PermianSerifTypeface" w:eastAsia="Times New Roman" w:hAnsi="PermianSerifTypeface" w:cs="Times New Roman"/>
          <w:sz w:val="24"/>
          <w:szCs w:val="24"/>
          <w:lang w:val="ru-RU" w:eastAsia="ro-MD"/>
        </w:rPr>
        <w:t xml:space="preserve"> </w:t>
      </w:r>
      <w:r>
        <w:rPr>
          <w:rFonts w:ascii="PermianSerifTypeface" w:eastAsia="Times New Roman" w:hAnsi="PermianSerifTypeface" w:cs="Times New Roman"/>
          <w:sz w:val="24"/>
          <w:szCs w:val="24"/>
          <w:lang w:val="ru-RU" w:eastAsia="ro-MD"/>
        </w:rPr>
        <w:t>ст.</w:t>
      </w:r>
      <w:r w:rsidRPr="000C0361">
        <w:rPr>
          <w:rFonts w:ascii="PermianSerifTypeface" w:eastAsia="Times New Roman" w:hAnsi="PermianSerifTypeface" w:cs="Times New Roman"/>
          <w:sz w:val="24"/>
          <w:szCs w:val="24"/>
          <w:lang w:val="ru-RU" w:eastAsia="ro-MD"/>
        </w:rPr>
        <w:t xml:space="preserve"> 137</w:t>
      </w:r>
      <w:r w:rsidRPr="00A84F9B">
        <w:rPr>
          <w:rFonts w:ascii="PermianSerifTypeface" w:eastAsia="Times New Roman" w:hAnsi="PermianSerifTypeface" w:cs="Times New Roman"/>
          <w:sz w:val="24"/>
          <w:szCs w:val="24"/>
          <w:lang w:eastAsia="ro-MD"/>
        </w:rPr>
        <w:t> </w:t>
      </w:r>
      <w:r>
        <w:rPr>
          <w:rFonts w:ascii="PermianSerifTypeface" w:eastAsia="Times New Roman" w:hAnsi="PermianSerifTypeface" w:cs="Times New Roman"/>
          <w:sz w:val="24"/>
          <w:szCs w:val="24"/>
          <w:lang w:val="ru-RU" w:eastAsia="ro-MD"/>
        </w:rPr>
        <w:t>от</w:t>
      </w:r>
      <w:r w:rsidRPr="00A84F9B">
        <w:rPr>
          <w:rFonts w:ascii="PermianSerifTypeface" w:eastAsia="Times New Roman" w:hAnsi="PermianSerifTypeface" w:cs="Times New Roman"/>
          <w:sz w:val="24"/>
          <w:szCs w:val="24"/>
          <w:lang w:eastAsia="ro-MD"/>
        </w:rPr>
        <w:t> </w:t>
      </w:r>
      <w:r w:rsidRPr="000C0361">
        <w:rPr>
          <w:rFonts w:ascii="PermianSerifTypeface" w:eastAsia="Times New Roman" w:hAnsi="PermianSerifTypeface" w:cs="Times New Roman"/>
          <w:sz w:val="24"/>
          <w:szCs w:val="24"/>
          <w:lang w:val="ru-RU" w:eastAsia="ro-MD"/>
        </w:rPr>
        <w:t>20.02.2026</w:t>
      </w:r>
    </w:p>
    <w:p w14:paraId="307CD2B1" w14:textId="77777777" w:rsidR="000C0361" w:rsidRPr="000C0361" w:rsidRDefault="000C0361" w:rsidP="000C03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o-MD"/>
        </w:rPr>
      </w:pPr>
      <w:r w:rsidRPr="00572CDA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3FAB983B" w14:textId="77777777" w:rsidR="000C0361" w:rsidRPr="000C0361" w:rsidRDefault="000C0361" w:rsidP="000C03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o-MD"/>
        </w:rPr>
      </w:pPr>
      <w:r w:rsidRPr="00723080">
        <w:rPr>
          <w:rFonts w:ascii="Times New Roman" w:eastAsia="Times New Roman" w:hAnsi="Times New Roman" w:cs="Times New Roman"/>
          <w:sz w:val="24"/>
          <w:szCs w:val="24"/>
          <w:lang w:val="ru-RU" w:eastAsia="ro-MD"/>
        </w:rPr>
        <w:t>* * *</w:t>
      </w:r>
    </w:p>
    <w:p w14:paraId="34FBF7A9" w14:textId="77777777" w:rsidR="00922FC3" w:rsidRPr="000C0361" w:rsidRDefault="00404B2A" w:rsidP="000C0361">
      <w:pPr>
        <w:tabs>
          <w:tab w:val="left" w:pos="900"/>
        </w:tabs>
        <w:spacing w:before="120" w:after="120" w:line="240" w:lineRule="auto"/>
        <w:jc w:val="both"/>
        <w:rPr>
          <w:rFonts w:ascii="PermianSerifTypeface" w:hAnsi="PermianSerifTypeface"/>
          <w:sz w:val="24"/>
          <w:szCs w:val="24"/>
          <w:lang w:val="ru-RU" w:eastAsia="ru-RU"/>
        </w:rPr>
      </w:pPr>
      <w:r>
        <w:rPr>
          <w:rFonts w:ascii="PermianSerifTypeface" w:hAnsi="PermianSerifTypeface"/>
          <w:sz w:val="24"/>
          <w:szCs w:val="24"/>
          <w:lang w:val="ru-RU" w:eastAsia="ru-RU"/>
        </w:rPr>
        <w:t>На</w:t>
      </w:r>
      <w:r w:rsidRPr="00404B2A">
        <w:rPr>
          <w:rFonts w:ascii="PermianSerifTypeface" w:hAnsi="PermianSerifTypeface"/>
          <w:sz w:val="24"/>
          <w:szCs w:val="24"/>
          <w:lang w:val="ru-RU" w:eastAsia="ru-RU"/>
        </w:rPr>
        <w:t xml:space="preserve"> </w:t>
      </w:r>
      <w:r>
        <w:rPr>
          <w:rFonts w:ascii="PermianSerifTypeface" w:hAnsi="PermianSerifTypeface"/>
          <w:sz w:val="24"/>
          <w:szCs w:val="24"/>
          <w:lang w:val="ru-RU" w:eastAsia="ru-RU"/>
        </w:rPr>
        <w:t>основание</w:t>
      </w:r>
      <w:r w:rsidR="00922FC3" w:rsidRPr="00811955">
        <w:rPr>
          <w:rFonts w:ascii="PermianSerifTypeface" w:hAnsi="PermianSerifTypeface"/>
          <w:sz w:val="24"/>
          <w:szCs w:val="24"/>
          <w:lang w:val="ro-RO" w:eastAsia="ru-RU"/>
        </w:rPr>
        <w:t xml:space="preserve"> </w:t>
      </w:r>
      <w:proofErr w:type="spellStart"/>
      <w:r>
        <w:rPr>
          <w:rFonts w:ascii="PermianSerifTypeface" w:hAnsi="PermianSerifTypeface"/>
          <w:sz w:val="24"/>
          <w:szCs w:val="24"/>
          <w:lang w:val="ru-RU" w:eastAsia="ru-RU"/>
        </w:rPr>
        <w:t>ст</w:t>
      </w:r>
      <w:proofErr w:type="spellEnd"/>
      <w:r w:rsidR="00EA62D0" w:rsidRPr="00811955">
        <w:rPr>
          <w:rFonts w:ascii="PermianSerifTypeface" w:hAnsi="PermianSerifTypeface"/>
          <w:sz w:val="24"/>
          <w:szCs w:val="24"/>
          <w:lang w:val="ro-RO" w:eastAsia="ru-RU"/>
        </w:rPr>
        <w:t>. 52</w:t>
      </w:r>
      <w:r w:rsidR="00EA62D0" w:rsidRPr="00811955">
        <w:rPr>
          <w:rFonts w:ascii="PermianSerifTypeface" w:hAnsi="PermianSerifTypeface"/>
          <w:sz w:val="24"/>
          <w:szCs w:val="24"/>
          <w:vertAlign w:val="superscript"/>
          <w:lang w:val="ro-RO" w:eastAsia="ru-RU"/>
        </w:rPr>
        <w:t>4</w:t>
      </w:r>
      <w:r w:rsidR="00EA62D0" w:rsidRPr="00811955">
        <w:rPr>
          <w:rFonts w:ascii="PermianSerifTypeface" w:hAnsi="PermianSerifTypeface"/>
          <w:sz w:val="24"/>
          <w:szCs w:val="24"/>
          <w:lang w:val="ro-RO" w:eastAsia="ru-RU"/>
        </w:rPr>
        <w:t xml:space="preserve"> </w:t>
      </w:r>
      <w:r>
        <w:rPr>
          <w:rFonts w:ascii="PermianSerifTypeface" w:hAnsi="PermianSerifTypeface"/>
          <w:sz w:val="24"/>
          <w:szCs w:val="24"/>
          <w:lang w:val="ru-RU" w:eastAsia="ru-RU"/>
        </w:rPr>
        <w:t>п</w:t>
      </w:r>
      <w:r w:rsidRPr="00404B2A">
        <w:rPr>
          <w:rFonts w:ascii="PermianSerifTypeface" w:hAnsi="PermianSerifTypeface"/>
          <w:sz w:val="24"/>
          <w:szCs w:val="24"/>
          <w:lang w:val="ru-RU" w:eastAsia="ru-RU"/>
        </w:rPr>
        <w:t>.</w:t>
      </w:r>
      <w:r w:rsidR="00A1339A" w:rsidRPr="00811955">
        <w:rPr>
          <w:rFonts w:ascii="PermianSerifTypeface" w:hAnsi="PermianSerifTypeface"/>
          <w:sz w:val="24"/>
          <w:szCs w:val="24"/>
          <w:lang w:val="ro-RO" w:eastAsia="ru-RU"/>
        </w:rPr>
        <w:t xml:space="preserve"> (7) </w:t>
      </w:r>
      <w:r w:rsidRPr="00404B2A">
        <w:rPr>
          <w:rFonts w:ascii="PermianSerifTypeface" w:hAnsi="PermianSerifTypeface"/>
          <w:sz w:val="24"/>
          <w:szCs w:val="24"/>
          <w:lang w:val="ru-RU" w:eastAsia="ru-RU"/>
        </w:rPr>
        <w:t>Закона №</w:t>
      </w:r>
      <w:r w:rsidRPr="00404B2A">
        <w:rPr>
          <w:rFonts w:ascii="Times New Roman" w:hAnsi="Times New Roman" w:cs="Times New Roman"/>
          <w:sz w:val="24"/>
          <w:szCs w:val="24"/>
          <w:lang w:val="ru-RU" w:eastAsia="ru-RU"/>
        </w:rPr>
        <w:t> </w:t>
      </w:r>
      <w:r w:rsidRPr="00404B2A">
        <w:rPr>
          <w:rFonts w:ascii="PermianSerifTypeface" w:hAnsi="PermianSerifTypeface"/>
          <w:sz w:val="24"/>
          <w:szCs w:val="24"/>
          <w:lang w:val="ru-RU" w:eastAsia="ru-RU"/>
        </w:rPr>
        <w:t>114/2012</w:t>
      </w:r>
      <w:r w:rsidR="00EA62D0" w:rsidRPr="00811955">
        <w:rPr>
          <w:rFonts w:ascii="PermianSerifTypeface" w:hAnsi="PermianSerifTypeface"/>
          <w:sz w:val="24"/>
          <w:szCs w:val="24"/>
          <w:lang w:val="ro-RO" w:eastAsia="ru-RU"/>
        </w:rPr>
        <w:t xml:space="preserve"> </w:t>
      </w:r>
      <w:r w:rsidRPr="00404B2A">
        <w:rPr>
          <w:rFonts w:ascii="PermianSerifTypeface" w:hAnsi="PermianSerifTypeface"/>
          <w:sz w:val="24"/>
          <w:szCs w:val="24"/>
          <w:lang w:val="ro-RO"/>
        </w:rPr>
        <w:t xml:space="preserve">о </w:t>
      </w:r>
      <w:proofErr w:type="spellStart"/>
      <w:r w:rsidRPr="00404B2A">
        <w:rPr>
          <w:rFonts w:ascii="PermianSerifTypeface" w:hAnsi="PermianSerifTypeface"/>
          <w:sz w:val="24"/>
          <w:szCs w:val="24"/>
          <w:lang w:val="ro-RO"/>
        </w:rPr>
        <w:t>платежных</w:t>
      </w:r>
      <w:proofErr w:type="spellEnd"/>
      <w:r w:rsidRPr="00404B2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404B2A">
        <w:rPr>
          <w:rFonts w:ascii="PermianSerifTypeface" w:hAnsi="PermianSerifTypeface"/>
          <w:sz w:val="24"/>
          <w:szCs w:val="24"/>
          <w:lang w:val="ro-RO"/>
        </w:rPr>
        <w:t>услугах</w:t>
      </w:r>
      <w:proofErr w:type="spellEnd"/>
      <w:r w:rsidRPr="00404B2A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404B2A">
        <w:rPr>
          <w:rFonts w:ascii="PermianSerifTypeface" w:hAnsi="PermianSerifTypeface"/>
          <w:sz w:val="24"/>
          <w:szCs w:val="24"/>
          <w:lang w:val="ro-RO"/>
        </w:rPr>
        <w:t>электронн</w:t>
      </w:r>
      <w:r>
        <w:rPr>
          <w:rFonts w:ascii="PermianSerifTypeface" w:hAnsi="PermianSerifTypeface"/>
          <w:sz w:val="24"/>
          <w:szCs w:val="24"/>
          <w:lang w:val="ru-RU"/>
        </w:rPr>
        <w:t>ых</w:t>
      </w:r>
      <w:proofErr w:type="spellEnd"/>
      <w:r w:rsidR="00EF4579"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404B2A">
        <w:rPr>
          <w:rFonts w:ascii="PermianSerifTypeface" w:hAnsi="PermianSerifTypeface"/>
          <w:sz w:val="24"/>
          <w:szCs w:val="24"/>
          <w:lang w:val="ro-RO"/>
        </w:rPr>
        <w:t>деньгах</w:t>
      </w:r>
      <w:proofErr w:type="spellEnd"/>
      <w:r w:rsidRPr="00404B2A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D138A8" w:rsidRPr="00811955">
        <w:rPr>
          <w:rFonts w:ascii="PermianSerifTypeface" w:hAnsi="PermianSerifTypeface"/>
          <w:sz w:val="24"/>
          <w:szCs w:val="24"/>
          <w:lang w:val="ro-RO" w:eastAsia="ru-RU"/>
        </w:rPr>
        <w:t>(</w:t>
      </w:r>
      <w:r w:rsidRPr="00777A85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Официальный монитор Республики Молдова</w:t>
      </w:r>
      <w:r w:rsidR="00D138A8" w:rsidRPr="00811955">
        <w:rPr>
          <w:rFonts w:ascii="PermianSerifTypeface" w:hAnsi="PermianSerifTypeface"/>
          <w:sz w:val="24"/>
          <w:szCs w:val="24"/>
          <w:lang w:val="ro-RO" w:eastAsia="ru-RU"/>
        </w:rPr>
        <w:t xml:space="preserve">, 2012, </w:t>
      </w:r>
      <w:r w:rsidRPr="00777A85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№</w:t>
      </w:r>
      <w:r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</w:t>
      </w:r>
      <w:r w:rsidR="00D138A8" w:rsidRPr="00811955">
        <w:rPr>
          <w:rFonts w:ascii="PermianSerifTypeface" w:hAnsi="PermianSerifTypeface"/>
          <w:sz w:val="24"/>
          <w:szCs w:val="24"/>
          <w:lang w:val="ro-RO" w:eastAsia="ru-RU"/>
        </w:rPr>
        <w:t xml:space="preserve">193-197, </w:t>
      </w:r>
      <w:r w:rsidRPr="00777A85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ст.</w:t>
      </w:r>
      <w:r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</w:t>
      </w:r>
      <w:r w:rsidR="00D138A8" w:rsidRPr="00811955">
        <w:rPr>
          <w:rFonts w:ascii="PermianSerifTypeface" w:hAnsi="PermianSerifTypeface"/>
          <w:sz w:val="24"/>
          <w:szCs w:val="24"/>
          <w:lang w:val="ro-RO" w:eastAsia="ru-RU"/>
        </w:rPr>
        <w:t>661),</w:t>
      </w:r>
      <w:r w:rsidR="00F65ACC">
        <w:rPr>
          <w:rFonts w:ascii="PermianSerifTypeface" w:hAnsi="PermianSerifTypeface"/>
          <w:sz w:val="24"/>
          <w:szCs w:val="24"/>
          <w:lang w:val="ro-RO" w:eastAsia="ru-RU"/>
        </w:rPr>
        <w:t xml:space="preserve"> </w:t>
      </w:r>
      <w:r w:rsidRPr="00777A85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с последующими изменениями</w:t>
      </w:r>
      <w:r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,</w:t>
      </w:r>
      <w:r w:rsidRPr="00811955">
        <w:rPr>
          <w:rFonts w:ascii="PermianSerifTypeface" w:hAnsi="PermianSerifTypeface"/>
          <w:sz w:val="24"/>
          <w:szCs w:val="24"/>
          <w:lang w:val="ro-RO" w:eastAsia="ru-RU"/>
        </w:rPr>
        <w:t xml:space="preserve"> </w:t>
      </w:r>
      <w:r>
        <w:rPr>
          <w:rFonts w:ascii="PermianSerifTypeface" w:hAnsi="PermianSerifTypeface"/>
          <w:sz w:val="24"/>
          <w:szCs w:val="24"/>
          <w:lang w:val="ru-RU" w:eastAsia="ru-RU"/>
        </w:rPr>
        <w:t>а также п.</w:t>
      </w:r>
      <w:r w:rsidR="00922FC3" w:rsidRPr="00811955">
        <w:rPr>
          <w:rFonts w:ascii="PermianSerifTypeface" w:hAnsi="PermianSerifTypeface"/>
          <w:sz w:val="24"/>
          <w:szCs w:val="24"/>
          <w:lang w:val="ro-RO" w:eastAsia="ru-RU"/>
        </w:rPr>
        <w:t xml:space="preserve"> 65 </w:t>
      </w:r>
      <w:proofErr w:type="spellStart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>Регламента</w:t>
      </w:r>
      <w:proofErr w:type="spellEnd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 xml:space="preserve"> о </w:t>
      </w:r>
      <w:proofErr w:type="spellStart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>строгой</w:t>
      </w:r>
      <w:proofErr w:type="spellEnd"/>
      <w:r w:rsidR="00FE396F">
        <w:rPr>
          <w:rFonts w:ascii="PermianSerifTypeface" w:hAnsi="PermianSerifTypeface"/>
          <w:sz w:val="24"/>
          <w:szCs w:val="24"/>
          <w:lang w:val="ru-RU" w:eastAsia="ru-RU"/>
        </w:rPr>
        <w:t xml:space="preserve"> </w:t>
      </w:r>
      <w:proofErr w:type="spellStart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>аутентификации</w:t>
      </w:r>
      <w:proofErr w:type="spellEnd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 xml:space="preserve"> </w:t>
      </w:r>
      <w:proofErr w:type="spellStart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>клиентов</w:t>
      </w:r>
      <w:proofErr w:type="spellEnd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 xml:space="preserve"> и </w:t>
      </w:r>
      <w:proofErr w:type="spellStart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>открытом</w:t>
      </w:r>
      <w:proofErr w:type="spellEnd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>,</w:t>
      </w:r>
      <w:r w:rsidR="00FE396F">
        <w:rPr>
          <w:rFonts w:ascii="PermianSerifTypeface" w:hAnsi="PermianSerifTypeface"/>
          <w:sz w:val="24"/>
          <w:szCs w:val="24"/>
          <w:lang w:val="ru-RU" w:eastAsia="ru-RU"/>
        </w:rPr>
        <w:t xml:space="preserve"> </w:t>
      </w:r>
      <w:proofErr w:type="spellStart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>общем</w:t>
      </w:r>
      <w:proofErr w:type="spellEnd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 xml:space="preserve"> и </w:t>
      </w:r>
      <w:proofErr w:type="spellStart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>безопасном</w:t>
      </w:r>
      <w:proofErr w:type="spellEnd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 xml:space="preserve"> </w:t>
      </w:r>
      <w:proofErr w:type="spellStart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>стандарте</w:t>
      </w:r>
      <w:proofErr w:type="spellEnd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 xml:space="preserve"> </w:t>
      </w:r>
      <w:proofErr w:type="spellStart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>связи</w:t>
      </w:r>
      <w:proofErr w:type="spellEnd"/>
      <w:r w:rsidR="00FE396F">
        <w:rPr>
          <w:rFonts w:ascii="PermianSerifTypeface" w:hAnsi="PermianSerifTypeface"/>
          <w:sz w:val="24"/>
          <w:szCs w:val="24"/>
          <w:lang w:val="ru-RU" w:eastAsia="ru-RU"/>
        </w:rPr>
        <w:t xml:space="preserve"> </w:t>
      </w:r>
      <w:proofErr w:type="spellStart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>между</w:t>
      </w:r>
      <w:proofErr w:type="spellEnd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 xml:space="preserve"> </w:t>
      </w:r>
      <w:proofErr w:type="spellStart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>поставщиками</w:t>
      </w:r>
      <w:proofErr w:type="spellEnd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 xml:space="preserve"> </w:t>
      </w:r>
      <w:proofErr w:type="spellStart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>платежных</w:t>
      </w:r>
      <w:proofErr w:type="spellEnd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 xml:space="preserve"> </w:t>
      </w:r>
      <w:proofErr w:type="spellStart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>услуг</w:t>
      </w:r>
      <w:proofErr w:type="spellEnd"/>
      <w:r w:rsidR="00922FC3" w:rsidRPr="00811955">
        <w:rPr>
          <w:rFonts w:ascii="PermianSerifTypeface" w:hAnsi="PermianSerifTypeface"/>
          <w:sz w:val="24"/>
          <w:szCs w:val="24"/>
          <w:lang w:val="ro-RO" w:eastAsia="ru-RU"/>
        </w:rPr>
        <w:t xml:space="preserve">, </w:t>
      </w:r>
      <w:proofErr w:type="spellStart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>утверждённого</w:t>
      </w:r>
      <w:proofErr w:type="spellEnd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 xml:space="preserve"> </w:t>
      </w:r>
      <w:proofErr w:type="spellStart"/>
      <w:r w:rsidR="00FE396F" w:rsidRPr="00FE396F">
        <w:rPr>
          <w:rFonts w:ascii="PermianSerifTypeface" w:hAnsi="PermianSerifTypeface"/>
          <w:sz w:val="24"/>
          <w:szCs w:val="24"/>
          <w:lang w:val="ro-RO" w:eastAsia="ru-RU"/>
        </w:rPr>
        <w:t>Постановлением</w:t>
      </w:r>
      <w:proofErr w:type="spellEnd"/>
      <w:r w:rsidR="00922FC3" w:rsidRPr="00811955">
        <w:rPr>
          <w:rFonts w:ascii="PermianSerifTypeface" w:hAnsi="PermianSerifTypeface"/>
          <w:sz w:val="24"/>
          <w:szCs w:val="24"/>
          <w:lang w:val="ro-RO" w:eastAsia="ru-RU"/>
        </w:rPr>
        <w:t xml:space="preserve"> </w:t>
      </w:r>
      <w:r w:rsidR="00FE396F" w:rsidRPr="00FE396F">
        <w:rPr>
          <w:rFonts w:ascii="PermianSerifTypeface" w:hAnsi="PermianSerifTypeface"/>
          <w:sz w:val="24"/>
          <w:szCs w:val="24"/>
          <w:lang w:val="ru-RU" w:eastAsia="ru-RU"/>
        </w:rPr>
        <w:t>Исполнительного комитета №</w:t>
      </w:r>
      <w:r w:rsidR="00FE396F" w:rsidRPr="00FE396F">
        <w:rPr>
          <w:rFonts w:ascii="Times New Roman" w:hAnsi="Times New Roman" w:cs="Times New Roman"/>
          <w:sz w:val="24"/>
          <w:szCs w:val="24"/>
          <w:lang w:val="ru-RU" w:eastAsia="ru-RU"/>
        </w:rPr>
        <w:t> </w:t>
      </w:r>
      <w:r w:rsidR="00FE396F" w:rsidRPr="00FE396F">
        <w:rPr>
          <w:rFonts w:ascii="PermianSerifTypeface" w:hAnsi="PermianSerifTypeface"/>
          <w:sz w:val="24"/>
          <w:szCs w:val="24"/>
          <w:lang w:val="ru-RU" w:eastAsia="ru-RU"/>
        </w:rPr>
        <w:t>12/2024</w:t>
      </w:r>
      <w:r w:rsidR="00922FC3" w:rsidRPr="00811955">
        <w:rPr>
          <w:rFonts w:ascii="PermianSerifTypeface" w:hAnsi="PermianSerifTypeface"/>
          <w:sz w:val="24"/>
          <w:szCs w:val="24"/>
          <w:lang w:val="ro-RO" w:eastAsia="ru-RU"/>
        </w:rPr>
        <w:t xml:space="preserve"> (</w:t>
      </w:r>
      <w:r w:rsidR="00FE396F" w:rsidRPr="00777A85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Официальный монитор Республики Молдова</w:t>
      </w:r>
      <w:r w:rsidR="00FE396F" w:rsidRPr="00811955">
        <w:rPr>
          <w:rFonts w:ascii="PermianSerifTypeface" w:hAnsi="PermianSerifTypeface"/>
          <w:sz w:val="24"/>
          <w:szCs w:val="24"/>
          <w:lang w:val="ro-RO" w:eastAsia="ru-RU"/>
        </w:rPr>
        <w:t>,</w:t>
      </w:r>
      <w:r w:rsidR="00FE396F">
        <w:rPr>
          <w:rFonts w:ascii="PermianSerifTypeface" w:hAnsi="PermianSerifTypeface"/>
          <w:sz w:val="24"/>
          <w:szCs w:val="24"/>
          <w:lang w:val="ru-RU" w:eastAsia="ru-RU"/>
        </w:rPr>
        <w:t xml:space="preserve"> </w:t>
      </w:r>
      <w:r w:rsidR="00FE396F" w:rsidRPr="00777A85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№</w:t>
      </w:r>
      <w:r w:rsidR="00922FC3" w:rsidRPr="00811955">
        <w:rPr>
          <w:rFonts w:ascii="PermianSerifTypeface" w:hAnsi="PermianSerifTypeface"/>
          <w:sz w:val="24"/>
          <w:szCs w:val="24"/>
          <w:lang w:val="ro-RO" w:eastAsia="ru-RU"/>
        </w:rPr>
        <w:t xml:space="preserve"> 36-39, </w:t>
      </w:r>
      <w:r w:rsidR="00FE396F">
        <w:rPr>
          <w:rFonts w:ascii="PermianSerifTypeface" w:hAnsi="PermianSerifTypeface"/>
          <w:sz w:val="24"/>
          <w:szCs w:val="24"/>
          <w:lang w:val="ru-RU" w:eastAsia="ru-RU"/>
        </w:rPr>
        <w:t>ст.</w:t>
      </w:r>
      <w:r w:rsidR="00922FC3" w:rsidRPr="00811955">
        <w:rPr>
          <w:rFonts w:ascii="PermianSerifTypeface" w:hAnsi="PermianSerifTypeface"/>
          <w:sz w:val="24"/>
          <w:szCs w:val="24"/>
          <w:lang w:val="ro-RO" w:eastAsia="ru-RU"/>
        </w:rPr>
        <w:t xml:space="preserve"> 90)</w:t>
      </w:r>
      <w:r w:rsidR="00D138A8" w:rsidRPr="00811955">
        <w:rPr>
          <w:rFonts w:ascii="PermianSerifTypeface" w:hAnsi="PermianSerifTypeface"/>
          <w:sz w:val="24"/>
          <w:szCs w:val="24"/>
          <w:lang w:val="ro-RO" w:eastAsia="ru-RU"/>
        </w:rPr>
        <w:t xml:space="preserve">, </w:t>
      </w:r>
      <w:r w:rsidR="00FE396F" w:rsidRPr="00FE396F">
        <w:rPr>
          <w:rFonts w:ascii="PermianSerifTypeface" w:hAnsi="PermianSerifTypeface"/>
          <w:sz w:val="24"/>
          <w:szCs w:val="24"/>
          <w:lang w:val="ru-RU" w:eastAsia="ru-RU"/>
        </w:rPr>
        <w:t xml:space="preserve">Исполнительный комитет Национального </w:t>
      </w:r>
      <w:r w:rsidR="00FE396F">
        <w:rPr>
          <w:rFonts w:ascii="PermianSerifTypeface" w:hAnsi="PermianSerifTypeface"/>
          <w:sz w:val="24"/>
          <w:szCs w:val="24"/>
          <w:lang w:val="ru-RU" w:eastAsia="ru-RU"/>
        </w:rPr>
        <w:t>Б</w:t>
      </w:r>
      <w:r w:rsidR="00FE396F" w:rsidRPr="00FE396F">
        <w:rPr>
          <w:rFonts w:ascii="PermianSerifTypeface" w:hAnsi="PermianSerifTypeface"/>
          <w:sz w:val="24"/>
          <w:szCs w:val="24"/>
          <w:lang w:val="ru-RU" w:eastAsia="ru-RU"/>
        </w:rPr>
        <w:t>анка Молдовы</w:t>
      </w:r>
    </w:p>
    <w:p w14:paraId="4158DB45" w14:textId="77777777" w:rsidR="00922FC3" w:rsidRPr="00811955" w:rsidRDefault="001771EB" w:rsidP="009F694F">
      <w:pPr>
        <w:tabs>
          <w:tab w:val="left" w:pos="1134"/>
        </w:tabs>
        <w:spacing w:before="120" w:after="120" w:line="276" w:lineRule="auto"/>
        <w:ind w:firstLine="720"/>
        <w:jc w:val="center"/>
        <w:rPr>
          <w:rFonts w:ascii="PermianSerifTypeface" w:hAnsi="PermianSerifTypeface"/>
          <w:b/>
          <w:sz w:val="24"/>
          <w:szCs w:val="24"/>
          <w:lang w:val="ro-RO" w:eastAsia="ru-RU"/>
        </w:rPr>
      </w:pPr>
      <w:r>
        <w:rPr>
          <w:rFonts w:ascii="PermianSerifTypeface" w:hAnsi="PermianSerifTypeface"/>
          <w:b/>
          <w:sz w:val="24"/>
          <w:szCs w:val="24"/>
          <w:lang w:val="ru-RU" w:eastAsia="ru-RU"/>
        </w:rPr>
        <w:t>ПОСТ</w:t>
      </w:r>
      <w:r w:rsidR="00EC0ADE">
        <w:rPr>
          <w:rFonts w:ascii="PermianSerifTypeface" w:hAnsi="PermianSerifTypeface"/>
          <w:b/>
          <w:sz w:val="24"/>
          <w:szCs w:val="24"/>
          <w:lang w:val="ru-RU" w:eastAsia="ru-RU"/>
        </w:rPr>
        <w:t>А</w:t>
      </w:r>
      <w:r>
        <w:rPr>
          <w:rFonts w:ascii="PermianSerifTypeface" w:hAnsi="PermianSerifTypeface"/>
          <w:b/>
          <w:sz w:val="24"/>
          <w:szCs w:val="24"/>
          <w:lang w:val="ru-RU" w:eastAsia="ru-RU"/>
        </w:rPr>
        <w:t>Н</w:t>
      </w:r>
      <w:r w:rsidR="00EC0ADE">
        <w:rPr>
          <w:rFonts w:ascii="PermianSerifTypeface" w:hAnsi="PermianSerifTypeface"/>
          <w:b/>
          <w:sz w:val="24"/>
          <w:szCs w:val="24"/>
          <w:lang w:val="ru-RU" w:eastAsia="ru-RU"/>
        </w:rPr>
        <w:t>О</w:t>
      </w:r>
      <w:r>
        <w:rPr>
          <w:rFonts w:ascii="PermianSerifTypeface" w:hAnsi="PermianSerifTypeface"/>
          <w:b/>
          <w:sz w:val="24"/>
          <w:szCs w:val="24"/>
          <w:lang w:val="ru-RU" w:eastAsia="ru-RU"/>
        </w:rPr>
        <w:t>ВЛЯЕТ</w:t>
      </w:r>
      <w:r w:rsidR="00922FC3" w:rsidRPr="00811955">
        <w:rPr>
          <w:rFonts w:ascii="PermianSerifTypeface" w:hAnsi="PermianSerifTypeface"/>
          <w:b/>
          <w:sz w:val="24"/>
          <w:szCs w:val="24"/>
          <w:lang w:val="ro-RO" w:eastAsia="ru-RU"/>
        </w:rPr>
        <w:t>:</w:t>
      </w:r>
    </w:p>
    <w:p w14:paraId="08E0CDD9" w14:textId="77777777" w:rsidR="00646811" w:rsidRDefault="00646811" w:rsidP="002544DD">
      <w:pPr>
        <w:numPr>
          <w:ilvl w:val="0"/>
          <w:numId w:val="26"/>
        </w:numPr>
        <w:spacing w:after="0" w:line="240" w:lineRule="auto"/>
        <w:ind w:left="426" w:hanging="425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646811">
        <w:rPr>
          <w:rFonts w:ascii="PermianSerifTypeface" w:hAnsi="PermianSerifTypeface"/>
          <w:sz w:val="24"/>
          <w:szCs w:val="24"/>
          <w:lang w:val="ro-RO" w:eastAsia="ru-RU"/>
        </w:rPr>
        <w:t>Утверждаются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 w:eastAsia="ru-RU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 w:eastAsia="ru-RU"/>
        </w:rPr>
        <w:t>Функциональные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 w:eastAsia="ru-RU"/>
        </w:rPr>
        <w:t xml:space="preserve"> и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 w:eastAsia="ru-RU"/>
        </w:rPr>
        <w:t>технические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 w:eastAsia="ru-RU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 w:eastAsia="ru-RU"/>
        </w:rPr>
        <w:t>требования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 w:eastAsia="ru-RU"/>
        </w:rPr>
        <w:t xml:space="preserve"> к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 w:eastAsia="ru-RU"/>
        </w:rPr>
        <w:t>интерфейсам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 w:eastAsia="ru-RU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 w:eastAsia="ru-RU"/>
        </w:rPr>
        <w:t>поставщиков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 w:eastAsia="ru-RU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 w:eastAsia="ru-RU"/>
        </w:rPr>
        <w:t>платежных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 w:eastAsia="ru-RU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 w:eastAsia="ru-RU"/>
        </w:rPr>
        <w:t>услуг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 w:eastAsia="ru-RU"/>
        </w:rPr>
        <w:t xml:space="preserve">,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 w:eastAsia="ru-RU"/>
        </w:rPr>
        <w:t>оказывающи</w:t>
      </w:r>
      <w:proofErr w:type="spellEnd"/>
      <w:r w:rsidR="00924608">
        <w:rPr>
          <w:rFonts w:ascii="PermianSerifTypeface" w:hAnsi="PermianSerifTypeface"/>
          <w:sz w:val="24"/>
          <w:szCs w:val="24"/>
          <w:lang w:val="ru-RU" w:eastAsia="ru-RU"/>
        </w:rPr>
        <w:t>х</w:t>
      </w:r>
      <w:r w:rsidRPr="00646811">
        <w:rPr>
          <w:rFonts w:ascii="PermianSerifTypeface" w:hAnsi="PermianSerifTypeface"/>
          <w:sz w:val="24"/>
          <w:szCs w:val="24"/>
          <w:lang w:val="ro-RO" w:eastAsia="ru-RU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 w:eastAsia="ru-RU"/>
        </w:rPr>
        <w:t>услуги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 w:eastAsia="ru-RU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 w:eastAsia="ru-RU"/>
        </w:rPr>
        <w:t>по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 w:eastAsia="ru-RU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 w:eastAsia="ru-RU"/>
        </w:rPr>
        <w:t>управлению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 w:eastAsia="ru-RU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 w:eastAsia="ru-RU"/>
        </w:rPr>
        <w:t>счетом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 w:eastAsia="ru-RU"/>
        </w:rPr>
        <w:t xml:space="preserve"> (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 w:eastAsia="ru-RU"/>
        </w:rPr>
        <w:t>прилагаются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 w:eastAsia="ru-RU"/>
        </w:rPr>
        <w:t>).</w:t>
      </w:r>
    </w:p>
    <w:p w14:paraId="3345A0E6" w14:textId="77777777" w:rsidR="00646811" w:rsidRPr="00646811" w:rsidRDefault="00646811" w:rsidP="002544DD">
      <w:pPr>
        <w:numPr>
          <w:ilvl w:val="0"/>
          <w:numId w:val="26"/>
        </w:numPr>
        <w:spacing w:after="0" w:line="240" w:lineRule="auto"/>
        <w:ind w:left="426" w:hanging="425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Поставщики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платежных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услуг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предусмотренные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ст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>.</w:t>
      </w:r>
      <w:r w:rsidRPr="00646811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646811">
        <w:rPr>
          <w:rFonts w:ascii="PermianSerifTypeface" w:hAnsi="PermianSerifTypeface"/>
          <w:sz w:val="24"/>
          <w:szCs w:val="24"/>
          <w:lang w:val="ro-RO"/>
        </w:rPr>
        <w:t>5,</w:t>
      </w:r>
      <w:r w:rsidR="00A1339A" w:rsidRPr="00646811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Pr="00646811">
        <w:rPr>
          <w:rFonts w:ascii="PermianSerifTypeface" w:hAnsi="PermianSerifTypeface"/>
          <w:sz w:val="24"/>
          <w:szCs w:val="24"/>
          <w:lang w:val="ro-RO"/>
        </w:rPr>
        <w:t>п.</w:t>
      </w:r>
      <w:r w:rsidRPr="00646811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(1), </w:t>
      </w:r>
      <w:proofErr w:type="spellStart"/>
      <w:r w:rsidRPr="00646811">
        <w:rPr>
          <w:rFonts w:ascii="PermianSerifTypeface" w:hAnsi="PermianSerifTypeface" w:cs="PermianSerifTypeface"/>
          <w:sz w:val="24"/>
          <w:szCs w:val="24"/>
          <w:lang w:val="ro-RO"/>
        </w:rPr>
        <w:t>пп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>.</w:t>
      </w:r>
      <w:r w:rsidRPr="00646811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646811">
        <w:rPr>
          <w:rFonts w:ascii="PermianSerifTypeface" w:hAnsi="PermianSerifTypeface"/>
          <w:sz w:val="24"/>
          <w:szCs w:val="24"/>
          <w:lang w:val="ro-RO"/>
        </w:rPr>
        <w:t>a)-c)</w:t>
      </w:r>
      <w:r w:rsidR="00A1339A" w:rsidRPr="0064681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 w:eastAsia="ru-RU"/>
        </w:rPr>
        <w:t>Закона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 w:eastAsia="ru-RU"/>
        </w:rPr>
        <w:t xml:space="preserve"> №</w:t>
      </w:r>
      <w:r w:rsidRPr="00646811">
        <w:rPr>
          <w:rFonts w:ascii="Times New Roman" w:hAnsi="Times New Roman" w:cs="Times New Roman"/>
          <w:sz w:val="24"/>
          <w:szCs w:val="24"/>
          <w:lang w:val="ro-RO" w:eastAsia="ru-RU"/>
        </w:rPr>
        <w:t> </w:t>
      </w:r>
      <w:r w:rsidRPr="00646811">
        <w:rPr>
          <w:rFonts w:ascii="PermianSerifTypeface" w:hAnsi="PermianSerifTypeface"/>
          <w:sz w:val="24"/>
          <w:szCs w:val="24"/>
          <w:lang w:val="ro-RO" w:eastAsia="ru-RU"/>
        </w:rPr>
        <w:t xml:space="preserve">114/2012 </w:t>
      </w:r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о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платежных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услугах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электронных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деньгах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>,</w:t>
      </w:r>
      <w:r w:rsidR="00A1339A" w:rsidRPr="0064681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должны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обеспечить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соответствие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требованиям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4 и 5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из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Таблицы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№</w:t>
      </w:r>
      <w:r w:rsidRPr="00646811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646811">
        <w:rPr>
          <w:rFonts w:ascii="PermianSerifTypeface" w:hAnsi="PermianSerifTypeface"/>
          <w:sz w:val="24"/>
          <w:szCs w:val="24"/>
          <w:lang w:val="ro-RO"/>
        </w:rPr>
        <w:t>3</w:t>
      </w:r>
      <w:r w:rsidR="0066402A" w:rsidRPr="00646811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Функциональных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технических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требований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к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интерфейсам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поставщиков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платежных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услуг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оказывающи</w:t>
      </w:r>
      <w:proofErr w:type="spellEnd"/>
      <w:r w:rsidR="00924608">
        <w:rPr>
          <w:rFonts w:ascii="PermianSerifTypeface" w:hAnsi="PermianSerifTypeface"/>
          <w:sz w:val="24"/>
          <w:szCs w:val="24"/>
          <w:lang w:val="ru-RU"/>
        </w:rPr>
        <w:t>х</w:t>
      </w:r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услуги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по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управлению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счетом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>,</w:t>
      </w:r>
      <w:r w:rsidR="00A1339A" w:rsidRPr="00646811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в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течение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8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месяцев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с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даты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вступления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в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силу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настоящего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46811">
        <w:rPr>
          <w:rFonts w:ascii="PermianSerifTypeface" w:hAnsi="PermianSerifTypeface"/>
          <w:sz w:val="24"/>
          <w:szCs w:val="24"/>
          <w:lang w:val="ro-RO"/>
        </w:rPr>
        <w:t>постановления</w:t>
      </w:r>
      <w:proofErr w:type="spellEnd"/>
      <w:r w:rsidRPr="00646811">
        <w:rPr>
          <w:rFonts w:ascii="PermianSerifTypeface" w:hAnsi="PermianSerifTypeface"/>
          <w:sz w:val="24"/>
          <w:szCs w:val="24"/>
          <w:lang w:val="ro-RO"/>
        </w:rPr>
        <w:t xml:space="preserve">. </w:t>
      </w:r>
    </w:p>
    <w:p w14:paraId="113A71B2" w14:textId="77777777" w:rsidR="00922FC3" w:rsidRPr="00646811" w:rsidRDefault="00646811" w:rsidP="002544DD">
      <w:pPr>
        <w:numPr>
          <w:ilvl w:val="0"/>
          <w:numId w:val="26"/>
        </w:numPr>
        <w:spacing w:after="0" w:line="240" w:lineRule="auto"/>
        <w:ind w:left="426" w:hanging="425"/>
        <w:jc w:val="both"/>
        <w:rPr>
          <w:rFonts w:ascii="PermianSerifTypeface" w:hAnsi="PermianSerifTypeface"/>
          <w:sz w:val="24"/>
          <w:szCs w:val="24"/>
          <w:lang w:val="ro-RO"/>
        </w:rPr>
      </w:pPr>
      <w:r>
        <w:rPr>
          <w:rFonts w:ascii="PermianSerifTypeface" w:hAnsi="PermianSerifTypeface"/>
          <w:sz w:val="24"/>
          <w:szCs w:val="24"/>
          <w:lang w:val="ru-RU"/>
        </w:rPr>
        <w:t>Настоящее</w:t>
      </w:r>
      <w:r w:rsidRPr="00646811">
        <w:rPr>
          <w:rFonts w:ascii="PermianSerifTypeface" w:hAnsi="PermianSerifTypeface"/>
          <w:sz w:val="24"/>
          <w:szCs w:val="24"/>
          <w:lang w:val="ru-RU"/>
        </w:rPr>
        <w:t xml:space="preserve"> постановление вступает в силу через один месяц после даты его публикации в Официаль</w:t>
      </w:r>
      <w:r w:rsidR="00A127E5">
        <w:rPr>
          <w:rFonts w:ascii="PermianSerifTypeface" w:hAnsi="PermianSerifTypeface"/>
          <w:sz w:val="24"/>
          <w:szCs w:val="24"/>
          <w:lang w:val="ru-RU"/>
        </w:rPr>
        <w:t>ном</w:t>
      </w:r>
      <w:r w:rsidRPr="00646811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A127E5">
        <w:rPr>
          <w:rFonts w:ascii="PermianSerifTypeface" w:hAnsi="PermianSerifTypeface"/>
          <w:sz w:val="24"/>
          <w:szCs w:val="24"/>
          <w:lang w:val="ru-RU"/>
        </w:rPr>
        <w:t>мониторе</w:t>
      </w:r>
      <w:r w:rsidRPr="00646811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0A2880D9" w14:textId="77777777" w:rsidR="00930963" w:rsidRDefault="00930963" w:rsidP="009F694F">
      <w:pPr>
        <w:spacing w:after="0" w:line="276" w:lineRule="auto"/>
        <w:rPr>
          <w:rFonts w:ascii="PermianSerifTypeface" w:hAnsi="PermianSerifTypeface"/>
          <w:lang w:val="ro-RO"/>
        </w:rPr>
      </w:pPr>
    </w:p>
    <w:p w14:paraId="4EE3CDBD" w14:textId="77777777" w:rsidR="00930963" w:rsidRDefault="00930963" w:rsidP="009F694F">
      <w:pPr>
        <w:spacing w:after="0" w:line="276" w:lineRule="auto"/>
        <w:rPr>
          <w:rFonts w:ascii="PermianSerifTypeface" w:hAnsi="PermianSerifTypeface"/>
          <w:lang w:val="ro-RO"/>
        </w:rPr>
      </w:pPr>
    </w:p>
    <w:p w14:paraId="14589B63" w14:textId="77777777" w:rsidR="001771EB" w:rsidRPr="00146117" w:rsidRDefault="001771EB" w:rsidP="001771EB">
      <w:pPr>
        <w:tabs>
          <w:tab w:val="left" w:pos="851"/>
          <w:tab w:val="left" w:pos="993"/>
        </w:tabs>
        <w:spacing w:after="0"/>
        <w:jc w:val="both"/>
        <w:rPr>
          <w:rFonts w:ascii="PermianSerifTypeface" w:hAnsi="PermianSerifTypeface"/>
          <w:b/>
          <w:bCs/>
          <w:sz w:val="24"/>
          <w:szCs w:val="24"/>
          <w:lang w:val="ru-RU"/>
        </w:rPr>
      </w:pPr>
      <w:r w:rsidRPr="00C65486">
        <w:rPr>
          <w:rFonts w:ascii="PermianSerifTypeface" w:hAnsi="PermianSerifTypeface"/>
          <w:b/>
          <w:bCs/>
          <w:sz w:val="24"/>
          <w:szCs w:val="24"/>
          <w:lang w:val="ru-RU"/>
        </w:rPr>
        <w:t xml:space="preserve">ПРЕДСЕДАТЕЛЬ </w:t>
      </w:r>
    </w:p>
    <w:p w14:paraId="264DE2A2" w14:textId="77777777" w:rsidR="001771EB" w:rsidRPr="00C65486" w:rsidRDefault="001771EB" w:rsidP="001771EB">
      <w:pPr>
        <w:tabs>
          <w:tab w:val="left" w:pos="851"/>
          <w:tab w:val="left" w:pos="993"/>
        </w:tabs>
        <w:spacing w:after="0"/>
        <w:jc w:val="both"/>
        <w:rPr>
          <w:rFonts w:ascii="PermianSerifTypeface" w:hAnsi="PermianSerifTypeface"/>
          <w:b/>
          <w:bCs/>
          <w:sz w:val="24"/>
          <w:szCs w:val="24"/>
          <w:lang w:val="ru-RU"/>
        </w:rPr>
      </w:pPr>
      <w:r w:rsidRPr="00C65486">
        <w:rPr>
          <w:rFonts w:ascii="PermianSerifTypeface" w:hAnsi="PermianSerifTypeface"/>
          <w:b/>
          <w:bCs/>
          <w:sz w:val="24"/>
          <w:szCs w:val="24"/>
          <w:lang w:val="ru-RU"/>
        </w:rPr>
        <w:t>ИСПОЛНИТЕЛЬНОГО КОМИТЕТА</w:t>
      </w:r>
    </w:p>
    <w:p w14:paraId="14FC2723" w14:textId="77777777" w:rsidR="001771EB" w:rsidRPr="00C65486" w:rsidRDefault="001771EB" w:rsidP="001771EB">
      <w:pPr>
        <w:tabs>
          <w:tab w:val="left" w:pos="851"/>
          <w:tab w:val="left" w:pos="993"/>
        </w:tabs>
        <w:spacing w:after="0"/>
        <w:jc w:val="both"/>
        <w:rPr>
          <w:rFonts w:ascii="PermianSerifTypeface" w:hAnsi="PermianSerifTypeface"/>
          <w:b/>
          <w:bCs/>
          <w:sz w:val="24"/>
          <w:szCs w:val="24"/>
          <w:lang w:val="ru-RU"/>
        </w:rPr>
      </w:pPr>
      <w:r w:rsidRPr="00C65486">
        <w:rPr>
          <w:rFonts w:ascii="PermianSerifTypeface" w:hAnsi="PermianSerifTypeface"/>
          <w:b/>
          <w:bCs/>
          <w:sz w:val="24"/>
          <w:szCs w:val="24"/>
          <w:lang w:val="ru-RU"/>
        </w:rPr>
        <w:t>Анка-Дана ДРАГУ</w:t>
      </w:r>
    </w:p>
    <w:p w14:paraId="28762BBA" w14:textId="77777777" w:rsidR="00922FC3" w:rsidRPr="00811955" w:rsidRDefault="00922FC3" w:rsidP="009F694F">
      <w:pPr>
        <w:spacing w:after="0" w:line="276" w:lineRule="auto"/>
        <w:rPr>
          <w:rFonts w:ascii="PermianSerifTypeface" w:hAnsi="PermianSerifTypeface"/>
          <w:lang w:val="ro-RO"/>
        </w:rPr>
      </w:pPr>
      <w:r w:rsidRPr="00811955">
        <w:rPr>
          <w:rFonts w:ascii="PermianSerifTypeface" w:hAnsi="PermianSerifTypeface"/>
          <w:lang w:val="ro-RO"/>
        </w:rPr>
        <w:br w:type="page"/>
      </w:r>
    </w:p>
    <w:p w14:paraId="58785962" w14:textId="77777777" w:rsidR="00B235FE" w:rsidRPr="00B5739E" w:rsidRDefault="00646811" w:rsidP="009F694F">
      <w:pPr>
        <w:spacing w:line="276" w:lineRule="auto"/>
        <w:jc w:val="right"/>
        <w:rPr>
          <w:rFonts w:ascii="PermianSerifTypeface" w:hAnsi="PermianSerifTypeface"/>
          <w:b/>
          <w:bCs/>
          <w:lang w:val="ru-RU"/>
        </w:rPr>
      </w:pPr>
      <w:bookmarkStart w:id="0" w:name="_Toc206574496"/>
      <w:r>
        <w:rPr>
          <w:rFonts w:ascii="PermianSerifTypeface" w:hAnsi="PermianSerifTypeface"/>
          <w:b/>
          <w:bCs/>
          <w:lang w:val="ru-RU"/>
        </w:rPr>
        <w:lastRenderedPageBreak/>
        <w:t>Утверждены</w:t>
      </w:r>
    </w:p>
    <w:p w14:paraId="1C09E423" w14:textId="77777777" w:rsidR="003E3AFA" w:rsidRPr="00811955" w:rsidRDefault="00B5739E" w:rsidP="009F694F">
      <w:pPr>
        <w:spacing w:line="276" w:lineRule="auto"/>
        <w:jc w:val="right"/>
        <w:rPr>
          <w:rFonts w:ascii="PermianSerifTypeface" w:hAnsi="PermianSerifTypeface"/>
          <w:lang w:val="ro-RO"/>
        </w:rPr>
      </w:pPr>
      <w:proofErr w:type="spellStart"/>
      <w:r w:rsidRPr="00B5739E">
        <w:rPr>
          <w:rFonts w:ascii="PermianSerifTypeface" w:hAnsi="PermianSerifTypeface"/>
          <w:lang w:val="ro-RO"/>
        </w:rPr>
        <w:t>Постановление</w:t>
      </w:r>
      <w:proofErr w:type="spellEnd"/>
      <w:r w:rsidR="00A127E5">
        <w:rPr>
          <w:rFonts w:ascii="PermianSerifTypeface" w:hAnsi="PermianSerifTypeface"/>
          <w:lang w:val="ru-RU"/>
        </w:rPr>
        <w:t>м</w:t>
      </w:r>
      <w:r w:rsidRPr="00B5739E">
        <w:rPr>
          <w:rFonts w:ascii="PermianSerifTypeface" w:hAnsi="PermianSerifTypeface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lang w:val="ro-RO"/>
        </w:rPr>
        <w:t>Исполнительного</w:t>
      </w:r>
      <w:proofErr w:type="spellEnd"/>
      <w:r w:rsidRPr="00B5739E">
        <w:rPr>
          <w:rFonts w:ascii="PermianSerifTypeface" w:hAnsi="PermianSerifTypeface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lang w:val="ro-RO"/>
        </w:rPr>
        <w:t>комитета</w:t>
      </w:r>
      <w:proofErr w:type="spellEnd"/>
      <w:r w:rsidRPr="00B5739E">
        <w:rPr>
          <w:rFonts w:ascii="PermianSerifTypeface" w:hAnsi="PermianSerifTypeface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lang w:val="ro-RO"/>
        </w:rPr>
        <w:t>Национального</w:t>
      </w:r>
      <w:proofErr w:type="spellEnd"/>
      <w:r w:rsidRPr="00B5739E">
        <w:rPr>
          <w:rFonts w:ascii="PermianSerifTypeface" w:hAnsi="PermianSerifTypeface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lang w:val="ro-RO"/>
        </w:rPr>
        <w:t>банка</w:t>
      </w:r>
      <w:proofErr w:type="spellEnd"/>
      <w:r w:rsidRPr="00B5739E">
        <w:rPr>
          <w:rFonts w:ascii="PermianSerifTypeface" w:hAnsi="PermianSerifTypeface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lang w:val="ro-RO"/>
        </w:rPr>
        <w:t>Молдовы</w:t>
      </w:r>
      <w:proofErr w:type="spellEnd"/>
      <w:r w:rsidRPr="00B5739E">
        <w:rPr>
          <w:rFonts w:ascii="PermianSerifTypeface" w:hAnsi="PermianSerifTypeface"/>
          <w:lang w:val="ro-RO"/>
        </w:rPr>
        <w:t xml:space="preserve"> №</w:t>
      </w:r>
      <w:r w:rsidRPr="00B5739E">
        <w:rPr>
          <w:rFonts w:ascii="Times New Roman" w:hAnsi="Times New Roman" w:cs="Times New Roman"/>
          <w:lang w:val="ro-RO"/>
        </w:rPr>
        <w:t> </w:t>
      </w:r>
      <w:r w:rsidR="000C0361">
        <w:rPr>
          <w:rFonts w:ascii="PermianSerifTypeface" w:hAnsi="PermianSerifTypeface"/>
          <w:lang w:val="ru-RU"/>
        </w:rPr>
        <w:t>33</w:t>
      </w:r>
      <w:r w:rsidRPr="00B5739E">
        <w:rPr>
          <w:rFonts w:ascii="PermianSerifTypeface" w:hAnsi="PermianSerifTypeface"/>
          <w:lang w:val="ro-RO"/>
        </w:rPr>
        <w:t>/2026</w:t>
      </w:r>
    </w:p>
    <w:p w14:paraId="4281DCE5" w14:textId="77777777" w:rsidR="00B235FE" w:rsidRPr="00811955" w:rsidRDefault="00B235FE" w:rsidP="009F694F">
      <w:pPr>
        <w:spacing w:after="0" w:line="276" w:lineRule="auto"/>
        <w:jc w:val="center"/>
        <w:rPr>
          <w:rFonts w:ascii="PermianSerifTypeface" w:hAnsi="PermianSerifTypeface"/>
          <w:b/>
          <w:bCs/>
          <w:sz w:val="24"/>
          <w:szCs w:val="24"/>
          <w:lang w:val="ro-RO"/>
        </w:rPr>
      </w:pPr>
    </w:p>
    <w:p w14:paraId="0B04104A" w14:textId="77777777" w:rsidR="007824C8" w:rsidRPr="00B5739E" w:rsidRDefault="00B5739E" w:rsidP="009F694F">
      <w:pPr>
        <w:spacing w:after="0" w:line="276" w:lineRule="auto"/>
        <w:jc w:val="center"/>
        <w:rPr>
          <w:rFonts w:ascii="PermianSerifTypeface" w:hAnsi="PermianSerifTypeface"/>
          <w:b/>
          <w:bCs/>
          <w:sz w:val="24"/>
          <w:szCs w:val="24"/>
          <w:lang w:val="ru-RU"/>
        </w:rPr>
      </w:pPr>
      <w:r w:rsidRPr="00B5739E">
        <w:rPr>
          <w:rFonts w:ascii="PermianSerifTypeface" w:hAnsi="PermianSerifTypeface"/>
          <w:b/>
          <w:bCs/>
          <w:sz w:val="24"/>
          <w:szCs w:val="24"/>
          <w:lang w:val="ru-RU"/>
        </w:rPr>
        <w:t>Функциональные и технические требования к интерфейсам поставщиков платежных услуг,</w:t>
      </w:r>
      <w:r>
        <w:rPr>
          <w:rFonts w:ascii="PermianSerifTypeface" w:hAnsi="PermianSerifTypeface"/>
          <w:b/>
          <w:bCs/>
          <w:sz w:val="24"/>
          <w:szCs w:val="24"/>
          <w:lang w:val="ru-RU"/>
        </w:rPr>
        <w:t xml:space="preserve"> </w:t>
      </w:r>
      <w:r w:rsidRPr="00B5739E">
        <w:rPr>
          <w:rFonts w:ascii="PermianSerifTypeface" w:hAnsi="PermianSerifTypeface"/>
          <w:b/>
          <w:bCs/>
          <w:sz w:val="24"/>
          <w:szCs w:val="24"/>
          <w:lang w:val="ru-RU"/>
        </w:rPr>
        <w:t>оказывающи</w:t>
      </w:r>
      <w:r w:rsidR="00924608">
        <w:rPr>
          <w:rFonts w:ascii="PermianSerifTypeface" w:hAnsi="PermianSerifTypeface"/>
          <w:b/>
          <w:bCs/>
          <w:sz w:val="24"/>
          <w:szCs w:val="24"/>
          <w:lang w:val="ru-RU"/>
        </w:rPr>
        <w:t>х</w:t>
      </w:r>
      <w:r w:rsidRPr="00B5739E">
        <w:rPr>
          <w:rFonts w:ascii="PermianSerifTypeface" w:hAnsi="PermianSerifTypeface"/>
          <w:b/>
          <w:bCs/>
          <w:sz w:val="24"/>
          <w:szCs w:val="24"/>
          <w:lang w:val="ru-RU"/>
        </w:rPr>
        <w:t xml:space="preserve"> услуги по управлению счетом</w:t>
      </w:r>
    </w:p>
    <w:p w14:paraId="35F1AB38" w14:textId="77777777" w:rsidR="007824C8" w:rsidRPr="00811955" w:rsidRDefault="007824C8" w:rsidP="009F694F">
      <w:pPr>
        <w:spacing w:after="0" w:line="276" w:lineRule="auto"/>
        <w:rPr>
          <w:rFonts w:ascii="PermianSerifTypeface" w:hAnsi="PermianSerifTypeface"/>
          <w:sz w:val="24"/>
          <w:szCs w:val="24"/>
          <w:lang w:val="ro-RO"/>
        </w:rPr>
      </w:pPr>
    </w:p>
    <w:p w14:paraId="13425000" w14:textId="77777777" w:rsidR="00B5739E" w:rsidRDefault="00B5739E" w:rsidP="009F694F">
      <w:pPr>
        <w:spacing w:after="0" w:line="276" w:lineRule="auto"/>
        <w:jc w:val="center"/>
        <w:rPr>
          <w:rFonts w:ascii="PermianSerifTypeface" w:hAnsi="PermianSerifTypeface"/>
          <w:b/>
          <w:bCs/>
          <w:sz w:val="24"/>
          <w:szCs w:val="24"/>
          <w:lang w:val="ru-RU"/>
        </w:rPr>
      </w:pPr>
      <w:r w:rsidRPr="00B5739E">
        <w:rPr>
          <w:rFonts w:ascii="PermianSerifTypeface" w:hAnsi="PermianSerifTypeface"/>
          <w:b/>
          <w:bCs/>
          <w:sz w:val="24"/>
          <w:szCs w:val="24"/>
          <w:lang w:val="ro-RO"/>
        </w:rPr>
        <w:t>ГЛАВА I</w:t>
      </w:r>
    </w:p>
    <w:p w14:paraId="7203BC81" w14:textId="77777777" w:rsidR="007824C8" w:rsidRDefault="00B5739E" w:rsidP="009F694F">
      <w:pPr>
        <w:spacing w:after="0" w:line="276" w:lineRule="auto"/>
        <w:jc w:val="center"/>
        <w:rPr>
          <w:rFonts w:ascii="PermianSerifTypeface" w:hAnsi="PermianSerifTypeface"/>
          <w:b/>
          <w:bCs/>
          <w:sz w:val="24"/>
          <w:szCs w:val="24"/>
          <w:lang w:val="ru-RU"/>
        </w:rPr>
      </w:pPr>
      <w:bookmarkStart w:id="1" w:name="_Toc206574497"/>
      <w:bookmarkEnd w:id="0"/>
      <w:r w:rsidRPr="00B5739E">
        <w:rPr>
          <w:rFonts w:ascii="PermianSerifTypeface" w:hAnsi="PermianSerifTypeface"/>
          <w:b/>
          <w:bCs/>
          <w:sz w:val="24"/>
          <w:szCs w:val="24"/>
          <w:lang w:val="ro-RO"/>
        </w:rPr>
        <w:t>ОБЩИЕ ПОЛОЖЕНИЯ</w:t>
      </w:r>
    </w:p>
    <w:p w14:paraId="14639D06" w14:textId="77777777" w:rsidR="00B5739E" w:rsidRPr="00B5739E" w:rsidRDefault="00B5739E" w:rsidP="009F694F">
      <w:pPr>
        <w:spacing w:after="0" w:line="276" w:lineRule="auto"/>
        <w:jc w:val="center"/>
        <w:rPr>
          <w:rFonts w:ascii="PermianSerifTypeface" w:hAnsi="PermianSerifTypeface"/>
          <w:b/>
          <w:bCs/>
          <w:sz w:val="24"/>
          <w:szCs w:val="24"/>
          <w:lang w:val="ru-RU"/>
        </w:rPr>
      </w:pPr>
    </w:p>
    <w:bookmarkEnd w:id="1"/>
    <w:p w14:paraId="4C8BA1E8" w14:textId="77777777" w:rsidR="00B5739E" w:rsidRDefault="00B5739E" w:rsidP="009F694F">
      <w:pPr>
        <w:spacing w:after="0" w:line="276" w:lineRule="auto"/>
        <w:jc w:val="center"/>
        <w:rPr>
          <w:rFonts w:ascii="PermianSerifTypeface" w:hAnsi="PermianSerifTypeface"/>
          <w:b/>
          <w:bCs/>
          <w:sz w:val="24"/>
          <w:szCs w:val="24"/>
          <w:lang w:val="ru-RU"/>
        </w:rPr>
      </w:pPr>
      <w:r w:rsidRPr="002C005B">
        <w:rPr>
          <w:rFonts w:ascii="PermianSerifTypeface" w:hAnsi="PermianSerifTypeface"/>
          <w:b/>
          <w:bCs/>
          <w:sz w:val="24"/>
          <w:szCs w:val="24"/>
          <w:lang w:val="ru-RU"/>
        </w:rPr>
        <w:t>Раздел 1</w:t>
      </w:r>
    </w:p>
    <w:p w14:paraId="23CF1A00" w14:textId="77777777" w:rsidR="00FF4B07" w:rsidRPr="00B5739E" w:rsidRDefault="00B5739E" w:rsidP="009F694F">
      <w:pPr>
        <w:spacing w:after="0" w:line="276" w:lineRule="auto"/>
        <w:jc w:val="center"/>
        <w:rPr>
          <w:rFonts w:ascii="PermianSerifTypeface" w:hAnsi="PermianSerifTypeface"/>
          <w:sz w:val="24"/>
          <w:szCs w:val="24"/>
          <w:lang w:val="ru-RU"/>
        </w:rPr>
      </w:pPr>
      <w:r>
        <w:rPr>
          <w:rFonts w:ascii="PermianSerifTypeface" w:hAnsi="PermianSerifTypeface"/>
          <w:b/>
          <w:bCs/>
          <w:sz w:val="24"/>
          <w:szCs w:val="24"/>
          <w:lang w:val="ru-RU"/>
        </w:rPr>
        <w:t>Предмет</w:t>
      </w:r>
      <w:r w:rsidR="00AF0608"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r>
        <w:rPr>
          <w:rFonts w:ascii="PermianSerifTypeface" w:hAnsi="PermianSerifTypeface"/>
          <w:b/>
          <w:bCs/>
          <w:sz w:val="24"/>
          <w:szCs w:val="24"/>
          <w:lang w:val="ru-RU"/>
        </w:rPr>
        <w:t>и</w:t>
      </w:r>
      <w:r w:rsidR="00AF0608"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r>
        <w:rPr>
          <w:rFonts w:ascii="PermianSerifTypeface" w:hAnsi="PermianSerifTypeface"/>
          <w:b/>
          <w:bCs/>
          <w:sz w:val="24"/>
          <w:szCs w:val="24"/>
          <w:lang w:val="ru-RU"/>
        </w:rPr>
        <w:t>цель</w:t>
      </w:r>
    </w:p>
    <w:p w14:paraId="5B2527DF" w14:textId="77777777" w:rsidR="003874D8" w:rsidRPr="00811955" w:rsidRDefault="003874D8" w:rsidP="009F694F">
      <w:pPr>
        <w:pStyle w:val="ListParagraph"/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</w:p>
    <w:p w14:paraId="3B7786DB" w14:textId="77777777" w:rsidR="003874D8" w:rsidRPr="00811955" w:rsidRDefault="00B5739E" w:rsidP="002544D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Функциональные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и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технические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требования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к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интерфейсам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поставщиков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платежных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услуг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,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оказывающи</w:t>
      </w:r>
      <w:proofErr w:type="spellEnd"/>
      <w:r w:rsidR="00924608">
        <w:rPr>
          <w:rFonts w:ascii="PermianSerifTypeface" w:hAnsi="PermianSerifTypeface"/>
          <w:bCs/>
          <w:sz w:val="24"/>
          <w:szCs w:val="24"/>
          <w:lang w:val="ru-RU"/>
        </w:rPr>
        <w:t>х</w:t>
      </w:r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услуги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по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управлению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счетом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(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далее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– «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Требования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»),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устанавливают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функциональные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,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технические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и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безопасные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условия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для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реализации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Open Banking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поставщиками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платежных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услуг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,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оказывающи</w:t>
      </w:r>
      <w:proofErr w:type="spellEnd"/>
      <w:r w:rsidR="00EC0ADE">
        <w:rPr>
          <w:rFonts w:ascii="PermianSerifTypeface" w:hAnsi="PermianSerifTypeface"/>
          <w:bCs/>
          <w:sz w:val="24"/>
          <w:szCs w:val="24"/>
          <w:lang w:val="ru-RU"/>
        </w:rPr>
        <w:t>е</w:t>
      </w:r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услуги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по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управлению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счетом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(ASPSP), в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соответствии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с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применимыми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национальными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нормативами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и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международными</w:t>
      </w:r>
      <w:proofErr w:type="spellEnd"/>
      <w:r w:rsidRPr="00B5739E">
        <w:rPr>
          <w:rFonts w:ascii="PermianSerifTypeface" w:hAnsi="PermianSerifTypeface"/>
          <w:bCs/>
          <w:sz w:val="24"/>
          <w:szCs w:val="24"/>
          <w:lang w:val="ro-RO"/>
        </w:rPr>
        <w:t xml:space="preserve"> </w:t>
      </w:r>
      <w:proofErr w:type="spellStart"/>
      <w:r w:rsidRPr="00B5739E">
        <w:rPr>
          <w:rFonts w:ascii="PermianSerifTypeface" w:hAnsi="PermianSerifTypeface"/>
          <w:bCs/>
          <w:sz w:val="24"/>
          <w:szCs w:val="24"/>
          <w:lang w:val="ro-RO"/>
        </w:rPr>
        <w:t>стандартами</w:t>
      </w:r>
      <w:proofErr w:type="spellEnd"/>
      <w:r w:rsidR="00C846A3" w:rsidRPr="00811955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737D4829" w14:textId="77777777" w:rsidR="00C846A3" w:rsidRPr="00811955" w:rsidRDefault="00C846A3" w:rsidP="009F694F">
      <w:pPr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bookmarkStart w:id="2" w:name="_Hlk191381606"/>
    </w:p>
    <w:bookmarkEnd w:id="2"/>
    <w:p w14:paraId="28464D79" w14:textId="77777777" w:rsidR="00997E10" w:rsidRPr="00811955" w:rsidRDefault="00384C94" w:rsidP="002544D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Требования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представляют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собой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национальный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стандарт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для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Open Banking,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направлены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на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обеспечение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соответствия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положений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Закона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№</w:t>
      </w:r>
      <w:r w:rsidRPr="00384C94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384C94">
        <w:rPr>
          <w:rFonts w:ascii="PermianSerifTypeface" w:hAnsi="PermianSerifTypeface"/>
          <w:sz w:val="24"/>
          <w:szCs w:val="24"/>
          <w:lang w:val="ro-RO"/>
        </w:rPr>
        <w:t>114/2012</w:t>
      </w:r>
      <w:r w:rsidR="00985247"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о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платежных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услугах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электронных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деньгах</w:t>
      </w:r>
      <w:proofErr w:type="spellEnd"/>
      <w:r w:rsidR="00985247"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7D073A" w:rsidRPr="00811955">
        <w:rPr>
          <w:rFonts w:ascii="PermianSerifTypeface" w:hAnsi="PermianSerifTypeface"/>
          <w:sz w:val="24"/>
          <w:szCs w:val="24"/>
          <w:lang w:val="ro-RO"/>
        </w:rPr>
        <w:t>(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далее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– «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Закон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№</w:t>
      </w:r>
      <w:r w:rsidRPr="00384C94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384C94">
        <w:rPr>
          <w:rFonts w:ascii="PermianSerifTypeface" w:hAnsi="PermianSerifTypeface"/>
          <w:sz w:val="24"/>
          <w:szCs w:val="24"/>
          <w:lang w:val="ro-RO"/>
        </w:rPr>
        <w:t>114/2012</w:t>
      </w:r>
      <w:r w:rsidRPr="00384C94">
        <w:rPr>
          <w:rFonts w:ascii="PermianSerifTypeface" w:hAnsi="PermianSerifTypeface" w:cs="PermianSerifTypeface"/>
          <w:sz w:val="24"/>
          <w:szCs w:val="24"/>
          <w:lang w:val="ro-RO"/>
        </w:rPr>
        <w:t>»</w:t>
      </w:r>
      <w:r w:rsidR="007D073A" w:rsidRPr="00811955">
        <w:rPr>
          <w:rFonts w:ascii="PermianSerifTypeface" w:hAnsi="PermianSerifTypeface"/>
          <w:sz w:val="24"/>
          <w:szCs w:val="24"/>
          <w:lang w:val="ro-RO"/>
        </w:rPr>
        <w:t xml:space="preserve">) </w:t>
      </w:r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и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Регламента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о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строгой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аутентификации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клиентов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открытом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общем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безопасном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стандарте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связи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между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поставщиками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платежных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услуг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утверждённого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Постановлением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Исполнительного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комитета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№</w:t>
      </w:r>
      <w:r w:rsidRPr="00384C94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384C94">
        <w:rPr>
          <w:rFonts w:ascii="PermianSerifTypeface" w:hAnsi="PermianSerifTypeface"/>
          <w:sz w:val="24"/>
          <w:szCs w:val="24"/>
          <w:lang w:val="ro-RO"/>
        </w:rPr>
        <w:t>12/2024</w:t>
      </w:r>
      <w:r w:rsidR="007D073A" w:rsidRPr="00811955">
        <w:rPr>
          <w:rFonts w:ascii="PermianSerifTypeface" w:hAnsi="PermianSerifTypeface"/>
          <w:sz w:val="24"/>
          <w:szCs w:val="24"/>
          <w:lang w:val="ro-RO"/>
        </w:rPr>
        <w:t xml:space="preserve"> (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далее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– «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Регламент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№</w:t>
      </w:r>
      <w:r w:rsidRPr="00384C94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384C94">
        <w:rPr>
          <w:rFonts w:ascii="PermianSerifTypeface" w:hAnsi="PermianSerifTypeface"/>
          <w:sz w:val="24"/>
          <w:szCs w:val="24"/>
          <w:lang w:val="ro-RO"/>
        </w:rPr>
        <w:t>12/2024</w:t>
      </w:r>
      <w:r w:rsidRPr="00384C94">
        <w:rPr>
          <w:rFonts w:ascii="PermianSerifTypeface" w:hAnsi="PermianSerifTypeface" w:cs="PermianSerifTypeface"/>
          <w:sz w:val="24"/>
          <w:szCs w:val="24"/>
          <w:lang w:val="ro-RO"/>
        </w:rPr>
        <w:t>»</w:t>
      </w:r>
      <w:r w:rsidR="007D073A" w:rsidRPr="00811955">
        <w:rPr>
          <w:rFonts w:ascii="PermianSerifTypeface" w:hAnsi="PermianSerifTypeface"/>
          <w:sz w:val="24"/>
          <w:szCs w:val="24"/>
          <w:lang w:val="ro-RO"/>
        </w:rPr>
        <w:t>)</w:t>
      </w:r>
      <w:r w:rsidR="00985247" w:rsidRPr="00811955">
        <w:rPr>
          <w:rFonts w:ascii="PermianSerifTypeface" w:hAnsi="PermianSerifTypeface"/>
          <w:sz w:val="24"/>
          <w:szCs w:val="24"/>
          <w:lang w:val="ro-RO"/>
        </w:rPr>
        <w:t>,</w:t>
      </w:r>
      <w:r w:rsidR="006C2A7D"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а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также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на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содействие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совместимости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с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поставщиками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платежных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услуг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третьих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сторон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создание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безопасной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стандартизированной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платформы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для</w:t>
      </w:r>
      <w:proofErr w:type="spellEnd"/>
      <w:r w:rsidRPr="00384C9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sz w:val="24"/>
          <w:szCs w:val="24"/>
          <w:lang w:val="ro-RO"/>
        </w:rPr>
        <w:t>пользователей</w:t>
      </w:r>
      <w:proofErr w:type="spellEnd"/>
      <w:r w:rsidR="00997E10" w:rsidRPr="00811955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2C16E91C" w14:textId="77777777" w:rsidR="0012104B" w:rsidRPr="00811955" w:rsidRDefault="0012104B" w:rsidP="009F694F">
      <w:pPr>
        <w:spacing w:after="0" w:line="276" w:lineRule="auto"/>
        <w:rPr>
          <w:rFonts w:ascii="PermianSerifTypeface" w:hAnsi="PermianSerifTypeface"/>
          <w:sz w:val="24"/>
          <w:szCs w:val="24"/>
          <w:lang w:val="ro-RO"/>
        </w:rPr>
      </w:pPr>
      <w:bookmarkStart w:id="3" w:name="_Toc206574499"/>
    </w:p>
    <w:p w14:paraId="05F99BF6" w14:textId="77777777" w:rsidR="00DC012D" w:rsidRPr="00811955" w:rsidRDefault="00384C94" w:rsidP="009F694F">
      <w:pPr>
        <w:spacing w:after="0" w:line="276" w:lineRule="auto"/>
        <w:jc w:val="center"/>
        <w:rPr>
          <w:rFonts w:ascii="PermianSerifTypeface" w:hAnsi="PermianSerifTypeface"/>
          <w:b/>
          <w:bCs/>
          <w:sz w:val="24"/>
          <w:szCs w:val="24"/>
          <w:lang w:val="ro-RO"/>
        </w:rPr>
      </w:pPr>
      <w:proofErr w:type="spellStart"/>
      <w:r w:rsidRPr="00384C94">
        <w:rPr>
          <w:rFonts w:ascii="PermianSerifTypeface" w:hAnsi="PermianSerifTypeface"/>
          <w:b/>
          <w:bCs/>
          <w:sz w:val="24"/>
          <w:szCs w:val="24"/>
          <w:lang w:val="ro-RO"/>
        </w:rPr>
        <w:t>Раздел</w:t>
      </w:r>
      <w:proofErr w:type="spellEnd"/>
      <w:r w:rsidRPr="00384C94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2</w:t>
      </w:r>
    </w:p>
    <w:p w14:paraId="53E0D61A" w14:textId="77777777" w:rsidR="007F304F" w:rsidRDefault="00384C94" w:rsidP="009F694F">
      <w:pPr>
        <w:spacing w:after="0" w:line="276" w:lineRule="auto"/>
        <w:jc w:val="center"/>
        <w:rPr>
          <w:rFonts w:ascii="PermianSerifTypeface" w:hAnsi="PermianSerifTypeface"/>
          <w:b/>
          <w:bCs/>
          <w:sz w:val="24"/>
          <w:szCs w:val="24"/>
          <w:lang w:val="ru-RU"/>
        </w:rPr>
      </w:pPr>
      <w:proofErr w:type="spellStart"/>
      <w:r w:rsidRPr="00384C94">
        <w:rPr>
          <w:rFonts w:ascii="PermianSerifTypeface" w:hAnsi="PermianSerifTypeface"/>
          <w:b/>
          <w:bCs/>
          <w:sz w:val="24"/>
          <w:szCs w:val="24"/>
          <w:lang w:val="ro-RO"/>
        </w:rPr>
        <w:t>Основные</w:t>
      </w:r>
      <w:proofErr w:type="spellEnd"/>
      <w:r w:rsidRPr="00384C94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proofErr w:type="spellStart"/>
      <w:r w:rsidRPr="00384C94">
        <w:rPr>
          <w:rFonts w:ascii="PermianSerifTypeface" w:hAnsi="PermianSerifTypeface"/>
          <w:b/>
          <w:bCs/>
          <w:sz w:val="24"/>
          <w:szCs w:val="24"/>
          <w:lang w:val="ro-RO"/>
        </w:rPr>
        <w:t>понятия</w:t>
      </w:r>
      <w:proofErr w:type="spellEnd"/>
    </w:p>
    <w:p w14:paraId="738283F3" w14:textId="77777777" w:rsidR="00384C94" w:rsidRPr="006D4670" w:rsidRDefault="00384C94" w:rsidP="009F694F">
      <w:pPr>
        <w:spacing w:after="0" w:line="276" w:lineRule="auto"/>
        <w:jc w:val="center"/>
        <w:rPr>
          <w:rFonts w:ascii="PermianSerifTypeface" w:hAnsi="PermianSerifTypeface"/>
          <w:b/>
          <w:bCs/>
          <w:sz w:val="24"/>
          <w:szCs w:val="24"/>
        </w:rPr>
      </w:pPr>
    </w:p>
    <w:p w14:paraId="710CFFAE" w14:textId="77777777" w:rsidR="00B01279" w:rsidRPr="00811955" w:rsidRDefault="006D4670" w:rsidP="002544D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6D4670">
        <w:rPr>
          <w:rFonts w:ascii="PermianSerifTypeface" w:hAnsi="PermianSerifTypeface"/>
          <w:sz w:val="24"/>
          <w:szCs w:val="24"/>
          <w:lang w:val="ro-RO"/>
        </w:rPr>
        <w:t>Понятия</w:t>
      </w:r>
      <w:proofErr w:type="spellEnd"/>
      <w:r w:rsidRPr="006D4670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6D4670">
        <w:rPr>
          <w:rFonts w:ascii="PermianSerifTypeface" w:hAnsi="PermianSerifTypeface"/>
          <w:sz w:val="24"/>
          <w:szCs w:val="24"/>
          <w:lang w:val="ro-RO"/>
        </w:rPr>
        <w:t>выражения</w:t>
      </w:r>
      <w:proofErr w:type="spellEnd"/>
      <w:r w:rsidRPr="006D4670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6D4670">
        <w:rPr>
          <w:rFonts w:ascii="PermianSerifTypeface" w:hAnsi="PermianSerifTypeface"/>
          <w:sz w:val="24"/>
          <w:szCs w:val="24"/>
          <w:lang w:val="ro-RO"/>
        </w:rPr>
        <w:t>используемые</w:t>
      </w:r>
      <w:proofErr w:type="spellEnd"/>
      <w:r w:rsidRPr="006D4670">
        <w:rPr>
          <w:rFonts w:ascii="PermianSerifTypeface" w:hAnsi="PermianSerifTypeface"/>
          <w:sz w:val="24"/>
          <w:szCs w:val="24"/>
          <w:lang w:val="ro-RO"/>
        </w:rPr>
        <w:t xml:space="preserve"> в </w:t>
      </w:r>
      <w:proofErr w:type="spellStart"/>
      <w:r w:rsidRPr="006D4670">
        <w:rPr>
          <w:rFonts w:ascii="PermianSerifTypeface" w:hAnsi="PermianSerifTypeface"/>
          <w:sz w:val="24"/>
          <w:szCs w:val="24"/>
          <w:lang w:val="ro-RO"/>
        </w:rPr>
        <w:t>настоящих</w:t>
      </w:r>
      <w:proofErr w:type="spellEnd"/>
      <w:r w:rsidRPr="006D467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D4670">
        <w:rPr>
          <w:rFonts w:ascii="PermianSerifTypeface" w:hAnsi="PermianSerifTypeface"/>
          <w:sz w:val="24"/>
          <w:szCs w:val="24"/>
          <w:lang w:val="ro-RO"/>
        </w:rPr>
        <w:t>Требованиях</w:t>
      </w:r>
      <w:proofErr w:type="spellEnd"/>
      <w:r w:rsidRPr="006D4670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6D4670">
        <w:rPr>
          <w:rFonts w:ascii="PermianSerifTypeface" w:hAnsi="PermianSerifTypeface"/>
          <w:sz w:val="24"/>
          <w:szCs w:val="24"/>
          <w:lang w:val="ro-RO"/>
        </w:rPr>
        <w:t>имеют</w:t>
      </w:r>
      <w:proofErr w:type="spellEnd"/>
      <w:r w:rsidRPr="006D467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D4670">
        <w:rPr>
          <w:rFonts w:ascii="PermianSerifTypeface" w:hAnsi="PermianSerifTypeface"/>
          <w:sz w:val="24"/>
          <w:szCs w:val="24"/>
          <w:lang w:val="ro-RO"/>
        </w:rPr>
        <w:t>значение</w:t>
      </w:r>
      <w:proofErr w:type="spellEnd"/>
      <w:r w:rsidRPr="006D4670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6D4670">
        <w:rPr>
          <w:rFonts w:ascii="PermianSerifTypeface" w:hAnsi="PermianSerifTypeface"/>
          <w:sz w:val="24"/>
          <w:szCs w:val="24"/>
          <w:lang w:val="ro-RO"/>
        </w:rPr>
        <w:t>предусмотренное</w:t>
      </w:r>
      <w:proofErr w:type="spellEnd"/>
      <w:r w:rsidRPr="006D4670">
        <w:rPr>
          <w:rFonts w:ascii="PermianSerifTypeface" w:hAnsi="PermianSerifTypeface"/>
          <w:sz w:val="24"/>
          <w:szCs w:val="24"/>
          <w:lang w:val="ro-RO"/>
        </w:rPr>
        <w:t xml:space="preserve"> в </w:t>
      </w:r>
      <w:proofErr w:type="spellStart"/>
      <w:r w:rsidRPr="006D4670">
        <w:rPr>
          <w:rFonts w:ascii="PermianSerifTypeface" w:hAnsi="PermianSerifTypeface"/>
          <w:sz w:val="24"/>
          <w:szCs w:val="24"/>
          <w:lang w:val="ro-RO"/>
        </w:rPr>
        <w:t>Законе</w:t>
      </w:r>
      <w:proofErr w:type="spellEnd"/>
      <w:r w:rsidRPr="006D4670">
        <w:rPr>
          <w:rFonts w:ascii="PermianSerifTypeface" w:hAnsi="PermianSerifTypeface"/>
          <w:sz w:val="24"/>
          <w:szCs w:val="24"/>
          <w:lang w:val="ro-RO"/>
        </w:rPr>
        <w:t xml:space="preserve"> №</w:t>
      </w:r>
      <w:r w:rsidRPr="006D4670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6D4670">
        <w:rPr>
          <w:rFonts w:ascii="PermianSerifTypeface" w:hAnsi="PermianSerifTypeface"/>
          <w:sz w:val="24"/>
          <w:szCs w:val="24"/>
          <w:lang w:val="ro-RO"/>
        </w:rPr>
        <w:t xml:space="preserve">114/2012 </w:t>
      </w:r>
      <w:r w:rsidRPr="006D4670">
        <w:rPr>
          <w:rFonts w:ascii="PermianSerifTypeface" w:hAnsi="PermianSerifTypeface" w:cs="PermianSerifTypeface"/>
          <w:sz w:val="24"/>
          <w:szCs w:val="24"/>
          <w:lang w:val="ro-RO"/>
        </w:rPr>
        <w:t>и</w:t>
      </w:r>
      <w:r w:rsidRPr="006D467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D4670">
        <w:rPr>
          <w:rFonts w:ascii="PermianSerifTypeface" w:hAnsi="PermianSerifTypeface" w:cs="PermianSerifTypeface"/>
          <w:sz w:val="24"/>
          <w:szCs w:val="24"/>
          <w:lang w:val="ro-RO"/>
        </w:rPr>
        <w:t>нормативных</w:t>
      </w:r>
      <w:proofErr w:type="spellEnd"/>
      <w:r w:rsidRPr="006D467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D4670">
        <w:rPr>
          <w:rFonts w:ascii="PermianSerifTypeface" w:hAnsi="PermianSerifTypeface" w:cs="PermianSerifTypeface"/>
          <w:sz w:val="24"/>
          <w:szCs w:val="24"/>
          <w:lang w:val="ro-RO"/>
        </w:rPr>
        <w:t>актах</w:t>
      </w:r>
      <w:proofErr w:type="spellEnd"/>
      <w:r w:rsidRPr="006D467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D4670">
        <w:rPr>
          <w:rFonts w:ascii="PermianSerifTypeface" w:hAnsi="PermianSerifTypeface" w:cs="PermianSerifTypeface"/>
          <w:sz w:val="24"/>
          <w:szCs w:val="24"/>
          <w:lang w:val="ro-RO"/>
        </w:rPr>
        <w:t>Национального</w:t>
      </w:r>
      <w:proofErr w:type="spellEnd"/>
      <w:r w:rsidRPr="006D467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D4670">
        <w:rPr>
          <w:rFonts w:ascii="PermianSerifTypeface" w:hAnsi="PermianSerifTypeface" w:cs="PermianSerifTypeface"/>
          <w:sz w:val="24"/>
          <w:szCs w:val="24"/>
          <w:lang w:val="ro-RO"/>
        </w:rPr>
        <w:t>банка</w:t>
      </w:r>
      <w:proofErr w:type="spellEnd"/>
      <w:r w:rsidRPr="006D467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D4670">
        <w:rPr>
          <w:rFonts w:ascii="PermianSerifTypeface" w:hAnsi="PermianSerifTypeface" w:cs="PermianSerifTypeface"/>
          <w:sz w:val="24"/>
          <w:szCs w:val="24"/>
          <w:lang w:val="ro-RO"/>
        </w:rPr>
        <w:t>Молдовы</w:t>
      </w:r>
      <w:proofErr w:type="spellEnd"/>
      <w:r w:rsidRPr="006D4670">
        <w:rPr>
          <w:rFonts w:ascii="PermianSerifTypeface" w:hAnsi="PermianSerifTypeface"/>
          <w:sz w:val="24"/>
          <w:szCs w:val="24"/>
          <w:lang w:val="ro-RO"/>
        </w:rPr>
        <w:t xml:space="preserve"> (</w:t>
      </w:r>
      <w:proofErr w:type="spellStart"/>
      <w:r w:rsidRPr="006D4670">
        <w:rPr>
          <w:rFonts w:ascii="PermianSerifTypeface" w:hAnsi="PermianSerifTypeface" w:cs="PermianSerifTypeface"/>
          <w:sz w:val="24"/>
          <w:szCs w:val="24"/>
          <w:lang w:val="ro-RO"/>
        </w:rPr>
        <w:t>далее</w:t>
      </w:r>
      <w:proofErr w:type="spellEnd"/>
      <w:r w:rsidRPr="006D4670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Pr="006D4670">
        <w:rPr>
          <w:rFonts w:ascii="PermianSerifTypeface" w:hAnsi="PermianSerifTypeface" w:cs="PermianSerifTypeface"/>
          <w:sz w:val="24"/>
          <w:szCs w:val="24"/>
          <w:lang w:val="ro-RO"/>
        </w:rPr>
        <w:t>–</w:t>
      </w:r>
      <w:r w:rsidRPr="006D4670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Pr="006D4670">
        <w:rPr>
          <w:rFonts w:ascii="PermianSerifTypeface" w:hAnsi="PermianSerifTypeface" w:cs="PermianSerifTypeface"/>
          <w:sz w:val="24"/>
          <w:szCs w:val="24"/>
          <w:lang w:val="ro-RO"/>
        </w:rPr>
        <w:t>«НБМ»</w:t>
      </w:r>
      <w:r w:rsidRPr="006D4670">
        <w:rPr>
          <w:rFonts w:ascii="PermianSerifTypeface" w:hAnsi="PermianSerifTypeface"/>
          <w:sz w:val="24"/>
          <w:szCs w:val="24"/>
          <w:lang w:val="ro-RO"/>
        </w:rPr>
        <w:t xml:space="preserve">), </w:t>
      </w:r>
      <w:proofErr w:type="spellStart"/>
      <w:r w:rsidRPr="006D4670">
        <w:rPr>
          <w:rFonts w:ascii="PermianSerifTypeface" w:hAnsi="PermianSerifTypeface" w:cs="PermianSerifTypeface"/>
          <w:sz w:val="24"/>
          <w:szCs w:val="24"/>
          <w:lang w:val="ro-RO"/>
        </w:rPr>
        <w:t>изданных</w:t>
      </w:r>
      <w:proofErr w:type="spellEnd"/>
      <w:r w:rsidRPr="006D467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D4670">
        <w:rPr>
          <w:rFonts w:ascii="PermianSerifTypeface" w:hAnsi="PermianSerifTypeface" w:cs="PermianSerifTypeface"/>
          <w:sz w:val="24"/>
          <w:szCs w:val="24"/>
          <w:lang w:val="ro-RO"/>
        </w:rPr>
        <w:t>на</w:t>
      </w:r>
      <w:proofErr w:type="spellEnd"/>
      <w:r w:rsidRPr="006D467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D4670">
        <w:rPr>
          <w:rFonts w:ascii="PermianSerifTypeface" w:hAnsi="PermianSerifTypeface" w:cs="PermianSerifTypeface"/>
          <w:sz w:val="24"/>
          <w:szCs w:val="24"/>
          <w:lang w:val="ro-RO"/>
        </w:rPr>
        <w:t>основании</w:t>
      </w:r>
      <w:proofErr w:type="spellEnd"/>
      <w:r w:rsidRPr="006D467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6D4670">
        <w:rPr>
          <w:rFonts w:ascii="PermianSerifTypeface" w:hAnsi="PermianSerifTypeface" w:cs="PermianSerifTypeface"/>
          <w:sz w:val="24"/>
          <w:szCs w:val="24"/>
          <w:lang w:val="ro-RO"/>
        </w:rPr>
        <w:t>Закона</w:t>
      </w:r>
      <w:proofErr w:type="spellEnd"/>
      <w:r w:rsidRPr="006D4670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Pr="006D4670">
        <w:rPr>
          <w:rFonts w:ascii="PermianSerifTypeface" w:hAnsi="PermianSerifTypeface" w:cs="PermianSerifTypeface"/>
          <w:sz w:val="24"/>
          <w:szCs w:val="24"/>
          <w:lang w:val="ro-RO"/>
        </w:rPr>
        <w:t>№</w:t>
      </w:r>
      <w:r w:rsidRPr="006D4670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6D4670">
        <w:rPr>
          <w:rFonts w:ascii="PermianSerifTypeface" w:hAnsi="PermianSerifTypeface"/>
          <w:sz w:val="24"/>
          <w:szCs w:val="24"/>
          <w:lang w:val="ro-RO"/>
        </w:rPr>
        <w:t>114/2012</w:t>
      </w:r>
      <w:r w:rsidR="00EF4579" w:rsidRPr="00811955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1AB9A089" w14:textId="77777777" w:rsidR="004C6BBA" w:rsidRPr="00811955" w:rsidRDefault="004C6BBA" w:rsidP="009F694F">
      <w:pPr>
        <w:pStyle w:val="ListParagraph"/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</w:p>
    <w:p w14:paraId="5E507804" w14:textId="77777777" w:rsidR="00DC012D" w:rsidRPr="002544DD" w:rsidRDefault="006D4670" w:rsidP="002544D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6D4670">
        <w:rPr>
          <w:rFonts w:ascii="PermianSerifTypeface" w:hAnsi="PermianSerifTypeface"/>
          <w:sz w:val="24"/>
          <w:szCs w:val="24"/>
          <w:lang w:val="ru-RU"/>
        </w:rPr>
        <w:t>В дополнение, в контексте настоящих Требований применяются следующие понятия</w:t>
      </w:r>
      <w:r w:rsidR="00DC012D" w:rsidRPr="00811955">
        <w:rPr>
          <w:rFonts w:ascii="PermianSerifTypeface" w:hAnsi="PermianSerifTypeface"/>
          <w:sz w:val="24"/>
          <w:szCs w:val="24"/>
          <w:lang w:val="ro-RO"/>
        </w:rPr>
        <w:t>:</w:t>
      </w:r>
    </w:p>
    <w:p w14:paraId="50191FE6" w14:textId="77777777" w:rsidR="002544DD" w:rsidRPr="002544DD" w:rsidRDefault="002544DD" w:rsidP="002544DD">
      <w:pPr>
        <w:pStyle w:val="ListParagraph"/>
        <w:rPr>
          <w:rFonts w:ascii="PermianSerifTypeface" w:hAnsi="PermianSerifTypeface"/>
          <w:sz w:val="24"/>
          <w:szCs w:val="24"/>
          <w:lang w:val="ro-RO"/>
        </w:rPr>
      </w:pPr>
    </w:p>
    <w:p w14:paraId="6EE98A5A" w14:textId="77777777" w:rsidR="002544DD" w:rsidRPr="00811955" w:rsidRDefault="002544DD" w:rsidP="002544DD">
      <w:pPr>
        <w:pStyle w:val="ListParagraph"/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</w:p>
    <w:bookmarkEnd w:id="3"/>
    <w:p w14:paraId="106D89B2" w14:textId="77777777" w:rsidR="00DC012D" w:rsidRPr="00811955" w:rsidRDefault="002544DD" w:rsidP="002544DD">
      <w:pPr>
        <w:pStyle w:val="ListParagraph"/>
        <w:numPr>
          <w:ilvl w:val="1"/>
          <w:numId w:val="11"/>
        </w:numPr>
        <w:spacing w:after="0" w:line="240" w:lineRule="auto"/>
        <w:ind w:left="709" w:hanging="425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2544DD">
        <w:rPr>
          <w:rFonts w:ascii="PermianSerifTypeface" w:hAnsi="PermianSerifTypeface"/>
          <w:b/>
          <w:bCs/>
          <w:sz w:val="24"/>
          <w:szCs w:val="24"/>
          <w:lang w:val="ro-RO"/>
        </w:rPr>
        <w:lastRenderedPageBreak/>
        <w:t>Строгая</w:t>
      </w:r>
      <w:proofErr w:type="spellEnd"/>
      <w:r w:rsidRPr="002544DD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b/>
          <w:bCs/>
          <w:sz w:val="24"/>
          <w:szCs w:val="24"/>
          <w:lang w:val="ro-RO"/>
        </w:rPr>
        <w:t>аутентификация</w:t>
      </w:r>
      <w:proofErr w:type="spellEnd"/>
      <w:r w:rsidRPr="002544DD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b/>
          <w:bCs/>
          <w:sz w:val="24"/>
          <w:szCs w:val="24"/>
          <w:lang w:val="ro-RO"/>
        </w:rPr>
        <w:t>клиентов</w:t>
      </w:r>
      <w:proofErr w:type="spellEnd"/>
      <w:r w:rsidR="00DC012D" w:rsidRPr="00811955">
        <w:rPr>
          <w:rFonts w:ascii="PermianSerifTypeface" w:hAnsi="PermianSerifTypeface"/>
          <w:i/>
          <w:iCs/>
          <w:sz w:val="24"/>
          <w:szCs w:val="24"/>
          <w:lang w:val="ro-RO"/>
        </w:rPr>
        <w:t xml:space="preserve"> </w:t>
      </w:r>
      <w:r w:rsidR="00C55BC6" w:rsidRPr="00811955">
        <w:rPr>
          <w:rFonts w:ascii="PermianSerifTypeface" w:hAnsi="PermianSerifTypeface"/>
          <w:sz w:val="24"/>
          <w:szCs w:val="24"/>
          <w:lang w:val="ro-RO"/>
        </w:rPr>
        <w:t xml:space="preserve">–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аутентификация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основанная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на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использовании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двух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или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более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элементов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из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категории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знаний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(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то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что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известно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только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пользователю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),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владения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(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то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что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находится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только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в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распоряжении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пользователя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) и </w:t>
      </w:r>
      <w:r>
        <w:rPr>
          <w:rFonts w:ascii="PermianSerifTypeface" w:hAnsi="PermianSerifTypeface"/>
          <w:sz w:val="24"/>
          <w:szCs w:val="24"/>
          <w:lang w:val="ru-RU"/>
        </w:rPr>
        <w:t>свойства</w:t>
      </w:r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(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то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что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является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характеристикой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пользователя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).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Указанные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элементы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являются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независимыми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, и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компрометация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одного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элемента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не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приводит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к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снижению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надежности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остальных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элементов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.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Кроме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того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эти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элементы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разработаны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таким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образом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чтобы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защищать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конфиденциальность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данных</w:t>
      </w:r>
      <w:proofErr w:type="spellEnd"/>
      <w:r w:rsidRPr="002544D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544DD">
        <w:rPr>
          <w:rFonts w:ascii="PermianSerifTypeface" w:hAnsi="PermianSerifTypeface"/>
          <w:sz w:val="24"/>
          <w:szCs w:val="24"/>
          <w:lang w:val="ro-RO"/>
        </w:rPr>
        <w:t>аутентификации</w:t>
      </w:r>
      <w:proofErr w:type="spellEnd"/>
      <w:r w:rsidR="00C55BC6" w:rsidRPr="00811955">
        <w:rPr>
          <w:rFonts w:ascii="PermianSerifTypeface" w:hAnsi="PermianSerifTypeface"/>
          <w:sz w:val="24"/>
          <w:szCs w:val="24"/>
          <w:lang w:val="ro-RO"/>
        </w:rPr>
        <w:t>;</w:t>
      </w:r>
    </w:p>
    <w:p w14:paraId="554833D3" w14:textId="77777777" w:rsidR="005F05B7" w:rsidRPr="00811955" w:rsidRDefault="00C55BC6" w:rsidP="00E44C0A">
      <w:pPr>
        <w:pStyle w:val="ListParagraph"/>
        <w:numPr>
          <w:ilvl w:val="1"/>
          <w:numId w:val="11"/>
        </w:numPr>
        <w:spacing w:after="0" w:line="240" w:lineRule="auto"/>
        <w:ind w:left="709" w:hanging="425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>Berlin Group</w:t>
      </w:r>
      <w:r w:rsidRPr="00811955">
        <w:rPr>
          <w:rFonts w:ascii="PermianSerifTypeface" w:hAnsi="PermianSerifTypeface"/>
          <w:sz w:val="24"/>
          <w:szCs w:val="24"/>
          <w:lang w:val="ro-RO"/>
        </w:rPr>
        <w:t xml:space="preserve"> –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рабочая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группа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которая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определяет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технические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стандарты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для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внедрения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Open Banking в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соответствии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с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Директивой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(ЕС) 2015/2366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Европейского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парламента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Совета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от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25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ноября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2015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года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о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платежных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услугах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на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внутреннем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рынке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, с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внесением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изменений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в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Директивы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2002/65/ЕС, 2009/110/ЕС и 2013/36/ЕС и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Регламент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(ЕС) №</w:t>
      </w:r>
      <w:r w:rsidR="00E44C0A" w:rsidRPr="00E44C0A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1093/2010, </w:t>
      </w:r>
      <w:r w:rsidR="00E44C0A" w:rsidRPr="00E44C0A">
        <w:rPr>
          <w:rFonts w:ascii="PermianSerifTypeface" w:hAnsi="PermianSerifTypeface" w:cs="PermianSerifTypeface"/>
          <w:sz w:val="24"/>
          <w:szCs w:val="24"/>
          <w:lang w:val="ro-RO"/>
        </w:rPr>
        <w:t>а</w:t>
      </w:r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 w:cs="PermianSerifTypeface"/>
          <w:sz w:val="24"/>
          <w:szCs w:val="24"/>
          <w:lang w:val="ro-RO"/>
        </w:rPr>
        <w:t>также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E44C0A" w:rsidRPr="00E44C0A">
        <w:rPr>
          <w:rFonts w:ascii="PermianSerifTypeface" w:hAnsi="PermianSerifTypeface" w:cs="PermianSerifTypeface"/>
          <w:sz w:val="24"/>
          <w:szCs w:val="24"/>
          <w:lang w:val="ro-RO"/>
        </w:rPr>
        <w:t>с</w:t>
      </w:r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 w:cs="PermianSerifTypeface"/>
          <w:sz w:val="24"/>
          <w:szCs w:val="24"/>
          <w:lang w:val="ro-RO"/>
        </w:rPr>
        <w:t>отменой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 w:cs="PermianSerifTypeface"/>
          <w:sz w:val="24"/>
          <w:szCs w:val="24"/>
          <w:lang w:val="ro-RO"/>
        </w:rPr>
        <w:t>Директивы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2007/64/</w:t>
      </w:r>
      <w:r w:rsidR="00E44C0A" w:rsidRPr="00E44C0A">
        <w:rPr>
          <w:rFonts w:ascii="PermianSerifTypeface" w:hAnsi="PermianSerifTypeface" w:cs="PermianSerifTypeface"/>
          <w:sz w:val="24"/>
          <w:szCs w:val="24"/>
          <w:lang w:val="ro-RO"/>
        </w:rPr>
        <w:t>ЕС</w:t>
      </w:r>
      <w:r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Pr="00C45C2D">
        <w:rPr>
          <w:rFonts w:ascii="PermianSerifTypeface" w:hAnsi="PermianSerifTypeface"/>
          <w:sz w:val="24"/>
          <w:szCs w:val="24"/>
          <w:lang w:val="ro-RO"/>
        </w:rPr>
        <w:t>(</w:t>
      </w:r>
      <w:proofErr w:type="spellStart"/>
      <w:r w:rsidR="00C45C2D" w:rsidRPr="00C45C2D">
        <w:rPr>
          <w:rFonts w:ascii="PermianSerifTypeface" w:hAnsi="PermianSerifTypeface"/>
          <w:sz w:val="24"/>
          <w:szCs w:val="24"/>
          <w:lang w:val="ro-RO"/>
        </w:rPr>
        <w:t>Текст</w:t>
      </w:r>
      <w:proofErr w:type="spellEnd"/>
      <w:r w:rsidR="00C45C2D" w:rsidRPr="00C45C2D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="00C45C2D" w:rsidRPr="00C45C2D">
        <w:rPr>
          <w:rFonts w:ascii="PermianSerifTypeface" w:hAnsi="PermianSerifTypeface"/>
          <w:sz w:val="24"/>
          <w:szCs w:val="24"/>
          <w:lang w:val="ro-RO"/>
        </w:rPr>
        <w:t>имеющий</w:t>
      </w:r>
      <w:proofErr w:type="spellEnd"/>
      <w:r w:rsidR="00C45C2D"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C45C2D" w:rsidRPr="00C45C2D">
        <w:rPr>
          <w:rFonts w:ascii="PermianSerifTypeface" w:hAnsi="PermianSerifTypeface"/>
          <w:sz w:val="24"/>
          <w:szCs w:val="24"/>
          <w:lang w:val="ro-RO"/>
        </w:rPr>
        <w:t>отношение</w:t>
      </w:r>
      <w:proofErr w:type="spellEnd"/>
      <w:r w:rsidR="00C45C2D" w:rsidRPr="00C45C2D">
        <w:rPr>
          <w:rFonts w:ascii="PermianSerifTypeface" w:hAnsi="PermianSerifTypeface"/>
          <w:sz w:val="24"/>
          <w:szCs w:val="24"/>
          <w:lang w:val="ro-RO"/>
        </w:rPr>
        <w:t xml:space="preserve"> к ЕЭЗ</w:t>
      </w:r>
      <w:r w:rsidRPr="00C45C2D">
        <w:rPr>
          <w:rFonts w:ascii="PermianSerifTypeface" w:hAnsi="PermianSerifTypeface"/>
          <w:sz w:val="24"/>
          <w:szCs w:val="24"/>
          <w:lang w:val="ro-RO"/>
        </w:rPr>
        <w:t>);</w:t>
      </w:r>
    </w:p>
    <w:p w14:paraId="4DF90E67" w14:textId="77777777" w:rsidR="005F05B7" w:rsidRPr="00811955" w:rsidRDefault="00E44C0A" w:rsidP="00E44C0A">
      <w:pPr>
        <w:pStyle w:val="ListParagraph"/>
        <w:numPr>
          <w:ilvl w:val="1"/>
          <w:numId w:val="11"/>
        </w:numPr>
        <w:spacing w:after="0" w:line="240" w:lineRule="auto"/>
        <w:ind w:left="709" w:hanging="425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E44C0A">
        <w:rPr>
          <w:rFonts w:ascii="PermianSerifTypeface" w:hAnsi="PermianSerifTypeface"/>
          <w:b/>
          <w:bCs/>
          <w:sz w:val="24"/>
          <w:szCs w:val="24"/>
          <w:lang w:val="ro-RO"/>
        </w:rPr>
        <w:t>Специфические</w:t>
      </w:r>
      <w:proofErr w:type="spellEnd"/>
      <w:r w:rsidRPr="00E44C0A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b/>
          <w:bCs/>
          <w:sz w:val="24"/>
          <w:szCs w:val="24"/>
          <w:lang w:val="ro-RO"/>
        </w:rPr>
        <w:t>интерфейсы</w:t>
      </w:r>
      <w:proofErr w:type="spellEnd"/>
      <w:r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r w:rsidR="00C55BC6" w:rsidRPr="00811955">
        <w:rPr>
          <w:rFonts w:ascii="PermianSerifTypeface" w:hAnsi="PermianSerifTypeface"/>
          <w:sz w:val="24"/>
          <w:szCs w:val="24"/>
          <w:lang w:val="ro-RO"/>
        </w:rPr>
        <w:t xml:space="preserve">–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набор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интерфейсов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реализованных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поставщиками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платежных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услуг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оказывающи</w:t>
      </w:r>
      <w:proofErr w:type="spellEnd"/>
      <w:r w:rsidR="00EC0ADE">
        <w:rPr>
          <w:rFonts w:ascii="PermianSerifTypeface" w:hAnsi="PermianSerifTypeface"/>
          <w:sz w:val="24"/>
          <w:szCs w:val="24"/>
          <w:lang w:val="ru-RU"/>
        </w:rPr>
        <w:t>х</w:t>
      </w:r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услуги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по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управлению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счетом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, в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соответствии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с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единым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общим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безопасным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открытым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стандартом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коммуникации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которые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обеспечивают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безопасный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стандартизированный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обмен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информацией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между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участниками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, а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также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инициирование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финансовых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операций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от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имени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пользователей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с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соблюдением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Требований</w:t>
      </w:r>
      <w:proofErr w:type="spellEnd"/>
      <w:r w:rsidR="00C55BC6" w:rsidRPr="00811955">
        <w:rPr>
          <w:rFonts w:ascii="PermianSerifTypeface" w:hAnsi="PermianSerifTypeface"/>
          <w:sz w:val="24"/>
          <w:szCs w:val="24"/>
          <w:lang w:val="ro-RO"/>
        </w:rPr>
        <w:t>;</w:t>
      </w:r>
    </w:p>
    <w:p w14:paraId="66AA5CB5" w14:textId="77777777" w:rsidR="006C2A7D" w:rsidRPr="00811955" w:rsidRDefault="00261123" w:rsidP="00E44C0A">
      <w:pPr>
        <w:pStyle w:val="ListParagraph"/>
        <w:numPr>
          <w:ilvl w:val="1"/>
          <w:numId w:val="11"/>
        </w:numPr>
        <w:spacing w:after="0" w:line="240" w:lineRule="auto"/>
        <w:ind w:left="709" w:hanging="425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261123">
        <w:rPr>
          <w:rFonts w:ascii="PermianSerifTypeface" w:hAnsi="PermianSerifTypeface"/>
          <w:b/>
          <w:bCs/>
          <w:sz w:val="24"/>
          <w:szCs w:val="24"/>
          <w:lang w:val="ru-RU"/>
        </w:rPr>
        <w:t>П</w:t>
      </w:r>
      <w:proofErr w:type="spellStart"/>
      <w:r w:rsidRPr="00261123">
        <w:rPr>
          <w:rFonts w:ascii="PermianSerifTypeface" w:hAnsi="PermianSerifTypeface"/>
          <w:b/>
          <w:bCs/>
          <w:sz w:val="24"/>
          <w:szCs w:val="24"/>
          <w:lang w:val="ro-RO"/>
        </w:rPr>
        <w:t>оставщик</w:t>
      </w:r>
      <w:proofErr w:type="spellEnd"/>
      <w:r w:rsidRPr="00261123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proofErr w:type="spellStart"/>
      <w:r w:rsidRPr="00261123">
        <w:rPr>
          <w:rFonts w:ascii="PermianSerifTypeface" w:hAnsi="PermianSerifTypeface"/>
          <w:b/>
          <w:bCs/>
          <w:sz w:val="24"/>
          <w:szCs w:val="24"/>
          <w:lang w:val="ro-RO"/>
        </w:rPr>
        <w:t>услуг</w:t>
      </w:r>
      <w:proofErr w:type="spellEnd"/>
      <w:r w:rsidRPr="00261123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proofErr w:type="spellStart"/>
      <w:r w:rsidRPr="00261123">
        <w:rPr>
          <w:rFonts w:ascii="PermianSerifTypeface" w:hAnsi="PermianSerifTypeface"/>
          <w:b/>
          <w:bCs/>
          <w:sz w:val="24"/>
          <w:szCs w:val="24"/>
          <w:lang w:val="ro-RO"/>
        </w:rPr>
        <w:t>третьей</w:t>
      </w:r>
      <w:proofErr w:type="spellEnd"/>
      <w:r w:rsidRPr="00261123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proofErr w:type="spellStart"/>
      <w:r w:rsidRPr="00261123">
        <w:rPr>
          <w:rFonts w:ascii="PermianSerifTypeface" w:hAnsi="PermianSerifTypeface"/>
          <w:b/>
          <w:bCs/>
          <w:sz w:val="24"/>
          <w:szCs w:val="24"/>
          <w:lang w:val="ro-RO"/>
        </w:rPr>
        <w:t>стороны</w:t>
      </w:r>
      <w:proofErr w:type="spellEnd"/>
      <w:r w:rsidR="006C2A7D"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r w:rsidR="00C55BC6" w:rsidRPr="00811955">
        <w:rPr>
          <w:rFonts w:ascii="PermianSerifTypeface" w:hAnsi="PermianSerifTypeface"/>
          <w:sz w:val="24"/>
          <w:szCs w:val="24"/>
          <w:lang w:val="ro-RO"/>
        </w:rPr>
        <w:t xml:space="preserve">–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уполномоченное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лицо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которое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с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явного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согласия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пользователей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может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получать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доступ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к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финансовой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информации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на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их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счетах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или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инициировать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платежи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от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их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имени</w:t>
      </w:r>
      <w:proofErr w:type="spellEnd"/>
      <w:r w:rsidR="009F694F">
        <w:rPr>
          <w:rFonts w:ascii="PermianSerifTypeface" w:hAnsi="PermianSerifTypeface"/>
          <w:sz w:val="24"/>
          <w:szCs w:val="24"/>
          <w:lang w:val="ro-RO"/>
        </w:rPr>
        <w:t>;</w:t>
      </w:r>
    </w:p>
    <w:p w14:paraId="30B37D0C" w14:textId="77777777" w:rsidR="00376CE3" w:rsidRPr="00811955" w:rsidRDefault="00E44C0A" w:rsidP="00E44C0A">
      <w:pPr>
        <w:pStyle w:val="ListParagraph"/>
        <w:numPr>
          <w:ilvl w:val="1"/>
          <w:numId w:val="11"/>
        </w:numPr>
        <w:spacing w:after="0" w:line="240" w:lineRule="auto"/>
        <w:ind w:left="709" w:hanging="425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E44C0A">
        <w:rPr>
          <w:rFonts w:ascii="PermianSerifTypeface" w:hAnsi="PermianSerifTypeface"/>
          <w:b/>
          <w:bCs/>
          <w:sz w:val="24"/>
          <w:szCs w:val="24"/>
          <w:lang w:val="ru-RU"/>
        </w:rPr>
        <w:t xml:space="preserve">Метод </w:t>
      </w:r>
      <w:r w:rsidRPr="00E44C0A">
        <w:rPr>
          <w:rFonts w:ascii="PermianSerifTypeface" w:hAnsi="PermianSerifTypeface"/>
          <w:b/>
          <w:bCs/>
          <w:sz w:val="24"/>
          <w:szCs w:val="24"/>
        </w:rPr>
        <w:t>Redirect</w:t>
      </w:r>
      <w:r w:rsidR="00376CE3"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r w:rsidR="00484963" w:rsidRPr="007F304F">
        <w:rPr>
          <w:rFonts w:ascii="PermianSerifTypeface" w:hAnsi="PermianSerifTypeface"/>
          <w:sz w:val="24"/>
          <w:szCs w:val="24"/>
          <w:lang w:val="ro-RO"/>
        </w:rPr>
        <w:t>–</w:t>
      </w:r>
      <w:r w:rsidR="00484963"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способ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аутентификации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авторизации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в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рамках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Open Banking,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при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котором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пользователь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перенаправляется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из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приложения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поставщика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услуг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третьей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стороны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в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приложение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поставщика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платежных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услуг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оказывающий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услуги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по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управлению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счетом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для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проведения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строгой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аутентификации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клиента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для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авторизации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платежа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или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доступа</w:t>
      </w:r>
      <w:proofErr w:type="spellEnd"/>
      <w:r w:rsidRPr="00E44C0A">
        <w:rPr>
          <w:rFonts w:ascii="PermianSerifTypeface" w:hAnsi="PermianSerifTypeface"/>
          <w:sz w:val="24"/>
          <w:szCs w:val="24"/>
          <w:lang w:val="ro-RO"/>
        </w:rPr>
        <w:t xml:space="preserve"> к </w:t>
      </w:r>
      <w:proofErr w:type="spellStart"/>
      <w:r w:rsidRPr="00E44C0A">
        <w:rPr>
          <w:rFonts w:ascii="PermianSerifTypeface" w:hAnsi="PermianSerifTypeface"/>
          <w:sz w:val="24"/>
          <w:szCs w:val="24"/>
          <w:lang w:val="ro-RO"/>
        </w:rPr>
        <w:t>данным</w:t>
      </w:r>
      <w:proofErr w:type="spellEnd"/>
      <w:r w:rsidR="009F694F">
        <w:rPr>
          <w:rFonts w:ascii="PermianSerifTypeface" w:hAnsi="PermianSerifTypeface"/>
          <w:sz w:val="24"/>
          <w:szCs w:val="24"/>
          <w:lang w:val="ro-RO"/>
        </w:rPr>
        <w:t>;</w:t>
      </w:r>
    </w:p>
    <w:p w14:paraId="70D10169" w14:textId="77777777" w:rsidR="00B01279" w:rsidRPr="00811955" w:rsidRDefault="00CF29EC" w:rsidP="00E44C0A">
      <w:pPr>
        <w:pStyle w:val="ListParagraph"/>
        <w:numPr>
          <w:ilvl w:val="1"/>
          <w:numId w:val="11"/>
        </w:numPr>
        <w:spacing w:after="0" w:line="240" w:lineRule="auto"/>
        <w:ind w:left="709" w:hanging="425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>Dashboard</w:t>
      </w:r>
      <w:proofErr w:type="spellEnd"/>
      <w:r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r w:rsidR="007F304F" w:rsidRPr="00811955">
        <w:rPr>
          <w:rFonts w:ascii="PermianSerifTypeface" w:hAnsi="PermianSerifTypeface"/>
          <w:sz w:val="24"/>
          <w:szCs w:val="24"/>
          <w:lang w:val="ro-RO"/>
        </w:rPr>
        <w:t>–</w:t>
      </w:r>
      <w:r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представляет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собой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унифицированный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цифровой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интерфейс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предоставляемый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пользователю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поставщиком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платежных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услуг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оказывающи</w:t>
      </w:r>
      <w:proofErr w:type="spellEnd"/>
      <w:r w:rsidR="00924608">
        <w:rPr>
          <w:rFonts w:ascii="PermianSerifTypeface" w:hAnsi="PermianSerifTypeface"/>
          <w:sz w:val="24"/>
          <w:szCs w:val="24"/>
          <w:lang w:val="ru-RU"/>
        </w:rPr>
        <w:t>м</w:t>
      </w:r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услуги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по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управлению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счетом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который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позволяет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просматривать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контролировать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управлять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всеми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разрешениями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предоставленными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поставщикам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услуг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третьей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стороны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для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доступа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к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финансовым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данным</w:t>
      </w:r>
      <w:proofErr w:type="spellEnd"/>
      <w:r w:rsidR="00E44C0A" w:rsidRPr="00E44C0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E44C0A" w:rsidRPr="00E44C0A">
        <w:rPr>
          <w:rFonts w:ascii="PermianSerifTypeface" w:hAnsi="PermianSerifTypeface"/>
          <w:sz w:val="24"/>
          <w:szCs w:val="24"/>
          <w:lang w:val="ro-RO"/>
        </w:rPr>
        <w:t>пользователя</w:t>
      </w:r>
      <w:proofErr w:type="spellEnd"/>
      <w:r w:rsidR="009F694F">
        <w:rPr>
          <w:rFonts w:ascii="PermianSerifTypeface" w:hAnsi="PermianSerifTypeface"/>
          <w:sz w:val="24"/>
          <w:szCs w:val="24"/>
          <w:lang w:val="ro-RO"/>
        </w:rPr>
        <w:t>;</w:t>
      </w:r>
    </w:p>
    <w:p w14:paraId="1D3000FF" w14:textId="77777777" w:rsidR="00B01279" w:rsidRPr="00811955" w:rsidRDefault="00B01279" w:rsidP="00C45C2D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>SCA</w:t>
      </w:r>
      <w:r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7F304F" w:rsidRPr="00811955">
        <w:rPr>
          <w:rFonts w:ascii="PermianSerifTypeface" w:hAnsi="PermianSerifTypeface"/>
          <w:sz w:val="24"/>
          <w:szCs w:val="24"/>
          <w:lang w:val="ro-RO"/>
        </w:rPr>
        <w:t>–</w:t>
      </w:r>
      <w:r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261123">
        <w:rPr>
          <w:rFonts w:ascii="PermianSerifTypeface" w:hAnsi="PermianSerifTypeface"/>
          <w:sz w:val="24"/>
          <w:szCs w:val="24"/>
          <w:lang w:val="ru-RU"/>
        </w:rPr>
        <w:t>С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трогая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аутентификация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клиентов</w:t>
      </w:r>
      <w:proofErr w:type="spellEnd"/>
      <w:r w:rsidRPr="00811955">
        <w:rPr>
          <w:rFonts w:ascii="PermianSerifTypeface" w:hAnsi="PermianSerifTypeface"/>
          <w:sz w:val="24"/>
          <w:szCs w:val="24"/>
          <w:lang w:val="ro-RO"/>
        </w:rPr>
        <w:t>;</w:t>
      </w:r>
    </w:p>
    <w:p w14:paraId="55A3072F" w14:textId="77777777" w:rsidR="00B01279" w:rsidRPr="00811955" w:rsidRDefault="00B01279" w:rsidP="00C45C2D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API </w:t>
      </w:r>
      <w:r w:rsidR="007F304F" w:rsidRPr="00811955">
        <w:rPr>
          <w:rFonts w:ascii="PermianSerifTypeface" w:hAnsi="PermianSerifTypeface"/>
          <w:sz w:val="24"/>
          <w:szCs w:val="24"/>
          <w:lang w:val="ro-RO"/>
        </w:rPr>
        <w:t>–</w:t>
      </w:r>
      <w:r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261123">
        <w:rPr>
          <w:rFonts w:ascii="PermianSerifTypeface" w:hAnsi="PermianSerifTypeface"/>
          <w:sz w:val="24"/>
          <w:szCs w:val="24"/>
          <w:lang w:val="ru-RU"/>
        </w:rPr>
        <w:t>С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пецифические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интерфейсы</w:t>
      </w:r>
      <w:proofErr w:type="spellEnd"/>
      <w:r w:rsidRPr="00811955">
        <w:rPr>
          <w:rFonts w:ascii="PermianSerifTypeface" w:hAnsi="PermianSerifTypeface"/>
          <w:sz w:val="24"/>
          <w:szCs w:val="24"/>
          <w:lang w:val="ro-RO"/>
        </w:rPr>
        <w:t>;</w:t>
      </w:r>
    </w:p>
    <w:p w14:paraId="6A577A07" w14:textId="77777777" w:rsidR="00B01279" w:rsidRPr="00811955" w:rsidRDefault="00B01279" w:rsidP="00C45C2D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>ASPSP</w:t>
      </w:r>
      <w:r w:rsidRPr="00811955">
        <w:rPr>
          <w:rFonts w:ascii="PermianSerifTypeface" w:hAnsi="PermianSerifTypeface"/>
          <w:i/>
          <w:iCs/>
          <w:sz w:val="24"/>
          <w:szCs w:val="24"/>
          <w:lang w:val="ro-RO"/>
        </w:rPr>
        <w:t xml:space="preserve"> </w:t>
      </w:r>
      <w:r w:rsidR="007F304F" w:rsidRPr="00811955">
        <w:rPr>
          <w:rFonts w:ascii="PermianSerifTypeface" w:hAnsi="PermianSerifTypeface"/>
          <w:sz w:val="24"/>
          <w:szCs w:val="24"/>
          <w:lang w:val="ro-RO"/>
        </w:rPr>
        <w:t>–</w:t>
      </w:r>
      <w:r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Поставщик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платежных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услуг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оказывающий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услуги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по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управлению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счетом</w:t>
      </w:r>
      <w:proofErr w:type="spellEnd"/>
      <w:r w:rsidRPr="00811955">
        <w:rPr>
          <w:rFonts w:ascii="PermianSerifTypeface" w:hAnsi="PermianSerifTypeface"/>
          <w:sz w:val="24"/>
          <w:szCs w:val="24"/>
          <w:lang w:val="ro-RO"/>
        </w:rPr>
        <w:t>;</w:t>
      </w:r>
    </w:p>
    <w:p w14:paraId="38F14439" w14:textId="77777777" w:rsidR="00B01279" w:rsidRPr="00811955" w:rsidRDefault="00B01279" w:rsidP="00C45C2D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>AISP</w:t>
      </w:r>
      <w:r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7F304F" w:rsidRPr="00811955">
        <w:rPr>
          <w:rFonts w:ascii="PermianSerifTypeface" w:hAnsi="PermianSerifTypeface"/>
          <w:sz w:val="24"/>
          <w:szCs w:val="24"/>
          <w:lang w:val="ro-RO"/>
        </w:rPr>
        <w:t>–</w:t>
      </w:r>
      <w:r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261123">
        <w:rPr>
          <w:rFonts w:ascii="PermianSerifTypeface" w:hAnsi="PermianSerifTypeface"/>
          <w:sz w:val="24"/>
          <w:szCs w:val="24"/>
          <w:lang w:val="ru-RU"/>
        </w:rPr>
        <w:t>П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оставщик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услуг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по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информированию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о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счетах</w:t>
      </w:r>
      <w:proofErr w:type="spellEnd"/>
      <w:r w:rsidRPr="00811955">
        <w:rPr>
          <w:rFonts w:ascii="PermianSerifTypeface" w:hAnsi="PermianSerifTypeface"/>
          <w:sz w:val="24"/>
          <w:szCs w:val="24"/>
          <w:lang w:val="ro-RO"/>
        </w:rPr>
        <w:t>;</w:t>
      </w:r>
    </w:p>
    <w:p w14:paraId="1AD304D8" w14:textId="77777777" w:rsidR="00B01279" w:rsidRPr="00811955" w:rsidRDefault="00B01279" w:rsidP="00C45C2D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>PISP</w:t>
      </w:r>
      <w:r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7F304F" w:rsidRPr="00811955">
        <w:rPr>
          <w:rFonts w:ascii="PermianSerifTypeface" w:hAnsi="PermianSerifTypeface"/>
          <w:sz w:val="24"/>
          <w:szCs w:val="24"/>
          <w:lang w:val="ro-RO"/>
        </w:rPr>
        <w:t>–</w:t>
      </w:r>
      <w:r w:rsidR="007F304F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261123">
        <w:rPr>
          <w:rFonts w:ascii="PermianSerifTypeface" w:hAnsi="PermianSerifTypeface"/>
          <w:sz w:val="24"/>
          <w:szCs w:val="24"/>
          <w:lang w:val="ru-RU"/>
        </w:rPr>
        <w:t>П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оставщик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услуг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по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инициированию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платежей</w:t>
      </w:r>
      <w:proofErr w:type="spellEnd"/>
      <w:r w:rsidRPr="00811955">
        <w:rPr>
          <w:rFonts w:ascii="PermianSerifTypeface" w:hAnsi="PermianSerifTypeface"/>
          <w:sz w:val="24"/>
          <w:szCs w:val="24"/>
          <w:lang w:val="ro-RO"/>
        </w:rPr>
        <w:t>;</w:t>
      </w:r>
    </w:p>
    <w:p w14:paraId="2C6D868C" w14:textId="77777777" w:rsidR="00B01279" w:rsidRPr="00811955" w:rsidRDefault="00B01279" w:rsidP="00C45C2D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>TPP</w:t>
      </w:r>
      <w:r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7F304F" w:rsidRPr="00811955">
        <w:rPr>
          <w:rFonts w:ascii="PermianSerifTypeface" w:hAnsi="PermianSerifTypeface"/>
          <w:sz w:val="24"/>
          <w:szCs w:val="24"/>
          <w:lang w:val="ro-RO"/>
        </w:rPr>
        <w:t>–</w:t>
      </w:r>
      <w:r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261123">
        <w:rPr>
          <w:rFonts w:ascii="PermianSerifTypeface" w:hAnsi="PermianSerifTypeface"/>
          <w:sz w:val="24"/>
          <w:szCs w:val="24"/>
          <w:lang w:val="ru-RU"/>
        </w:rPr>
        <w:t>П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оставщик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услуг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третьей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стороны</w:t>
      </w:r>
      <w:proofErr w:type="spellEnd"/>
      <w:r w:rsidRPr="00811955">
        <w:rPr>
          <w:rFonts w:ascii="PermianSerifTypeface" w:hAnsi="PermianSerifTypeface"/>
          <w:sz w:val="24"/>
          <w:szCs w:val="24"/>
          <w:lang w:val="ro-RO"/>
        </w:rPr>
        <w:t>;</w:t>
      </w:r>
    </w:p>
    <w:p w14:paraId="00CF658E" w14:textId="77777777" w:rsidR="00B01279" w:rsidRPr="00811955" w:rsidRDefault="00B01279" w:rsidP="00C45C2D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>AIS</w:t>
      </w:r>
      <w:r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7F304F" w:rsidRPr="00811955">
        <w:rPr>
          <w:rFonts w:ascii="PermianSerifTypeface" w:hAnsi="PermianSerifTypeface"/>
          <w:sz w:val="24"/>
          <w:szCs w:val="24"/>
          <w:lang w:val="ro-RO"/>
        </w:rPr>
        <w:t>–</w:t>
      </w:r>
      <w:r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261123">
        <w:rPr>
          <w:rFonts w:ascii="PermianSerifTypeface" w:hAnsi="PermianSerifTypeface"/>
          <w:sz w:val="24"/>
          <w:szCs w:val="24"/>
          <w:lang w:val="ru-RU"/>
        </w:rPr>
        <w:t>У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слуга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по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информированию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о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счетах</w:t>
      </w:r>
      <w:proofErr w:type="spellEnd"/>
      <w:r w:rsidRPr="00811955">
        <w:rPr>
          <w:rFonts w:ascii="PermianSerifTypeface" w:hAnsi="PermianSerifTypeface"/>
          <w:sz w:val="24"/>
          <w:szCs w:val="24"/>
          <w:lang w:val="ro-RO"/>
        </w:rPr>
        <w:t>;</w:t>
      </w:r>
    </w:p>
    <w:p w14:paraId="2F77B102" w14:textId="77777777" w:rsidR="00B01279" w:rsidRPr="00811955" w:rsidRDefault="00B01279" w:rsidP="00C45C2D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>PIS</w:t>
      </w:r>
      <w:r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7F304F" w:rsidRPr="00811955">
        <w:rPr>
          <w:rFonts w:ascii="PermianSerifTypeface" w:hAnsi="PermianSerifTypeface"/>
          <w:sz w:val="24"/>
          <w:szCs w:val="24"/>
          <w:lang w:val="ro-RO"/>
        </w:rPr>
        <w:t>–</w:t>
      </w:r>
      <w:r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261123">
        <w:rPr>
          <w:rFonts w:ascii="PermianSerifTypeface" w:hAnsi="PermianSerifTypeface"/>
          <w:sz w:val="24"/>
          <w:szCs w:val="24"/>
          <w:lang w:val="ru-RU"/>
        </w:rPr>
        <w:t>У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слуга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по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инициированию</w:t>
      </w:r>
      <w:proofErr w:type="spellEnd"/>
      <w:r w:rsidR="00261123" w:rsidRPr="00261123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261123" w:rsidRPr="00261123">
        <w:rPr>
          <w:rFonts w:ascii="PermianSerifTypeface" w:hAnsi="PermianSerifTypeface"/>
          <w:sz w:val="24"/>
          <w:szCs w:val="24"/>
          <w:lang w:val="ro-RO"/>
        </w:rPr>
        <w:t>платежа</w:t>
      </w:r>
      <w:proofErr w:type="spellEnd"/>
      <w:r w:rsidRPr="00811955">
        <w:rPr>
          <w:rFonts w:ascii="PermianSerifTypeface" w:hAnsi="PermianSerifTypeface"/>
          <w:sz w:val="24"/>
          <w:szCs w:val="24"/>
          <w:lang w:val="ro-RO"/>
        </w:rPr>
        <w:t>;</w:t>
      </w:r>
    </w:p>
    <w:p w14:paraId="1DCE6AF4" w14:textId="77777777" w:rsidR="00B01279" w:rsidRPr="00811955" w:rsidRDefault="00B01279" w:rsidP="00C45C2D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lastRenderedPageBreak/>
        <w:t>Open Banking</w:t>
      </w:r>
      <w:r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7F304F" w:rsidRPr="00811955">
        <w:rPr>
          <w:rFonts w:ascii="PermianSerifTypeface" w:hAnsi="PermianSerifTypeface"/>
          <w:sz w:val="24"/>
          <w:szCs w:val="24"/>
          <w:lang w:val="ro-RO"/>
        </w:rPr>
        <w:t>–</w:t>
      </w:r>
      <w:r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D55E6F">
        <w:rPr>
          <w:rFonts w:ascii="PermianSerifTypeface" w:hAnsi="PermianSerifTypeface"/>
          <w:sz w:val="24"/>
          <w:szCs w:val="24"/>
          <w:lang w:val="ru-RU"/>
        </w:rPr>
        <w:t>О</w:t>
      </w:r>
      <w:proofErr w:type="spellStart"/>
      <w:r w:rsidR="00D55E6F" w:rsidRPr="00D55E6F">
        <w:rPr>
          <w:rFonts w:ascii="PermianSerifTypeface" w:hAnsi="PermianSerifTypeface"/>
          <w:sz w:val="24"/>
          <w:szCs w:val="24"/>
          <w:lang w:val="ro-RO"/>
        </w:rPr>
        <w:t>ткрытый</w:t>
      </w:r>
      <w:proofErr w:type="spellEnd"/>
      <w:r w:rsidR="00D55E6F" w:rsidRPr="00D55E6F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="00D55E6F" w:rsidRPr="00D55E6F">
        <w:rPr>
          <w:rFonts w:ascii="PermianSerifTypeface" w:hAnsi="PermianSerifTypeface"/>
          <w:sz w:val="24"/>
          <w:szCs w:val="24"/>
          <w:lang w:val="ro-RO"/>
        </w:rPr>
        <w:t>общий</w:t>
      </w:r>
      <w:proofErr w:type="spellEnd"/>
      <w:r w:rsidR="00D55E6F" w:rsidRPr="00D55E6F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="00D55E6F" w:rsidRPr="00D55E6F">
        <w:rPr>
          <w:rFonts w:ascii="PermianSerifTypeface" w:hAnsi="PermianSerifTypeface"/>
          <w:sz w:val="24"/>
          <w:szCs w:val="24"/>
          <w:lang w:val="ro-RO"/>
        </w:rPr>
        <w:t>безопасный</w:t>
      </w:r>
      <w:proofErr w:type="spellEnd"/>
      <w:r w:rsidR="00D55E6F" w:rsidRPr="00D55E6F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D55E6F" w:rsidRPr="00D55E6F">
        <w:rPr>
          <w:rFonts w:ascii="PermianSerifTypeface" w:hAnsi="PermianSerifTypeface"/>
          <w:sz w:val="24"/>
          <w:szCs w:val="24"/>
          <w:lang w:val="ro-RO"/>
        </w:rPr>
        <w:t>стандарт</w:t>
      </w:r>
      <w:proofErr w:type="spellEnd"/>
      <w:r w:rsidR="00D55E6F" w:rsidRPr="00D55E6F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D55E6F" w:rsidRPr="00D55E6F">
        <w:rPr>
          <w:rFonts w:ascii="PermianSerifTypeface" w:hAnsi="PermianSerifTypeface"/>
          <w:sz w:val="24"/>
          <w:szCs w:val="24"/>
          <w:lang w:val="ro-RO"/>
        </w:rPr>
        <w:t>связи</w:t>
      </w:r>
      <w:proofErr w:type="spellEnd"/>
      <w:r w:rsidR="00D55E6F" w:rsidRPr="00D55E6F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D55E6F" w:rsidRPr="00D55E6F">
        <w:rPr>
          <w:rFonts w:ascii="PermianSerifTypeface" w:hAnsi="PermianSerifTypeface"/>
          <w:sz w:val="24"/>
          <w:szCs w:val="24"/>
          <w:lang w:val="ro-RO"/>
        </w:rPr>
        <w:t>между</w:t>
      </w:r>
      <w:proofErr w:type="spellEnd"/>
      <w:r w:rsidR="00D55E6F" w:rsidRPr="00D55E6F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D55E6F" w:rsidRPr="00D55E6F">
        <w:rPr>
          <w:rFonts w:ascii="PermianSerifTypeface" w:hAnsi="PermianSerifTypeface"/>
          <w:sz w:val="24"/>
          <w:szCs w:val="24"/>
          <w:lang w:val="ro-RO"/>
        </w:rPr>
        <w:t>поставщиками</w:t>
      </w:r>
      <w:proofErr w:type="spellEnd"/>
      <w:r w:rsidR="00D55E6F" w:rsidRPr="00D55E6F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D55E6F" w:rsidRPr="00D55E6F">
        <w:rPr>
          <w:rFonts w:ascii="PermianSerifTypeface" w:hAnsi="PermianSerifTypeface"/>
          <w:sz w:val="24"/>
          <w:szCs w:val="24"/>
          <w:lang w:val="ro-RO"/>
        </w:rPr>
        <w:t>платежных</w:t>
      </w:r>
      <w:proofErr w:type="spellEnd"/>
      <w:r w:rsidR="00D55E6F" w:rsidRPr="00D55E6F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D55E6F" w:rsidRPr="00D55E6F">
        <w:rPr>
          <w:rFonts w:ascii="PermianSerifTypeface" w:hAnsi="PermianSerifTypeface"/>
          <w:sz w:val="24"/>
          <w:szCs w:val="24"/>
          <w:lang w:val="ro-RO"/>
        </w:rPr>
        <w:t>услуг</w:t>
      </w:r>
      <w:proofErr w:type="spellEnd"/>
      <w:r w:rsidR="00D55E6F" w:rsidRPr="00D55E6F">
        <w:rPr>
          <w:rFonts w:ascii="PermianSerifTypeface" w:hAnsi="PermianSerifTypeface"/>
          <w:sz w:val="24"/>
          <w:szCs w:val="24"/>
          <w:lang w:val="ro-RO"/>
        </w:rPr>
        <w:t xml:space="preserve"> в </w:t>
      </w:r>
      <w:proofErr w:type="spellStart"/>
      <w:r w:rsidR="00D55E6F" w:rsidRPr="00D55E6F">
        <w:rPr>
          <w:rFonts w:ascii="PermianSerifTypeface" w:hAnsi="PermianSerifTypeface"/>
          <w:sz w:val="24"/>
          <w:szCs w:val="24"/>
          <w:lang w:val="ro-RO"/>
        </w:rPr>
        <w:t>смысле</w:t>
      </w:r>
      <w:proofErr w:type="spellEnd"/>
      <w:r w:rsidR="00EF4579"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D55E6F">
        <w:rPr>
          <w:rFonts w:ascii="PermianSerifTypeface" w:hAnsi="PermianSerifTypeface"/>
          <w:sz w:val="24"/>
          <w:szCs w:val="24"/>
          <w:lang w:val="ru-RU"/>
        </w:rPr>
        <w:t>ст</w:t>
      </w:r>
      <w:proofErr w:type="spellEnd"/>
      <w:r w:rsidR="00EF4579" w:rsidRPr="00811955">
        <w:rPr>
          <w:rFonts w:ascii="PermianSerifTypeface" w:hAnsi="PermianSerifTypeface"/>
          <w:sz w:val="24"/>
          <w:szCs w:val="24"/>
          <w:lang w:val="ro-RO"/>
        </w:rPr>
        <w:t>. 52</w:t>
      </w:r>
      <w:r w:rsidR="00EF4579" w:rsidRPr="00811955">
        <w:rPr>
          <w:rFonts w:ascii="PermianSerifTypeface" w:hAnsi="PermianSerifTypeface"/>
          <w:sz w:val="24"/>
          <w:szCs w:val="24"/>
          <w:vertAlign w:val="superscript"/>
          <w:lang w:val="ro-RO"/>
        </w:rPr>
        <w:t>4</w:t>
      </w:r>
      <w:r w:rsidR="00EF4579"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D55E6F">
        <w:rPr>
          <w:rFonts w:ascii="PermianSerifTypeface" w:hAnsi="PermianSerifTypeface"/>
          <w:sz w:val="24"/>
          <w:szCs w:val="24"/>
          <w:lang w:val="ru-RU"/>
        </w:rPr>
        <w:t>п</w:t>
      </w:r>
      <w:r w:rsidR="00EF4579" w:rsidRPr="00811955">
        <w:rPr>
          <w:rFonts w:ascii="PermianSerifTypeface" w:hAnsi="PermianSerifTypeface"/>
          <w:sz w:val="24"/>
          <w:szCs w:val="24"/>
          <w:lang w:val="ro-RO"/>
        </w:rPr>
        <w:t xml:space="preserve">. (7) </w:t>
      </w:r>
      <w:r w:rsidR="00D55E6F" w:rsidRPr="00D55E6F">
        <w:rPr>
          <w:rFonts w:ascii="PermianSerifTypeface" w:hAnsi="PermianSerifTypeface"/>
          <w:sz w:val="24"/>
          <w:szCs w:val="24"/>
          <w:lang w:val="ru-RU"/>
        </w:rPr>
        <w:t>Закона №</w:t>
      </w:r>
      <w:r w:rsidR="00D55E6F" w:rsidRPr="00D55E6F">
        <w:rPr>
          <w:rFonts w:ascii="Times New Roman" w:hAnsi="Times New Roman" w:cs="Times New Roman"/>
          <w:sz w:val="24"/>
          <w:szCs w:val="24"/>
          <w:lang w:val="ru-RU"/>
        </w:rPr>
        <w:t> </w:t>
      </w:r>
      <w:r w:rsidR="00D55E6F" w:rsidRPr="00D55E6F">
        <w:rPr>
          <w:rFonts w:ascii="PermianSerifTypeface" w:hAnsi="PermianSerifTypeface"/>
          <w:sz w:val="24"/>
          <w:szCs w:val="24"/>
          <w:lang w:val="ru-RU"/>
        </w:rPr>
        <w:t xml:space="preserve">114/2012 </w:t>
      </w:r>
      <w:r w:rsidR="00D55E6F" w:rsidRPr="00D55E6F">
        <w:rPr>
          <w:rFonts w:ascii="PermianSerifTypeface" w:hAnsi="PermianSerifTypeface" w:cs="PermianSerifTypeface"/>
          <w:sz w:val="24"/>
          <w:szCs w:val="24"/>
          <w:lang w:val="ru-RU"/>
        </w:rPr>
        <w:t>и</w:t>
      </w:r>
      <w:r w:rsidR="00D55E6F" w:rsidRPr="00D55E6F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D55E6F" w:rsidRPr="00D55E6F">
        <w:rPr>
          <w:rFonts w:ascii="PermianSerifTypeface" w:hAnsi="PermianSerifTypeface" w:cs="PermianSerifTypeface"/>
          <w:sz w:val="24"/>
          <w:szCs w:val="24"/>
          <w:lang w:val="ru-RU"/>
        </w:rPr>
        <w:t>п</w:t>
      </w:r>
      <w:r w:rsidR="00D55E6F" w:rsidRPr="00D55E6F">
        <w:rPr>
          <w:rFonts w:ascii="PermianSerifTypeface" w:hAnsi="PermianSerifTypeface"/>
          <w:sz w:val="24"/>
          <w:szCs w:val="24"/>
          <w:lang w:val="ru-RU"/>
        </w:rPr>
        <w:t>.</w:t>
      </w:r>
      <w:r w:rsidR="00D55E6F" w:rsidRPr="00D55E6F">
        <w:rPr>
          <w:rFonts w:ascii="Times New Roman" w:hAnsi="Times New Roman" w:cs="Times New Roman"/>
          <w:sz w:val="24"/>
          <w:szCs w:val="24"/>
          <w:lang w:val="ru-RU"/>
        </w:rPr>
        <w:t> </w:t>
      </w:r>
      <w:r w:rsidR="00D55E6F" w:rsidRPr="00D55E6F">
        <w:rPr>
          <w:rFonts w:ascii="PermianSerifTypeface" w:hAnsi="PermianSerifTypeface"/>
          <w:sz w:val="24"/>
          <w:szCs w:val="24"/>
          <w:lang w:val="ru-RU"/>
        </w:rPr>
        <w:t xml:space="preserve">3 </w:t>
      </w:r>
      <w:r w:rsidR="00D55E6F" w:rsidRPr="00D55E6F">
        <w:rPr>
          <w:rFonts w:ascii="PermianSerifTypeface" w:hAnsi="PermianSerifTypeface" w:cs="PermianSerifTypeface"/>
          <w:sz w:val="24"/>
          <w:szCs w:val="24"/>
          <w:lang w:val="ru-RU"/>
        </w:rPr>
        <w:t>Регламента</w:t>
      </w:r>
      <w:r w:rsidR="00D55E6F" w:rsidRPr="00D55E6F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D55E6F" w:rsidRPr="00D55E6F">
        <w:rPr>
          <w:rFonts w:ascii="PermianSerifTypeface" w:hAnsi="PermianSerifTypeface" w:cs="PermianSerifTypeface"/>
          <w:sz w:val="24"/>
          <w:szCs w:val="24"/>
          <w:lang w:val="ru-RU"/>
        </w:rPr>
        <w:t>№</w:t>
      </w:r>
      <w:r w:rsidR="00D55E6F" w:rsidRPr="00D55E6F">
        <w:rPr>
          <w:rFonts w:ascii="Times New Roman" w:hAnsi="Times New Roman" w:cs="Times New Roman"/>
          <w:sz w:val="24"/>
          <w:szCs w:val="24"/>
          <w:lang w:val="ru-RU"/>
        </w:rPr>
        <w:t> </w:t>
      </w:r>
      <w:r w:rsidR="00D55E6F" w:rsidRPr="00D55E6F">
        <w:rPr>
          <w:rFonts w:ascii="PermianSerifTypeface" w:hAnsi="PermianSerifTypeface"/>
          <w:sz w:val="24"/>
          <w:szCs w:val="24"/>
          <w:lang w:val="ru-RU"/>
        </w:rPr>
        <w:t>12/2024</w:t>
      </w:r>
      <w:r w:rsidRPr="00811955">
        <w:rPr>
          <w:rFonts w:ascii="PermianSerifTypeface" w:hAnsi="PermianSerifTypeface"/>
          <w:sz w:val="24"/>
          <w:szCs w:val="24"/>
          <w:lang w:val="ro-RO"/>
        </w:rPr>
        <w:t>;</w:t>
      </w:r>
    </w:p>
    <w:p w14:paraId="12E9CDBA" w14:textId="77777777" w:rsidR="00EF4579" w:rsidRPr="00811955" w:rsidRDefault="00B01279" w:rsidP="00C45C2D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>PSU</w:t>
      </w:r>
      <w:r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7F304F" w:rsidRPr="00811955">
        <w:rPr>
          <w:rFonts w:ascii="PermianSerifTypeface" w:hAnsi="PermianSerifTypeface"/>
          <w:sz w:val="24"/>
          <w:szCs w:val="24"/>
          <w:lang w:val="ro-RO"/>
        </w:rPr>
        <w:t>–</w:t>
      </w:r>
      <w:r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D55E6F">
        <w:rPr>
          <w:rFonts w:ascii="PermianSerifTypeface" w:hAnsi="PermianSerifTypeface"/>
          <w:sz w:val="24"/>
          <w:szCs w:val="24"/>
          <w:lang w:val="ru-RU"/>
        </w:rPr>
        <w:t>П</w:t>
      </w:r>
      <w:proofErr w:type="spellStart"/>
      <w:r w:rsidR="00D55E6F" w:rsidRPr="00D55E6F">
        <w:rPr>
          <w:rFonts w:ascii="PermianSerifTypeface" w:hAnsi="PermianSerifTypeface"/>
          <w:sz w:val="24"/>
          <w:szCs w:val="24"/>
          <w:lang w:val="ro-RO"/>
        </w:rPr>
        <w:t>ользователь</w:t>
      </w:r>
      <w:proofErr w:type="spellEnd"/>
      <w:r w:rsidR="00D55E6F" w:rsidRPr="00D55E6F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D55E6F" w:rsidRPr="00D55E6F">
        <w:rPr>
          <w:rFonts w:ascii="PermianSerifTypeface" w:hAnsi="PermianSerifTypeface"/>
          <w:sz w:val="24"/>
          <w:szCs w:val="24"/>
          <w:lang w:val="ro-RO"/>
        </w:rPr>
        <w:t>платежных</w:t>
      </w:r>
      <w:proofErr w:type="spellEnd"/>
      <w:r w:rsidR="00D55E6F" w:rsidRPr="00D55E6F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D55E6F" w:rsidRPr="00D55E6F">
        <w:rPr>
          <w:rFonts w:ascii="PermianSerifTypeface" w:hAnsi="PermianSerifTypeface"/>
          <w:sz w:val="24"/>
          <w:szCs w:val="24"/>
          <w:lang w:val="ro-RO"/>
        </w:rPr>
        <w:t>услуг</w:t>
      </w:r>
      <w:proofErr w:type="spellEnd"/>
      <w:r w:rsidR="00EF4579" w:rsidRPr="00811955">
        <w:rPr>
          <w:rFonts w:ascii="PermianSerifTypeface" w:hAnsi="PermianSerifTypeface"/>
          <w:sz w:val="24"/>
          <w:szCs w:val="24"/>
          <w:lang w:val="ro-RO"/>
        </w:rPr>
        <w:t>;</w:t>
      </w:r>
    </w:p>
    <w:p w14:paraId="2E860172" w14:textId="77777777" w:rsidR="00F67441" w:rsidRPr="00811955" w:rsidRDefault="00F67441" w:rsidP="00C45C2D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>URI</w:t>
      </w:r>
      <w:r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7F304F" w:rsidRPr="00811955">
        <w:rPr>
          <w:rFonts w:ascii="PermianSerifTypeface" w:hAnsi="PermianSerifTypeface"/>
          <w:sz w:val="24"/>
          <w:szCs w:val="24"/>
          <w:lang w:val="ro-RO"/>
        </w:rPr>
        <w:t>–</w:t>
      </w:r>
      <w:r w:rsidR="007F304F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D55E6F" w:rsidRPr="00D55E6F">
        <w:rPr>
          <w:rFonts w:ascii="PermianSerifTypeface" w:hAnsi="PermianSerifTypeface"/>
          <w:sz w:val="24"/>
          <w:szCs w:val="24"/>
          <w:lang w:val="ro-RO"/>
        </w:rPr>
        <w:t>Унифицированный</w:t>
      </w:r>
      <w:proofErr w:type="spellEnd"/>
      <w:r w:rsidR="00D55E6F" w:rsidRPr="00D55E6F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D55E6F" w:rsidRPr="00D55E6F">
        <w:rPr>
          <w:rFonts w:ascii="PermianSerifTypeface" w:hAnsi="PermianSerifTypeface"/>
          <w:sz w:val="24"/>
          <w:szCs w:val="24"/>
          <w:lang w:val="ro-RO"/>
        </w:rPr>
        <w:t>идентификатор</w:t>
      </w:r>
      <w:proofErr w:type="spellEnd"/>
      <w:r w:rsidR="00D55E6F" w:rsidRPr="00D55E6F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D55E6F" w:rsidRPr="00D55E6F">
        <w:rPr>
          <w:rFonts w:ascii="PermianSerifTypeface" w:hAnsi="PermianSerifTypeface"/>
          <w:sz w:val="24"/>
          <w:szCs w:val="24"/>
          <w:lang w:val="ro-RO"/>
        </w:rPr>
        <w:t>ресурсов</w:t>
      </w:r>
      <w:proofErr w:type="spellEnd"/>
      <w:r w:rsidR="006C2A7D" w:rsidRPr="00811955">
        <w:rPr>
          <w:rFonts w:ascii="PermianSerifTypeface" w:hAnsi="PermianSerifTypeface"/>
          <w:sz w:val="24"/>
          <w:szCs w:val="24"/>
          <w:lang w:val="ro-RO"/>
        </w:rPr>
        <w:t>;</w:t>
      </w:r>
    </w:p>
    <w:p w14:paraId="65F23C54" w14:textId="77777777" w:rsidR="00B01279" w:rsidRPr="00C45C2D" w:rsidRDefault="000137AA" w:rsidP="00C45C2D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C45C2D">
        <w:rPr>
          <w:rFonts w:ascii="PermianSerifTypeface" w:hAnsi="PermianSerifTypeface"/>
          <w:b/>
          <w:bCs/>
          <w:sz w:val="24"/>
          <w:szCs w:val="24"/>
          <w:lang w:val="ro-RO"/>
        </w:rPr>
        <w:t>CAS</w:t>
      </w:r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4A7C52" w:rsidRPr="00C45C2D">
        <w:rPr>
          <w:rFonts w:ascii="PermianSerifTypeface" w:hAnsi="PermianSerifTypeface"/>
          <w:sz w:val="24"/>
          <w:szCs w:val="24"/>
          <w:lang w:val="ro-RO"/>
        </w:rPr>
        <w:t xml:space="preserve">– </w:t>
      </w:r>
      <w:proofErr w:type="spellStart"/>
      <w:r w:rsidR="00C45C2D" w:rsidRPr="00C45C2D">
        <w:rPr>
          <w:rFonts w:ascii="PermianSerifTypeface" w:hAnsi="PermianSerifTypeface"/>
          <w:sz w:val="24"/>
          <w:szCs w:val="24"/>
          <w:lang w:val="ro-RO"/>
        </w:rPr>
        <w:t>Центральный</w:t>
      </w:r>
      <w:proofErr w:type="spellEnd"/>
      <w:r w:rsidR="00C45C2D"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C45C2D" w:rsidRPr="00C45C2D">
        <w:rPr>
          <w:rFonts w:ascii="PermianSerifTypeface" w:hAnsi="PermianSerifTypeface"/>
          <w:sz w:val="24"/>
          <w:szCs w:val="24"/>
          <w:lang w:val="ro-RO"/>
        </w:rPr>
        <w:t>сервис</w:t>
      </w:r>
      <w:proofErr w:type="spellEnd"/>
      <w:r w:rsidR="00C45C2D"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C45C2D" w:rsidRPr="00C45C2D">
        <w:rPr>
          <w:rFonts w:ascii="PermianSerifTypeface" w:hAnsi="PermianSerifTypeface"/>
          <w:sz w:val="24"/>
          <w:szCs w:val="24"/>
          <w:lang w:val="ro-RO"/>
        </w:rPr>
        <w:t>адресации</w:t>
      </w:r>
      <w:proofErr w:type="spellEnd"/>
      <w:r w:rsidR="004A7C52"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C45C2D" w:rsidRPr="00C45C2D">
        <w:rPr>
          <w:rFonts w:ascii="PermianSerifTypeface" w:hAnsi="PermianSerifTypeface"/>
          <w:sz w:val="24"/>
          <w:szCs w:val="24"/>
          <w:lang w:val="ro-RO"/>
        </w:rPr>
        <w:t xml:space="preserve">в </w:t>
      </w:r>
      <w:proofErr w:type="spellStart"/>
      <w:r w:rsidR="00C45C2D" w:rsidRPr="00C45C2D">
        <w:rPr>
          <w:rFonts w:ascii="PermianSerifTypeface" w:hAnsi="PermianSerifTypeface"/>
          <w:sz w:val="24"/>
          <w:szCs w:val="24"/>
          <w:lang w:val="ro-RO"/>
        </w:rPr>
        <w:t>Системе</w:t>
      </w:r>
      <w:proofErr w:type="spellEnd"/>
      <w:r w:rsidR="00C45C2D"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C45C2D" w:rsidRPr="00C45C2D">
        <w:rPr>
          <w:rFonts w:ascii="PermianSerifTypeface" w:hAnsi="PermianSerifTypeface"/>
          <w:sz w:val="24"/>
          <w:szCs w:val="24"/>
          <w:lang w:val="ro-RO"/>
        </w:rPr>
        <w:t>мгновенных</w:t>
      </w:r>
      <w:proofErr w:type="spellEnd"/>
      <w:r w:rsidR="00C45C2D"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C45C2D" w:rsidRPr="00C45C2D">
        <w:rPr>
          <w:rFonts w:ascii="PermianSerifTypeface" w:hAnsi="PermianSerifTypeface"/>
          <w:sz w:val="24"/>
          <w:szCs w:val="24"/>
          <w:lang w:val="ro-RO"/>
        </w:rPr>
        <w:t>платежей</w:t>
      </w:r>
      <w:proofErr w:type="spellEnd"/>
      <w:r w:rsidR="006C2A7D" w:rsidRPr="00C45C2D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190156C5" w14:textId="77777777" w:rsidR="00AF0608" w:rsidRPr="00811955" w:rsidRDefault="00AF0608" w:rsidP="009F694F">
      <w:pPr>
        <w:pStyle w:val="ListParagraph"/>
        <w:spacing w:after="0" w:line="276" w:lineRule="auto"/>
        <w:ind w:left="1080"/>
        <w:jc w:val="both"/>
        <w:rPr>
          <w:rFonts w:ascii="PermianSerifTypeface" w:hAnsi="PermianSerifTypeface"/>
          <w:sz w:val="24"/>
          <w:szCs w:val="24"/>
          <w:lang w:val="ro-RO"/>
        </w:rPr>
      </w:pPr>
    </w:p>
    <w:p w14:paraId="636A831B" w14:textId="77777777" w:rsidR="004C6BBA" w:rsidRPr="00811955" w:rsidRDefault="00C45C2D" w:rsidP="009F694F">
      <w:pPr>
        <w:spacing w:after="0" w:line="276" w:lineRule="auto"/>
        <w:jc w:val="center"/>
        <w:rPr>
          <w:rFonts w:ascii="PermianSerifTypeface" w:hAnsi="PermianSerifTypeface"/>
          <w:b/>
          <w:bCs/>
          <w:sz w:val="24"/>
          <w:szCs w:val="24"/>
          <w:lang w:val="ro-RO"/>
        </w:rPr>
      </w:pPr>
      <w:bookmarkStart w:id="4" w:name="_Toc206574501"/>
      <w:r w:rsidRPr="00C45C2D">
        <w:rPr>
          <w:rFonts w:ascii="PermianSerifTypeface" w:hAnsi="PermianSerifTypeface"/>
          <w:b/>
          <w:bCs/>
          <w:sz w:val="24"/>
          <w:szCs w:val="24"/>
          <w:lang w:val="ro-RO"/>
        </w:rPr>
        <w:t>ГЛАВА</w:t>
      </w:r>
      <w:r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r w:rsidR="00892D5C"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>II</w:t>
      </w:r>
    </w:p>
    <w:bookmarkEnd w:id="4"/>
    <w:p w14:paraId="08347DDA" w14:textId="77777777" w:rsidR="00FF4B07" w:rsidRDefault="00C45C2D" w:rsidP="009F694F">
      <w:pPr>
        <w:spacing w:after="0" w:line="276" w:lineRule="auto"/>
        <w:jc w:val="center"/>
        <w:rPr>
          <w:rFonts w:ascii="PermianSerifTypeface" w:hAnsi="PermianSerifTypeface"/>
          <w:b/>
          <w:bCs/>
          <w:sz w:val="24"/>
          <w:szCs w:val="24"/>
          <w:lang w:val="ro-RO"/>
        </w:rPr>
      </w:pPr>
      <w:r w:rsidRPr="00C45C2D">
        <w:rPr>
          <w:rFonts w:ascii="PermianSerifTypeface" w:hAnsi="PermianSerifTypeface"/>
          <w:b/>
          <w:bCs/>
          <w:sz w:val="24"/>
          <w:szCs w:val="24"/>
          <w:lang w:val="ro-RO"/>
        </w:rPr>
        <w:t>МОДЕЛЬ ФУНКЦИОНИРОВАНИЯ И ВИДЫ УСЛУГ, ДОСТУПНЫЕ В OPEN BANKING</w:t>
      </w:r>
    </w:p>
    <w:p w14:paraId="60CCBBE8" w14:textId="77777777" w:rsidR="007F304F" w:rsidRPr="00811955" w:rsidRDefault="007F304F" w:rsidP="009F694F">
      <w:pPr>
        <w:spacing w:after="0" w:line="276" w:lineRule="auto"/>
        <w:jc w:val="center"/>
        <w:rPr>
          <w:rFonts w:ascii="PermianSerifTypeface" w:hAnsi="PermianSerifTypeface"/>
          <w:sz w:val="24"/>
          <w:szCs w:val="24"/>
          <w:lang w:val="ro-RO"/>
        </w:rPr>
      </w:pPr>
    </w:p>
    <w:p w14:paraId="29519776" w14:textId="77777777" w:rsidR="00E65D9E" w:rsidRPr="00811955" w:rsidRDefault="00C45C2D" w:rsidP="00C45C2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Модель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функционирования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Open Banking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обеспечивает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безопасный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контролируемый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доступ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к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финансовой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информации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пользователей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инициирование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платежей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от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их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имени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с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явного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согласия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держателя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счета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.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Взаимодействие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между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участвующими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сторонами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осуществляется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через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стандартизированные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API,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которые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обеспечивают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совместимость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безопасность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защиту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данных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пользователей</w:t>
      </w:r>
      <w:proofErr w:type="spellEnd"/>
      <w:r w:rsidR="00B70C7F" w:rsidRPr="00811955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3A2C5E16" w14:textId="77777777" w:rsidR="00892D5C" w:rsidRPr="00811955" w:rsidRDefault="00892D5C" w:rsidP="009F694F">
      <w:pPr>
        <w:pStyle w:val="ListParagraph"/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</w:p>
    <w:p w14:paraId="53225220" w14:textId="77777777" w:rsidR="00E65D9E" w:rsidRPr="00811955" w:rsidRDefault="00C45C2D" w:rsidP="0011526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В Open Banking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доступны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следующие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виды</w:t>
      </w:r>
      <w:proofErr w:type="spellEnd"/>
      <w:r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C45C2D">
        <w:rPr>
          <w:rFonts w:ascii="PermianSerifTypeface" w:hAnsi="PermianSerifTypeface"/>
          <w:sz w:val="24"/>
          <w:szCs w:val="24"/>
          <w:lang w:val="ro-RO"/>
        </w:rPr>
        <w:t>услуг</w:t>
      </w:r>
      <w:proofErr w:type="spellEnd"/>
      <w:r w:rsidR="00892D5C" w:rsidRPr="00811955">
        <w:rPr>
          <w:rFonts w:ascii="PermianSerifTypeface" w:hAnsi="PermianSerifTypeface"/>
          <w:sz w:val="24"/>
          <w:szCs w:val="24"/>
          <w:lang w:val="ro-RO"/>
        </w:rPr>
        <w:t>:</w:t>
      </w:r>
    </w:p>
    <w:p w14:paraId="66B5712F" w14:textId="77777777" w:rsidR="00892D5C" w:rsidRPr="00F03117" w:rsidRDefault="00B70C7F" w:rsidP="00115261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F03117">
        <w:rPr>
          <w:rFonts w:ascii="PermianSerifTypeface" w:hAnsi="PermianSerifTypeface"/>
          <w:sz w:val="24"/>
          <w:szCs w:val="24"/>
          <w:lang w:val="ro-RO"/>
        </w:rPr>
        <w:t>AIS</w:t>
      </w:r>
      <w:r w:rsidR="00892D5C" w:rsidRPr="00F03117">
        <w:rPr>
          <w:rFonts w:ascii="PermianSerifTypeface" w:hAnsi="PermianSerifTypeface"/>
          <w:sz w:val="24"/>
          <w:szCs w:val="24"/>
          <w:lang w:val="ro-RO"/>
        </w:rPr>
        <w:t xml:space="preserve"> – </w:t>
      </w:r>
      <w:proofErr w:type="spellStart"/>
      <w:r w:rsidR="00C45C2D" w:rsidRPr="00C45C2D">
        <w:rPr>
          <w:rFonts w:ascii="PermianSerifTypeface" w:hAnsi="PermianSerifTypeface"/>
          <w:sz w:val="24"/>
          <w:szCs w:val="24"/>
          <w:lang w:val="ro-RO"/>
        </w:rPr>
        <w:t>услуга</w:t>
      </w:r>
      <w:proofErr w:type="spellEnd"/>
      <w:r w:rsidR="00C45C2D"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C45C2D" w:rsidRPr="00C45C2D">
        <w:rPr>
          <w:rFonts w:ascii="PermianSerifTypeface" w:hAnsi="PermianSerifTypeface"/>
          <w:sz w:val="24"/>
          <w:szCs w:val="24"/>
          <w:lang w:val="ro-RO"/>
        </w:rPr>
        <w:t>позволяет</w:t>
      </w:r>
      <w:proofErr w:type="spellEnd"/>
      <w:r w:rsidR="00C45C2D" w:rsidRPr="00C45C2D">
        <w:rPr>
          <w:rFonts w:ascii="PermianSerifTypeface" w:hAnsi="PermianSerifTypeface"/>
          <w:sz w:val="24"/>
          <w:szCs w:val="24"/>
          <w:lang w:val="ro-RO"/>
        </w:rPr>
        <w:t xml:space="preserve"> TPP </w:t>
      </w:r>
      <w:proofErr w:type="spellStart"/>
      <w:r w:rsidR="00C45C2D" w:rsidRPr="00C45C2D">
        <w:rPr>
          <w:rFonts w:ascii="PermianSerifTypeface" w:hAnsi="PermianSerifTypeface"/>
          <w:sz w:val="24"/>
          <w:szCs w:val="24"/>
          <w:lang w:val="ro-RO"/>
        </w:rPr>
        <w:t>получать</w:t>
      </w:r>
      <w:proofErr w:type="spellEnd"/>
      <w:r w:rsidR="00C45C2D"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C45C2D" w:rsidRPr="00C45C2D">
        <w:rPr>
          <w:rFonts w:ascii="PermianSerifTypeface" w:hAnsi="PermianSerifTypeface"/>
          <w:sz w:val="24"/>
          <w:szCs w:val="24"/>
          <w:lang w:val="ro-RO"/>
        </w:rPr>
        <w:t>доступ</w:t>
      </w:r>
      <w:proofErr w:type="spellEnd"/>
      <w:r w:rsidR="00C45C2D" w:rsidRPr="00C45C2D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="00C45C2D" w:rsidRPr="00C45C2D">
        <w:rPr>
          <w:rFonts w:ascii="PermianSerifTypeface" w:hAnsi="PermianSerifTypeface"/>
          <w:sz w:val="24"/>
          <w:szCs w:val="24"/>
          <w:lang w:val="ro-RO"/>
        </w:rPr>
        <w:t>консолидировать</w:t>
      </w:r>
      <w:proofErr w:type="spellEnd"/>
      <w:r w:rsidR="00C45C2D"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C45C2D" w:rsidRPr="00C45C2D">
        <w:rPr>
          <w:rFonts w:ascii="PermianSerifTypeface" w:hAnsi="PermianSerifTypeface"/>
          <w:sz w:val="24"/>
          <w:szCs w:val="24"/>
          <w:lang w:val="ro-RO"/>
        </w:rPr>
        <w:t>финансовые</w:t>
      </w:r>
      <w:proofErr w:type="spellEnd"/>
      <w:r w:rsidR="00C45C2D"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C45C2D" w:rsidRPr="00C45C2D">
        <w:rPr>
          <w:rFonts w:ascii="PermianSerifTypeface" w:hAnsi="PermianSerifTypeface"/>
          <w:sz w:val="24"/>
          <w:szCs w:val="24"/>
          <w:lang w:val="ro-RO"/>
        </w:rPr>
        <w:t>данные</w:t>
      </w:r>
      <w:proofErr w:type="spellEnd"/>
      <w:r w:rsidR="00C45C2D"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287605">
        <w:rPr>
          <w:rFonts w:ascii="PermianSerifTypeface" w:hAnsi="PermianSerifTypeface"/>
          <w:sz w:val="24"/>
          <w:szCs w:val="24"/>
          <w:lang w:val="ru-RU"/>
        </w:rPr>
        <w:t>по</w:t>
      </w:r>
      <w:r w:rsidR="0015651E">
        <w:rPr>
          <w:rFonts w:ascii="PermianSerifTypeface" w:hAnsi="PermianSerifTypeface"/>
          <w:sz w:val="24"/>
          <w:szCs w:val="24"/>
          <w:lang w:val="ru-RU"/>
        </w:rPr>
        <w:t xml:space="preserve"> счет</w:t>
      </w:r>
      <w:r w:rsidR="00287605">
        <w:rPr>
          <w:rFonts w:ascii="PermianSerifTypeface" w:hAnsi="PermianSerifTypeface"/>
          <w:sz w:val="24"/>
          <w:szCs w:val="24"/>
          <w:lang w:val="ru-RU"/>
        </w:rPr>
        <w:t>ам</w:t>
      </w:r>
      <w:r w:rsidR="0015651E">
        <w:rPr>
          <w:rFonts w:ascii="PermianSerifTypeface" w:hAnsi="PermianSerifTypeface"/>
          <w:sz w:val="24"/>
          <w:szCs w:val="24"/>
          <w:lang w:val="ru-RU"/>
        </w:rPr>
        <w:t xml:space="preserve"> </w:t>
      </w:r>
      <w:proofErr w:type="spellStart"/>
      <w:r w:rsidR="00C45C2D" w:rsidRPr="00C45C2D">
        <w:rPr>
          <w:rFonts w:ascii="PermianSerifTypeface" w:hAnsi="PermianSerifTypeface"/>
          <w:sz w:val="24"/>
          <w:szCs w:val="24"/>
          <w:lang w:val="ro-RO"/>
        </w:rPr>
        <w:t>пользователей</w:t>
      </w:r>
      <w:proofErr w:type="spellEnd"/>
      <w:r w:rsidR="00C45C2D" w:rsidRPr="00C45C2D">
        <w:rPr>
          <w:rFonts w:ascii="PermianSerifTypeface" w:hAnsi="PermianSerifTypeface"/>
          <w:sz w:val="24"/>
          <w:szCs w:val="24"/>
          <w:lang w:val="ro-RO"/>
        </w:rPr>
        <w:t xml:space="preserve"> у </w:t>
      </w:r>
      <w:proofErr w:type="spellStart"/>
      <w:r w:rsidR="00C45C2D" w:rsidRPr="00C45C2D">
        <w:rPr>
          <w:rFonts w:ascii="PermianSerifTypeface" w:hAnsi="PermianSerifTypeface"/>
          <w:sz w:val="24"/>
          <w:szCs w:val="24"/>
          <w:lang w:val="ro-RO"/>
        </w:rPr>
        <w:t>различных</w:t>
      </w:r>
      <w:proofErr w:type="spellEnd"/>
      <w:r w:rsidR="00C45C2D"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C45C2D" w:rsidRPr="00C45C2D">
        <w:rPr>
          <w:rFonts w:ascii="PermianSerifTypeface" w:hAnsi="PermianSerifTypeface"/>
          <w:sz w:val="24"/>
          <w:szCs w:val="24"/>
          <w:lang w:val="ro-RO"/>
        </w:rPr>
        <w:t>поставщиков</w:t>
      </w:r>
      <w:proofErr w:type="spellEnd"/>
      <w:r w:rsidR="00C45C2D"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C45C2D" w:rsidRPr="00C45C2D">
        <w:rPr>
          <w:rFonts w:ascii="PermianSerifTypeface" w:hAnsi="PermianSerifTypeface"/>
          <w:sz w:val="24"/>
          <w:szCs w:val="24"/>
          <w:lang w:val="ro-RO"/>
        </w:rPr>
        <w:t>платежных</w:t>
      </w:r>
      <w:proofErr w:type="spellEnd"/>
      <w:r w:rsidR="00C45C2D" w:rsidRPr="00C45C2D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C45C2D" w:rsidRPr="00C45C2D">
        <w:rPr>
          <w:rFonts w:ascii="PermianSerifTypeface" w:hAnsi="PermianSerifTypeface"/>
          <w:sz w:val="24"/>
          <w:szCs w:val="24"/>
          <w:lang w:val="ro-RO"/>
        </w:rPr>
        <w:t>услуг</w:t>
      </w:r>
      <w:proofErr w:type="spellEnd"/>
      <w:r w:rsidRPr="00F03117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59C416ED" w14:textId="77777777" w:rsidR="00B70C7F" w:rsidRPr="00811955" w:rsidRDefault="00B70C7F" w:rsidP="00115261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F03117">
        <w:rPr>
          <w:rFonts w:ascii="PermianSerifTypeface" w:hAnsi="PermianSerifTypeface"/>
          <w:sz w:val="24"/>
          <w:szCs w:val="24"/>
          <w:lang w:val="ro-RO"/>
        </w:rPr>
        <w:t>PIS –</w:t>
      </w:r>
      <w:r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услуга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позволяет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TPP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инициировать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платежи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с</w:t>
      </w:r>
      <w:r w:rsidR="0015651E">
        <w:rPr>
          <w:rFonts w:ascii="PermianSerifTypeface" w:hAnsi="PermianSerifTypeface"/>
          <w:sz w:val="24"/>
          <w:szCs w:val="24"/>
          <w:lang w:val="ru-RU"/>
        </w:rPr>
        <w:t>о</w:t>
      </w:r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счетов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пользователей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с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их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согласия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через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API,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предоставл</w:t>
      </w:r>
      <w:r w:rsidR="0015651E">
        <w:rPr>
          <w:rFonts w:ascii="PermianSerifTypeface" w:hAnsi="PermianSerifTypeface"/>
          <w:sz w:val="24"/>
          <w:szCs w:val="24"/>
          <w:lang w:val="ru-RU"/>
        </w:rPr>
        <w:t>яемые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ASPSP, </w:t>
      </w:r>
      <w:r w:rsidR="0015651E">
        <w:rPr>
          <w:rFonts w:ascii="PermianSerifTypeface" w:hAnsi="PermianSerifTypeface"/>
          <w:sz w:val="24"/>
          <w:szCs w:val="24"/>
          <w:lang w:val="ru-RU"/>
        </w:rPr>
        <w:t>у</w:t>
      </w:r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которых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15651E">
        <w:rPr>
          <w:rFonts w:ascii="PermianSerifTypeface" w:hAnsi="PermianSerifTypeface"/>
          <w:sz w:val="24"/>
          <w:szCs w:val="24"/>
          <w:lang w:val="ru-RU"/>
        </w:rPr>
        <w:t>они</w:t>
      </w:r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имеют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счета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.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Пользователи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авторизуют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транзакции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с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помощью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механизмов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аутентификации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установленных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соответствующим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поставщиком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, в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соответствии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с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требованиями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SCA</w:t>
      </w:r>
      <w:r w:rsidRPr="00811955">
        <w:rPr>
          <w:rFonts w:ascii="PermianSerifTypeface" w:hAnsi="PermianSerifTypeface"/>
          <w:sz w:val="24"/>
          <w:szCs w:val="24"/>
          <w:lang w:val="ro-RO"/>
        </w:rPr>
        <w:t xml:space="preserve">. </w:t>
      </w:r>
    </w:p>
    <w:p w14:paraId="52B06FCB" w14:textId="77777777" w:rsidR="006D72AE" w:rsidRPr="00811955" w:rsidRDefault="006D72AE" w:rsidP="009F694F">
      <w:pPr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</w:p>
    <w:p w14:paraId="55BD9596" w14:textId="77777777" w:rsidR="006D72AE" w:rsidRPr="00811955" w:rsidRDefault="006D72AE" w:rsidP="0011526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ASPSP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предоставляет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доступ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к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услугам</w:t>
      </w:r>
      <w:proofErr w:type="spellEnd"/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AIS и PIS</w:t>
      </w:r>
      <w:r w:rsidR="00A127E5">
        <w:rPr>
          <w:rFonts w:ascii="PermianSerifTypeface" w:hAnsi="PermianSerifTypeface"/>
          <w:sz w:val="24"/>
          <w:szCs w:val="24"/>
          <w:lang w:val="ru-RU"/>
        </w:rPr>
        <w:t>,</w:t>
      </w:r>
      <w:r w:rsidR="00115261" w:rsidRPr="00115261">
        <w:rPr>
          <w:rFonts w:ascii="PermianSerifTypeface" w:hAnsi="PermianSerifTypeface"/>
          <w:sz w:val="24"/>
          <w:szCs w:val="24"/>
          <w:lang w:val="ro-RO"/>
        </w:rPr>
        <w:t xml:space="preserve"> TPP </w:t>
      </w:r>
      <w:proofErr w:type="spellStart"/>
      <w:r w:rsidR="00115261" w:rsidRPr="00115261">
        <w:rPr>
          <w:rFonts w:ascii="PermianSerifTypeface" w:hAnsi="PermianSerifTypeface"/>
          <w:sz w:val="24"/>
          <w:szCs w:val="24"/>
          <w:lang w:val="ro-RO"/>
        </w:rPr>
        <w:t>которые</w:t>
      </w:r>
      <w:proofErr w:type="spellEnd"/>
      <w:r w:rsidRPr="00811955">
        <w:rPr>
          <w:rFonts w:ascii="PermianSerifTypeface" w:hAnsi="PermianSerifTypeface"/>
          <w:sz w:val="24"/>
          <w:szCs w:val="24"/>
          <w:lang w:val="ro-RO"/>
        </w:rPr>
        <w:t>:</w:t>
      </w:r>
    </w:p>
    <w:p w14:paraId="65208956" w14:textId="77777777" w:rsidR="006D72AE" w:rsidRPr="00811955" w:rsidRDefault="00115261" w:rsidP="00115261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зарегистрированы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для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предоставления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услуг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по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15651E" w:rsidRPr="0015651E">
        <w:rPr>
          <w:rFonts w:ascii="PermianSerifTypeface" w:hAnsi="PermianSerifTypeface"/>
          <w:sz w:val="24"/>
          <w:szCs w:val="24"/>
          <w:lang w:val="ro-RO"/>
        </w:rPr>
        <w:t>информированию</w:t>
      </w:r>
      <w:proofErr w:type="spellEnd"/>
      <w:r w:rsidR="0015651E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о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счетах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или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имеют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лицензию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на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предоставление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услуги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15651E" w:rsidRPr="0015651E">
        <w:rPr>
          <w:rFonts w:ascii="PermianSerifTypeface" w:hAnsi="PermianSerifTypeface"/>
          <w:sz w:val="24"/>
          <w:szCs w:val="24"/>
          <w:lang w:val="ro-RO"/>
        </w:rPr>
        <w:t>по</w:t>
      </w:r>
      <w:proofErr w:type="spellEnd"/>
      <w:r w:rsidR="0015651E" w:rsidRPr="0015651E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15651E" w:rsidRPr="0015651E">
        <w:rPr>
          <w:rFonts w:ascii="PermianSerifTypeface" w:hAnsi="PermianSerifTypeface"/>
          <w:sz w:val="24"/>
          <w:szCs w:val="24"/>
          <w:lang w:val="ro-RO"/>
        </w:rPr>
        <w:t>инициированию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платежа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в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соответствии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с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положениями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Закона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№</w:t>
      </w:r>
      <w:r w:rsidRPr="00115261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115261">
        <w:rPr>
          <w:rFonts w:ascii="PermianSerifTypeface" w:hAnsi="PermianSerifTypeface"/>
          <w:sz w:val="24"/>
          <w:szCs w:val="24"/>
          <w:lang w:val="ro-RO"/>
        </w:rPr>
        <w:t>114/2012</w:t>
      </w:r>
      <w:r w:rsidR="006D72AE" w:rsidRPr="00811955">
        <w:rPr>
          <w:rFonts w:ascii="PermianSerifTypeface" w:hAnsi="PermianSerifTypeface"/>
          <w:sz w:val="24"/>
          <w:szCs w:val="24"/>
          <w:lang w:val="ro-RO"/>
        </w:rPr>
        <w:t>;</w:t>
      </w:r>
    </w:p>
    <w:p w14:paraId="2C418D06" w14:textId="77777777" w:rsidR="006D72AE" w:rsidRPr="00811955" w:rsidRDefault="00115261" w:rsidP="00115261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используют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сертификаты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открытых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ключей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для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аутентификации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электронной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подписи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в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соответствии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с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положениями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Закона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№</w:t>
      </w:r>
      <w:r w:rsidRPr="00115261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124/2022 </w:t>
      </w:r>
      <w:r w:rsidRPr="00115261">
        <w:rPr>
          <w:rFonts w:ascii="PermianSerifTypeface" w:hAnsi="PermianSerifTypeface" w:cs="PermianSerifTypeface"/>
          <w:sz w:val="24"/>
          <w:szCs w:val="24"/>
          <w:lang w:val="ro-RO"/>
        </w:rPr>
        <w:t>о</w:t>
      </w:r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 w:cs="PermianSerifTypeface"/>
          <w:sz w:val="24"/>
          <w:szCs w:val="24"/>
          <w:lang w:val="ro-RO"/>
        </w:rPr>
        <w:t>электронной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 w:cs="PermianSerifTypeface"/>
          <w:sz w:val="24"/>
          <w:szCs w:val="24"/>
          <w:lang w:val="ro-RO"/>
        </w:rPr>
        <w:t>идентификации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Pr="00115261">
        <w:rPr>
          <w:rFonts w:ascii="PermianSerifTypeface" w:hAnsi="PermianSerifTypeface" w:cs="PermianSerifTypeface"/>
          <w:sz w:val="24"/>
          <w:szCs w:val="24"/>
          <w:lang w:val="ro-RO"/>
        </w:rPr>
        <w:t>и</w:t>
      </w:r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 w:cs="PermianSerifTypeface"/>
          <w:sz w:val="24"/>
          <w:szCs w:val="24"/>
          <w:lang w:val="ro-RO"/>
        </w:rPr>
        <w:t>доверительных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 w:cs="PermianSerifTypeface"/>
          <w:sz w:val="24"/>
          <w:szCs w:val="24"/>
          <w:lang w:val="ro-RO"/>
        </w:rPr>
        <w:t>услугах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(</w:t>
      </w:r>
      <w:proofErr w:type="spellStart"/>
      <w:r w:rsidRPr="00115261">
        <w:rPr>
          <w:rFonts w:ascii="PermianSerifTypeface" w:hAnsi="PermianSerifTypeface" w:cs="PermianSerifTypeface"/>
          <w:sz w:val="24"/>
          <w:szCs w:val="24"/>
          <w:lang w:val="ro-RO"/>
        </w:rPr>
        <w:t>далее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Pr="00115261">
        <w:rPr>
          <w:rFonts w:ascii="PermianSerifTypeface" w:hAnsi="PermianSerifTypeface" w:cs="PermianSerifTypeface"/>
          <w:sz w:val="24"/>
          <w:szCs w:val="24"/>
          <w:lang w:val="ro-RO"/>
        </w:rPr>
        <w:t>–</w:t>
      </w:r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Pr="00115261">
        <w:rPr>
          <w:rFonts w:ascii="PermianSerifTypeface" w:hAnsi="PermianSerifTypeface" w:cs="PermianSerifTypeface"/>
          <w:sz w:val="24"/>
          <w:szCs w:val="24"/>
          <w:lang w:val="ro-RO"/>
        </w:rPr>
        <w:t>«</w:t>
      </w:r>
      <w:proofErr w:type="spellStart"/>
      <w:r w:rsidRPr="00115261">
        <w:rPr>
          <w:rFonts w:ascii="PermianSerifTypeface" w:hAnsi="PermianSerifTypeface" w:cs="PermianSerifTypeface"/>
          <w:sz w:val="24"/>
          <w:szCs w:val="24"/>
          <w:lang w:val="ro-RO"/>
        </w:rPr>
        <w:t>Закон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Pr="00115261">
        <w:rPr>
          <w:rFonts w:ascii="PermianSerifTypeface" w:hAnsi="PermianSerifTypeface" w:cs="PermianSerifTypeface"/>
          <w:sz w:val="24"/>
          <w:szCs w:val="24"/>
          <w:lang w:val="ro-RO"/>
        </w:rPr>
        <w:t>№</w:t>
      </w:r>
      <w:r w:rsidRPr="00115261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115261">
        <w:rPr>
          <w:rFonts w:ascii="PermianSerifTypeface" w:hAnsi="PermianSerifTypeface"/>
          <w:sz w:val="24"/>
          <w:szCs w:val="24"/>
          <w:lang w:val="ro-RO"/>
        </w:rPr>
        <w:t>124/2022</w:t>
      </w:r>
      <w:r w:rsidRPr="00115261">
        <w:rPr>
          <w:rFonts w:ascii="PermianSerifTypeface" w:hAnsi="PermianSerifTypeface" w:cs="PermianSerifTypeface"/>
          <w:sz w:val="24"/>
          <w:szCs w:val="24"/>
          <w:lang w:val="ro-RO"/>
        </w:rPr>
        <w:t>»</w:t>
      </w:r>
      <w:r w:rsidR="006D72AE" w:rsidRPr="00811955">
        <w:rPr>
          <w:rFonts w:ascii="PermianSerifTypeface" w:hAnsi="PermianSerifTypeface"/>
          <w:sz w:val="24"/>
          <w:szCs w:val="24"/>
          <w:lang w:val="ro-RO"/>
        </w:rPr>
        <w:t>)</w:t>
      </w:r>
      <w:r w:rsidR="00234321" w:rsidRPr="00811955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69CBDE6B" w14:textId="77777777" w:rsidR="00366489" w:rsidRPr="00811955" w:rsidRDefault="00366489" w:rsidP="009F694F">
      <w:pPr>
        <w:spacing w:line="276" w:lineRule="auto"/>
        <w:rPr>
          <w:lang w:val="ro-RO"/>
        </w:rPr>
      </w:pPr>
    </w:p>
    <w:p w14:paraId="4D209466" w14:textId="77777777" w:rsidR="00B70C7F" w:rsidRPr="00811955" w:rsidRDefault="00115261" w:rsidP="0011526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При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внедрении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Open Banking</w:t>
      </w:r>
      <w:r w:rsidR="00A127E5">
        <w:rPr>
          <w:rFonts w:ascii="PermianSerifTypeface" w:hAnsi="PermianSerifTypeface"/>
          <w:sz w:val="24"/>
          <w:szCs w:val="24"/>
          <w:lang w:val="ru-RU"/>
        </w:rPr>
        <w:t>,</w:t>
      </w:r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ASPSP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учитывает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следующие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функции</w:t>
      </w:r>
      <w:proofErr w:type="spellEnd"/>
      <w:r w:rsidR="00B70C7F" w:rsidRPr="00811955">
        <w:rPr>
          <w:rFonts w:ascii="PermianSerifTypeface" w:hAnsi="PermianSerifTypeface"/>
          <w:sz w:val="24"/>
          <w:szCs w:val="24"/>
          <w:lang w:val="ro-RO"/>
        </w:rPr>
        <w:t>:</w:t>
      </w:r>
    </w:p>
    <w:p w14:paraId="75E9EB9C" w14:textId="77777777" w:rsidR="0093076D" w:rsidRPr="00811955" w:rsidRDefault="00115261" w:rsidP="00115261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услуги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Open Banking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доступны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физическим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лицам</w:t>
      </w:r>
      <w:proofErr w:type="spellEnd"/>
      <w:r w:rsidR="00B70C7F" w:rsidRPr="00811955">
        <w:rPr>
          <w:rFonts w:ascii="PermianSerifTypeface" w:hAnsi="PermianSerifTypeface"/>
          <w:sz w:val="24"/>
          <w:szCs w:val="24"/>
          <w:lang w:val="ro-RO"/>
        </w:rPr>
        <w:t>;</w:t>
      </w:r>
    </w:p>
    <w:p w14:paraId="2A00C8B8" w14:textId="77777777" w:rsidR="0093076D" w:rsidRPr="00811955" w:rsidRDefault="00115261" w:rsidP="00115261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доступ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к Open Banking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осуществляется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через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мобильные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приложения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поставщиков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платежных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услуг</w:t>
      </w:r>
      <w:proofErr w:type="spellEnd"/>
      <w:r w:rsidR="00B70C7F" w:rsidRPr="00811955">
        <w:rPr>
          <w:rFonts w:ascii="PermianSerifTypeface" w:hAnsi="PermianSerifTypeface"/>
          <w:sz w:val="24"/>
          <w:szCs w:val="24"/>
          <w:lang w:val="ro-RO"/>
        </w:rPr>
        <w:t>;</w:t>
      </w:r>
    </w:p>
    <w:p w14:paraId="7B20F6DC" w14:textId="77777777" w:rsidR="0093076D" w:rsidRPr="00811955" w:rsidRDefault="00115261" w:rsidP="00115261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платежные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счета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ведутся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в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национальной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валюте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(MDL) в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соответствии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с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Законом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№</w:t>
      </w:r>
      <w:r w:rsidRPr="00115261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115261">
        <w:rPr>
          <w:rFonts w:ascii="PermianSerifTypeface" w:hAnsi="PermianSerifTypeface"/>
          <w:sz w:val="24"/>
          <w:szCs w:val="24"/>
          <w:lang w:val="ro-RO"/>
        </w:rPr>
        <w:t>114/2012</w:t>
      </w:r>
      <w:r w:rsidR="00B70C7F" w:rsidRPr="00811955">
        <w:rPr>
          <w:rFonts w:ascii="PermianSerifTypeface" w:hAnsi="PermianSerifTypeface"/>
          <w:sz w:val="24"/>
          <w:szCs w:val="24"/>
          <w:lang w:val="ro-RO"/>
        </w:rPr>
        <w:t>;</w:t>
      </w:r>
    </w:p>
    <w:p w14:paraId="3AAB42B8" w14:textId="77777777" w:rsidR="0093076D" w:rsidRPr="00811955" w:rsidRDefault="00115261" w:rsidP="00115261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lastRenderedPageBreak/>
        <w:t>платежные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продукты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доступные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в Open Banking,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включают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платежи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типа</w:t>
      </w:r>
      <w:proofErr w:type="spellEnd"/>
      <w:r w:rsidR="004B55DB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4B55DB" w:rsidRPr="004B55DB">
        <w:rPr>
          <w:rFonts w:ascii="PermianSerifTypeface" w:hAnsi="PermianSerifTypeface"/>
          <w:sz w:val="24"/>
          <w:szCs w:val="24"/>
          <w:lang w:val="ro-RO"/>
        </w:rPr>
        <w:t>внутри</w:t>
      </w:r>
      <w:proofErr w:type="spellEnd"/>
      <w:r w:rsidR="004B55DB" w:rsidRPr="004B55DB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4B55DB" w:rsidRPr="004B55DB">
        <w:rPr>
          <w:rFonts w:ascii="PermianSerifTypeface" w:hAnsi="PermianSerifTypeface"/>
          <w:sz w:val="24"/>
          <w:szCs w:val="24"/>
          <w:lang w:val="ro-RO"/>
        </w:rPr>
        <w:t>страны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A2A (domestic-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payments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) и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мгновенные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платежи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типа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P2P (instant-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payments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),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предоставляемые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в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рамках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единой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платежной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услуги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(«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payments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») </w:t>
      </w:r>
      <w:proofErr w:type="spellStart"/>
      <w:r w:rsidR="004B55DB" w:rsidRPr="004B55DB">
        <w:rPr>
          <w:rFonts w:ascii="PermianSerifTypeface" w:hAnsi="PermianSerifTypeface"/>
          <w:sz w:val="24"/>
          <w:szCs w:val="24"/>
          <w:lang w:val="ro-RO"/>
        </w:rPr>
        <w:t>по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инициировани</w:t>
      </w:r>
      <w:r w:rsidR="004B55DB" w:rsidRPr="004B55DB">
        <w:rPr>
          <w:rFonts w:ascii="PermianSerifTypeface" w:hAnsi="PermianSerifTypeface"/>
          <w:sz w:val="24"/>
          <w:szCs w:val="24"/>
          <w:lang w:val="ro-RO"/>
        </w:rPr>
        <w:t>ю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платежей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по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отдельности</w:t>
      </w:r>
      <w:proofErr w:type="spellEnd"/>
      <w:r w:rsidR="00B70C7F" w:rsidRPr="00811955">
        <w:rPr>
          <w:rFonts w:ascii="PermianSerifTypeface" w:hAnsi="PermianSerifTypeface"/>
          <w:sz w:val="24"/>
          <w:szCs w:val="24"/>
          <w:lang w:val="ro-RO"/>
        </w:rPr>
        <w:t>;</w:t>
      </w:r>
    </w:p>
    <w:p w14:paraId="572B5CCB" w14:textId="77777777" w:rsidR="00DE3D23" w:rsidRPr="00811955" w:rsidRDefault="00115261" w:rsidP="00115261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авторизация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согласий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аутентификация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пользователей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осуществляется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с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помощью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метода</w:t>
      </w:r>
      <w:proofErr w:type="spellEnd"/>
      <w:r w:rsidRPr="00115261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A127E5">
        <w:rPr>
          <w:rFonts w:ascii="PermianSerifTypeface" w:hAnsi="PermianSerifTypeface"/>
          <w:sz w:val="24"/>
          <w:szCs w:val="24"/>
        </w:rPr>
        <w:t>r</w:t>
      </w:r>
      <w:proofErr w:type="spellStart"/>
      <w:r w:rsidRPr="00115261">
        <w:rPr>
          <w:rFonts w:ascii="PermianSerifTypeface" w:hAnsi="PermianSerifTypeface"/>
          <w:sz w:val="24"/>
          <w:szCs w:val="24"/>
          <w:lang w:val="ro-RO"/>
        </w:rPr>
        <w:t>edirect</w:t>
      </w:r>
      <w:proofErr w:type="spellEnd"/>
      <w:r w:rsidR="001F29EF" w:rsidRPr="00811955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3593AA51" w14:textId="77777777" w:rsidR="0012104B" w:rsidRPr="00811955" w:rsidRDefault="0012104B" w:rsidP="009F694F">
      <w:pPr>
        <w:spacing w:after="0" w:line="276" w:lineRule="auto"/>
        <w:jc w:val="center"/>
        <w:rPr>
          <w:rFonts w:ascii="PermianSerifTypeface" w:hAnsi="PermianSerifTypeface"/>
          <w:sz w:val="24"/>
          <w:szCs w:val="24"/>
          <w:lang w:val="ro-RO"/>
        </w:rPr>
      </w:pPr>
      <w:bookmarkStart w:id="5" w:name="_Toc206574504"/>
    </w:p>
    <w:p w14:paraId="7CF9C5B5" w14:textId="77777777" w:rsidR="0012104B" w:rsidRPr="00811955" w:rsidRDefault="0012104B" w:rsidP="009F694F">
      <w:pPr>
        <w:spacing w:after="0" w:line="276" w:lineRule="auto"/>
        <w:jc w:val="center"/>
        <w:rPr>
          <w:rFonts w:ascii="PermianSerifTypeface" w:hAnsi="PermianSerifTypeface"/>
          <w:sz w:val="24"/>
          <w:szCs w:val="24"/>
          <w:lang w:val="ro-RO"/>
        </w:rPr>
      </w:pPr>
    </w:p>
    <w:p w14:paraId="15229A42" w14:textId="77777777" w:rsidR="00327206" w:rsidRPr="00811955" w:rsidRDefault="00327206" w:rsidP="009F694F">
      <w:pPr>
        <w:spacing w:after="0" w:line="276" w:lineRule="auto"/>
        <w:jc w:val="center"/>
        <w:rPr>
          <w:rFonts w:ascii="PermianSerifTypeface" w:hAnsi="PermianSerifTypeface"/>
          <w:sz w:val="24"/>
          <w:szCs w:val="24"/>
          <w:lang w:val="ro-RO"/>
        </w:rPr>
      </w:pPr>
    </w:p>
    <w:p w14:paraId="6B847FDC" w14:textId="77777777" w:rsidR="00366489" w:rsidRPr="00811955" w:rsidRDefault="00511921" w:rsidP="009F694F">
      <w:pPr>
        <w:spacing w:after="0" w:line="276" w:lineRule="auto"/>
        <w:jc w:val="center"/>
        <w:rPr>
          <w:rFonts w:ascii="PermianSerifTypeface" w:hAnsi="PermianSerifTypeface"/>
          <w:b/>
          <w:bCs/>
          <w:sz w:val="24"/>
          <w:szCs w:val="24"/>
          <w:lang w:val="ro-RO"/>
        </w:rPr>
      </w:pPr>
      <w:r w:rsidRPr="00511921">
        <w:rPr>
          <w:rFonts w:ascii="PermianSerifTypeface" w:hAnsi="PermianSerifTypeface"/>
          <w:b/>
          <w:bCs/>
          <w:sz w:val="24"/>
          <w:szCs w:val="24"/>
          <w:lang w:val="ru-RU"/>
        </w:rPr>
        <w:t xml:space="preserve">ГЛАВА </w:t>
      </w:r>
      <w:r w:rsidR="00366489"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>III</w:t>
      </w:r>
    </w:p>
    <w:bookmarkEnd w:id="5"/>
    <w:p w14:paraId="552A095D" w14:textId="77777777" w:rsidR="00432571" w:rsidRPr="00511921" w:rsidRDefault="00511921" w:rsidP="009F694F">
      <w:pPr>
        <w:spacing w:after="0" w:line="276" w:lineRule="auto"/>
        <w:jc w:val="center"/>
        <w:rPr>
          <w:rFonts w:ascii="PermianSerifTypeface" w:hAnsi="PermianSerifTypeface"/>
          <w:b/>
          <w:bCs/>
          <w:sz w:val="24"/>
          <w:szCs w:val="24"/>
          <w:lang w:val="ru-RU"/>
        </w:rPr>
      </w:pPr>
      <w:r w:rsidRPr="00511921">
        <w:rPr>
          <w:rFonts w:ascii="PermianSerifTypeface" w:hAnsi="PermianSerifTypeface"/>
          <w:b/>
          <w:bCs/>
          <w:sz w:val="24"/>
          <w:szCs w:val="24"/>
          <w:lang w:val="ru-RU"/>
        </w:rPr>
        <w:t>ФУНКЦИОНАЛЬНЫЕ И ТЕХНИЧЕСКИЕ ТРЕБОВАНИЯ</w:t>
      </w:r>
    </w:p>
    <w:p w14:paraId="48B62B19" w14:textId="77777777" w:rsidR="00FF4B07" w:rsidRPr="00811955" w:rsidRDefault="00FF4B07" w:rsidP="009F694F">
      <w:pPr>
        <w:spacing w:after="0" w:line="276" w:lineRule="auto"/>
        <w:rPr>
          <w:rFonts w:ascii="PermianSerifTypeface" w:hAnsi="PermianSerifTypeface"/>
          <w:sz w:val="24"/>
          <w:szCs w:val="24"/>
          <w:lang w:val="ro-RO"/>
        </w:rPr>
      </w:pPr>
    </w:p>
    <w:p w14:paraId="0FA030A8" w14:textId="77777777" w:rsidR="00366489" w:rsidRPr="00811955" w:rsidRDefault="00511921" w:rsidP="009F694F">
      <w:pPr>
        <w:spacing w:after="0" w:line="276" w:lineRule="auto"/>
        <w:jc w:val="center"/>
        <w:rPr>
          <w:rFonts w:ascii="PermianSerifTypeface" w:hAnsi="PermianSerifTypeface"/>
          <w:b/>
          <w:bCs/>
          <w:sz w:val="24"/>
          <w:szCs w:val="24"/>
          <w:lang w:val="ro-RO"/>
        </w:rPr>
      </w:pPr>
      <w:bookmarkStart w:id="6" w:name="_Toc206574505"/>
      <w:r w:rsidRPr="004B55DB">
        <w:rPr>
          <w:rFonts w:ascii="PermianSerifTypeface" w:hAnsi="PermianSerifTypeface"/>
          <w:b/>
          <w:bCs/>
          <w:sz w:val="24"/>
          <w:szCs w:val="24"/>
          <w:lang w:val="ru-RU"/>
        </w:rPr>
        <w:t xml:space="preserve">Раздел </w:t>
      </w:r>
      <w:r w:rsidR="00366489"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>1</w:t>
      </w:r>
    </w:p>
    <w:bookmarkEnd w:id="6"/>
    <w:p w14:paraId="0F7756F4" w14:textId="77777777" w:rsidR="00432571" w:rsidRDefault="00511921" w:rsidP="009F694F">
      <w:pPr>
        <w:spacing w:after="0" w:line="276" w:lineRule="auto"/>
        <w:jc w:val="center"/>
        <w:rPr>
          <w:rFonts w:ascii="PermianSerifTypeface" w:hAnsi="PermianSerifTypeface"/>
          <w:b/>
          <w:bCs/>
          <w:sz w:val="24"/>
          <w:szCs w:val="24"/>
          <w:lang w:val="ro-RO"/>
        </w:rPr>
      </w:pPr>
      <w:r w:rsidRPr="004B55DB">
        <w:rPr>
          <w:rFonts w:ascii="PermianSerifTypeface" w:hAnsi="PermianSerifTypeface"/>
          <w:b/>
          <w:bCs/>
          <w:sz w:val="24"/>
          <w:szCs w:val="24"/>
          <w:lang w:val="ru-RU"/>
        </w:rPr>
        <w:t>Функциональные</w:t>
      </w:r>
      <w:r w:rsidR="004B55DB">
        <w:rPr>
          <w:rFonts w:ascii="PermianSerifTypeface" w:hAnsi="PermianSerifTypeface"/>
          <w:b/>
          <w:bCs/>
          <w:sz w:val="24"/>
          <w:szCs w:val="24"/>
          <w:lang w:val="ru-RU"/>
        </w:rPr>
        <w:t xml:space="preserve"> требования</w:t>
      </w:r>
      <w:r w:rsidRPr="004B55DB">
        <w:rPr>
          <w:rFonts w:ascii="PermianSerifTypeface" w:hAnsi="PermianSerifTypeface"/>
          <w:b/>
          <w:bCs/>
          <w:sz w:val="24"/>
          <w:szCs w:val="24"/>
          <w:lang w:val="ru-RU"/>
        </w:rPr>
        <w:t xml:space="preserve"> и </w:t>
      </w:r>
      <w:r w:rsidR="004B55DB">
        <w:rPr>
          <w:rFonts w:ascii="PermianSerifTypeface" w:hAnsi="PermianSerifTypeface"/>
          <w:b/>
          <w:bCs/>
          <w:sz w:val="24"/>
          <w:szCs w:val="24"/>
          <w:lang w:val="ru-RU"/>
        </w:rPr>
        <w:t xml:space="preserve">требования по </w:t>
      </w:r>
      <w:r w:rsidRPr="004B55DB">
        <w:rPr>
          <w:rFonts w:ascii="PermianSerifTypeface" w:hAnsi="PermianSerifTypeface"/>
          <w:b/>
          <w:bCs/>
          <w:sz w:val="24"/>
          <w:szCs w:val="24"/>
          <w:lang w:val="ru-RU"/>
        </w:rPr>
        <w:t>интерфейс</w:t>
      </w:r>
      <w:r w:rsidR="004B55DB">
        <w:rPr>
          <w:rFonts w:ascii="PermianSerifTypeface" w:hAnsi="PermianSerifTypeface"/>
          <w:b/>
          <w:bCs/>
          <w:sz w:val="24"/>
          <w:szCs w:val="24"/>
          <w:lang w:val="ru-RU"/>
        </w:rPr>
        <w:t>ам</w:t>
      </w:r>
      <w:r w:rsidRPr="004B55DB">
        <w:rPr>
          <w:rFonts w:ascii="PermianSerifTypeface" w:hAnsi="PermianSerifTypeface"/>
          <w:b/>
          <w:bCs/>
          <w:sz w:val="24"/>
          <w:szCs w:val="24"/>
          <w:lang w:val="ru-RU"/>
        </w:rPr>
        <w:t xml:space="preserve"> </w:t>
      </w:r>
    </w:p>
    <w:p w14:paraId="704F91C6" w14:textId="77777777" w:rsidR="007F304F" w:rsidRPr="00811955" w:rsidRDefault="007F304F" w:rsidP="009F694F">
      <w:pPr>
        <w:spacing w:after="0" w:line="276" w:lineRule="auto"/>
        <w:jc w:val="center"/>
        <w:rPr>
          <w:rFonts w:ascii="PermianSerifTypeface" w:hAnsi="PermianSerifTypeface"/>
          <w:sz w:val="24"/>
          <w:szCs w:val="24"/>
          <w:lang w:val="ro-RO"/>
        </w:rPr>
      </w:pPr>
    </w:p>
    <w:p w14:paraId="37984F8B" w14:textId="77777777" w:rsidR="00DB03ED" w:rsidRDefault="00511921" w:rsidP="0051192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Внедрение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Open Banking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со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стороны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ASPSP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долж</w:t>
      </w:r>
      <w:r w:rsidR="00A127E5">
        <w:rPr>
          <w:rFonts w:ascii="PermianSerifTypeface" w:hAnsi="PermianSerifTypeface"/>
          <w:sz w:val="24"/>
          <w:szCs w:val="24"/>
          <w:lang w:val="ru-RU"/>
        </w:rPr>
        <w:t>ен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обеспечивать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оптимальный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опыт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для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PSU,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гарантируя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безопасность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доступность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прозрачность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, а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требования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из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Таблиц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№</w:t>
      </w:r>
      <w:r w:rsidRPr="00511921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1, </w:t>
      </w:r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№</w:t>
      </w:r>
      <w:r w:rsidRPr="00511921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2 </w:t>
      </w:r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и</w:t>
      </w:r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№</w:t>
      </w:r>
      <w:r w:rsidRPr="00511921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3 </w:t>
      </w:r>
      <w:proofErr w:type="spellStart"/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должны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быть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сосредоточены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на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интуитивном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взаимодействии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PSU </w:t>
      </w:r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с</w:t>
      </w:r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приложениями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ASPSP, </w:t>
      </w:r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а</w:t>
      </w:r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также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на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соответствии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стандартам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безопасности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и</w:t>
      </w:r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применимым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нормативным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актам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в</w:t>
      </w:r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соответствии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с</w:t>
      </w:r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положениями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Регламента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Pr="00511921">
        <w:rPr>
          <w:rFonts w:ascii="PermianSerifTypeface" w:hAnsi="PermianSerifTypeface" w:cs="PermianSerifTypeface"/>
          <w:sz w:val="24"/>
          <w:szCs w:val="24"/>
          <w:lang w:val="ro-RO"/>
        </w:rPr>
        <w:t>№</w:t>
      </w:r>
      <w:r w:rsidRPr="00511921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511921">
        <w:rPr>
          <w:rFonts w:ascii="PermianSerifTypeface" w:hAnsi="PermianSerifTypeface"/>
          <w:sz w:val="24"/>
          <w:szCs w:val="24"/>
          <w:lang w:val="ro-RO"/>
        </w:rPr>
        <w:t>12/2024</w:t>
      </w:r>
      <w:r w:rsidR="00484963" w:rsidRPr="00811955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69304FA6" w14:textId="77777777" w:rsidR="007F304F" w:rsidRPr="00811955" w:rsidRDefault="007F304F" w:rsidP="009F694F">
      <w:pPr>
        <w:pStyle w:val="ListParagraph"/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</w:p>
    <w:p w14:paraId="7D6C906E" w14:textId="77777777" w:rsidR="00DB03ED" w:rsidRDefault="00511921" w:rsidP="0051192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ASPSP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долж</w:t>
      </w:r>
      <w:r w:rsidR="00A127E5">
        <w:rPr>
          <w:rFonts w:ascii="PermianSerifTypeface" w:hAnsi="PermianSerifTypeface"/>
          <w:sz w:val="24"/>
          <w:szCs w:val="24"/>
          <w:lang w:val="ru-RU"/>
        </w:rPr>
        <w:t>ен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обеспечивать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интуитивный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дизайн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интерфейсов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Open Banking в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мобильном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приложении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последовательный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удобный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для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навигации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позволяющий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пользователям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быстро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находить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необходимую</w:t>
      </w:r>
      <w:proofErr w:type="spellEnd"/>
      <w:r w:rsidRPr="0051192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511921">
        <w:rPr>
          <w:rFonts w:ascii="PermianSerifTypeface" w:hAnsi="PermianSerifTypeface"/>
          <w:sz w:val="24"/>
          <w:szCs w:val="24"/>
          <w:lang w:val="ro-RO"/>
        </w:rPr>
        <w:t>информацию</w:t>
      </w:r>
      <w:proofErr w:type="spellEnd"/>
      <w:r w:rsidR="00CE0916" w:rsidRPr="00811955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48EDD933" w14:textId="77777777" w:rsidR="007F304F" w:rsidRPr="007F304F" w:rsidRDefault="007F304F" w:rsidP="009F694F">
      <w:pPr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</w:p>
    <w:p w14:paraId="67B26280" w14:textId="77777777" w:rsidR="00B70C7F" w:rsidRPr="00811955" w:rsidRDefault="00511921" w:rsidP="009F694F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bookmarkStart w:id="7" w:name="_Toc206574506"/>
      <w:r w:rsidRPr="00511921">
        <w:rPr>
          <w:rFonts w:ascii="PermianSerifTypeface" w:hAnsi="PermianSerifTypeface"/>
          <w:sz w:val="24"/>
          <w:szCs w:val="24"/>
        </w:rPr>
        <w:t>ASPSP</w:t>
      </w:r>
      <w:r w:rsidRPr="00511921">
        <w:rPr>
          <w:rFonts w:ascii="PermianSerifTypeface" w:hAnsi="PermianSerifTypeface"/>
          <w:sz w:val="24"/>
          <w:szCs w:val="24"/>
          <w:lang w:val="ru-RU"/>
        </w:rPr>
        <w:t xml:space="preserve"> долж</w:t>
      </w:r>
      <w:r w:rsidR="00A127E5">
        <w:rPr>
          <w:rFonts w:ascii="PermianSerifTypeface" w:hAnsi="PermianSerifTypeface"/>
          <w:sz w:val="24"/>
          <w:szCs w:val="24"/>
          <w:lang w:val="ru-RU"/>
        </w:rPr>
        <w:t>ен</w:t>
      </w:r>
      <w:r w:rsidRPr="00511921">
        <w:rPr>
          <w:rFonts w:ascii="PermianSerifTypeface" w:hAnsi="PermianSerifTypeface"/>
          <w:sz w:val="24"/>
          <w:szCs w:val="24"/>
          <w:lang w:val="ru-RU"/>
        </w:rPr>
        <w:t xml:space="preserve"> соблюдать требования к </w:t>
      </w:r>
      <w:r w:rsidRPr="00511921">
        <w:rPr>
          <w:rFonts w:ascii="PermianSerifTypeface" w:hAnsi="PermianSerifTypeface"/>
          <w:sz w:val="24"/>
          <w:szCs w:val="24"/>
        </w:rPr>
        <w:t>AIS</w:t>
      </w:r>
      <w:r w:rsidRPr="00511921">
        <w:rPr>
          <w:rFonts w:ascii="PermianSerifTypeface" w:hAnsi="PermianSerifTypeface"/>
          <w:sz w:val="24"/>
          <w:szCs w:val="24"/>
          <w:lang w:val="ru-RU"/>
        </w:rPr>
        <w:t>, указанные в Таблице №</w:t>
      </w:r>
      <w:r w:rsidRPr="00511921">
        <w:rPr>
          <w:rFonts w:ascii="Times New Roman" w:hAnsi="Times New Roman" w:cs="Times New Roman"/>
          <w:sz w:val="24"/>
          <w:szCs w:val="24"/>
          <w:lang w:val="ru-RU"/>
        </w:rPr>
        <w:t> </w:t>
      </w:r>
      <w:r w:rsidRPr="00511921">
        <w:rPr>
          <w:rFonts w:ascii="PermianSerifTypeface" w:hAnsi="PermianSerifTypeface"/>
          <w:sz w:val="24"/>
          <w:szCs w:val="24"/>
          <w:lang w:val="ru-RU"/>
        </w:rPr>
        <w:t>1</w:t>
      </w:r>
      <w:r w:rsidR="008463AD" w:rsidRPr="00811955">
        <w:rPr>
          <w:rFonts w:ascii="PermianSerifTypeface" w:hAnsi="PermianSerifTypeface"/>
          <w:sz w:val="24"/>
          <w:szCs w:val="24"/>
          <w:lang w:val="ro-RO"/>
        </w:rPr>
        <w:t>.</w:t>
      </w:r>
      <w:bookmarkEnd w:id="7"/>
    </w:p>
    <w:p w14:paraId="4179B4B2" w14:textId="77777777" w:rsidR="008D1720" w:rsidRPr="00811955" w:rsidRDefault="008D1720" w:rsidP="009F694F">
      <w:pPr>
        <w:spacing w:after="0" w:line="276" w:lineRule="auto"/>
        <w:ind w:left="360"/>
        <w:jc w:val="both"/>
        <w:rPr>
          <w:rFonts w:ascii="PermianSerifTypeface" w:hAnsi="PermianSerifTypeface"/>
          <w:sz w:val="24"/>
          <w:szCs w:val="24"/>
          <w:lang w:val="ro-RO"/>
        </w:rPr>
      </w:pPr>
    </w:p>
    <w:p w14:paraId="7515F597" w14:textId="77777777" w:rsidR="00C80FB1" w:rsidRPr="00811955" w:rsidRDefault="00511921" w:rsidP="009F694F">
      <w:pPr>
        <w:pStyle w:val="ListParagraph"/>
        <w:spacing w:after="0" w:line="276" w:lineRule="auto"/>
        <w:jc w:val="right"/>
        <w:rPr>
          <w:rFonts w:ascii="PermianSerifTypeface" w:hAnsi="PermianSerifTypeface"/>
          <w:b/>
          <w:bCs/>
          <w:sz w:val="24"/>
          <w:szCs w:val="24"/>
          <w:lang w:val="ro-RO"/>
        </w:rPr>
      </w:pPr>
      <w:proofErr w:type="spellStart"/>
      <w:r w:rsidRPr="00511921">
        <w:rPr>
          <w:rFonts w:ascii="PermianSerifTypeface" w:hAnsi="PermianSerifTypeface"/>
          <w:b/>
          <w:bCs/>
          <w:sz w:val="24"/>
          <w:szCs w:val="24"/>
          <w:lang w:val="ro-RO"/>
        </w:rPr>
        <w:t>Таблица</w:t>
      </w:r>
      <w:proofErr w:type="spellEnd"/>
      <w:r w:rsidRPr="00511921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№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80FB1"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>1</w:t>
      </w:r>
    </w:p>
    <w:tbl>
      <w:tblPr>
        <w:tblW w:w="9355" w:type="dxa"/>
        <w:tblInd w:w="421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7513"/>
      </w:tblGrid>
      <w:tr w:rsidR="00B70C7F" w:rsidRPr="00723080" w14:paraId="7B46B5DE" w14:textId="77777777" w:rsidTr="00511921">
        <w:trPr>
          <w:trHeight w:val="561"/>
        </w:trPr>
        <w:tc>
          <w:tcPr>
            <w:tcW w:w="1842" w:type="dxa"/>
          </w:tcPr>
          <w:p w14:paraId="667B9565" w14:textId="77777777" w:rsidR="00B70C7F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B70C7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1</w:t>
            </w:r>
          </w:p>
        </w:tc>
        <w:tc>
          <w:tcPr>
            <w:tcW w:w="7513" w:type="dxa"/>
          </w:tcPr>
          <w:p w14:paraId="2E1F2121" w14:textId="77777777" w:rsidR="00B70C7F" w:rsidRPr="00811955" w:rsidRDefault="00511921" w:rsidP="00511921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</w:pPr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ASPSP </w:t>
            </w:r>
            <w:proofErr w:type="spellStart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долж</w:t>
            </w:r>
            <w:r w:rsidR="00A127E5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u-RU"/>
              </w:rPr>
              <w:t>ен</w:t>
            </w:r>
            <w:proofErr w:type="spellEnd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применять</w:t>
            </w:r>
            <w:proofErr w:type="spellEnd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SCA </w:t>
            </w:r>
            <w:proofErr w:type="spellStart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для</w:t>
            </w:r>
            <w:proofErr w:type="spellEnd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доступа</w:t>
            </w:r>
            <w:proofErr w:type="spellEnd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к </w:t>
            </w:r>
            <w:proofErr w:type="spellStart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данным</w:t>
            </w:r>
            <w:proofErr w:type="spellEnd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счета</w:t>
            </w:r>
            <w:proofErr w:type="spellEnd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за</w:t>
            </w:r>
            <w:proofErr w:type="spellEnd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исключением</w:t>
            </w:r>
            <w:proofErr w:type="spellEnd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случаев</w:t>
            </w:r>
            <w:proofErr w:type="spellEnd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когда</w:t>
            </w:r>
            <w:proofErr w:type="spellEnd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применяется</w:t>
            </w:r>
            <w:proofErr w:type="spellEnd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исключение</w:t>
            </w:r>
            <w:proofErr w:type="spellEnd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предусмотренное</w:t>
            </w:r>
            <w:proofErr w:type="spellEnd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соответствии</w:t>
            </w:r>
            <w:proofErr w:type="spellEnd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с </w:t>
            </w:r>
            <w:proofErr w:type="spellStart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положениями</w:t>
            </w:r>
            <w:proofErr w:type="spellEnd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Регламента</w:t>
            </w:r>
            <w:proofErr w:type="spellEnd"/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№</w:t>
            </w:r>
            <w:r w:rsidRPr="00511921">
              <w:rPr>
                <w:rFonts w:ascii="Times New Roman" w:eastAsia="PermianSerifTypeface" w:hAnsi="Times New Roman" w:cs="Times New Roman"/>
                <w:color w:val="000000"/>
                <w:sz w:val="24"/>
                <w:szCs w:val="24"/>
                <w:lang w:val="ro-RO"/>
              </w:rPr>
              <w:t> </w:t>
            </w:r>
            <w:r w:rsidRPr="00511921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12/2024</w:t>
            </w:r>
            <w:r w:rsidR="00F67441" w:rsidRPr="00811955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.</w:t>
            </w:r>
          </w:p>
        </w:tc>
      </w:tr>
      <w:tr w:rsidR="00B70C7F" w:rsidRPr="00811955" w14:paraId="3FC86450" w14:textId="77777777" w:rsidTr="00511921">
        <w:trPr>
          <w:trHeight w:val="273"/>
        </w:trPr>
        <w:tc>
          <w:tcPr>
            <w:tcW w:w="1842" w:type="dxa"/>
          </w:tcPr>
          <w:p w14:paraId="62BBFF68" w14:textId="77777777" w:rsidR="00B70C7F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B70C7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2</w:t>
            </w:r>
          </w:p>
        </w:tc>
        <w:tc>
          <w:tcPr>
            <w:tcW w:w="7513" w:type="dxa"/>
          </w:tcPr>
          <w:p w14:paraId="61421910" w14:textId="77777777" w:rsidR="00B70C7F" w:rsidRPr="00811955" w:rsidRDefault="001E3244" w:rsidP="001E3244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</w:pP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Процесс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аутентификации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мобильном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приложении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ASPSP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должен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быть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эквивалентен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процессу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который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PSU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проходит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при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прямом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доступе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к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мобильному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приложению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(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биометрия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, PIN-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код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учетные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данные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),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без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дополнительных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шагов</w:t>
            </w:r>
            <w:proofErr w:type="spellEnd"/>
            <w:r w:rsidR="00FE32FB" w:rsidRPr="00811955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.</w:t>
            </w:r>
          </w:p>
        </w:tc>
      </w:tr>
      <w:tr w:rsidR="00B70C7F" w:rsidRPr="00723080" w14:paraId="622BD53D" w14:textId="77777777" w:rsidTr="00511921">
        <w:trPr>
          <w:trHeight w:val="573"/>
        </w:trPr>
        <w:tc>
          <w:tcPr>
            <w:tcW w:w="1842" w:type="dxa"/>
          </w:tcPr>
          <w:p w14:paraId="05BD2151" w14:textId="77777777" w:rsidR="00B70C7F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B70C7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3</w:t>
            </w:r>
          </w:p>
        </w:tc>
        <w:tc>
          <w:tcPr>
            <w:tcW w:w="7513" w:type="dxa"/>
          </w:tcPr>
          <w:p w14:paraId="43B3C225" w14:textId="77777777" w:rsidR="00B70C7F" w:rsidRPr="00811955" w:rsidRDefault="001E3244" w:rsidP="001E3244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</w:pP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Приложение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ASPSP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долж</w:t>
            </w:r>
            <w:r w:rsidR="00A127E5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u-RU"/>
              </w:rPr>
              <w:t>ен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поддерживать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перенаправление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«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приложение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-к-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приложению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» (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app-to-app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),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обеспечивая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безопасный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прозрачный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переход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между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AISP и ASPSP</w:t>
            </w:r>
            <w:r w:rsidR="00FE32FB" w:rsidRPr="00811955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.</w:t>
            </w:r>
          </w:p>
        </w:tc>
      </w:tr>
      <w:tr w:rsidR="00B70C7F" w:rsidRPr="00723080" w14:paraId="35DEDCD6" w14:textId="77777777" w:rsidTr="00511921">
        <w:trPr>
          <w:trHeight w:val="742"/>
        </w:trPr>
        <w:tc>
          <w:tcPr>
            <w:tcW w:w="1842" w:type="dxa"/>
          </w:tcPr>
          <w:p w14:paraId="46A07028" w14:textId="77777777" w:rsidR="00B70C7F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b w:val="0"/>
                <w:color w:val="000000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lastRenderedPageBreak/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B70C7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4</w:t>
            </w:r>
          </w:p>
        </w:tc>
        <w:tc>
          <w:tcPr>
            <w:tcW w:w="7513" w:type="dxa"/>
          </w:tcPr>
          <w:p w14:paraId="13FB970F" w14:textId="77777777" w:rsidR="00B70C7F" w:rsidRPr="001E3244" w:rsidRDefault="001E3244" w:rsidP="001E3244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u-RU"/>
              </w:rPr>
            </w:pPr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</w:rPr>
              <w:t>ASPSP</w:t>
            </w:r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u-RU"/>
              </w:rPr>
              <w:t xml:space="preserve"> долж</w:t>
            </w:r>
            <w:r w:rsidR="00A127E5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u-RU"/>
              </w:rPr>
              <w:t>ен</w:t>
            </w:r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u-RU"/>
              </w:rPr>
              <w:t xml:space="preserve"> отображать промежуточный экран, показывающий состояние запроса и информирующий </w:t>
            </w:r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</w:rPr>
              <w:t>PSU</w:t>
            </w:r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u-RU"/>
              </w:rPr>
              <w:t xml:space="preserve"> о перенаправлении в приложение </w:t>
            </w:r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</w:rPr>
              <w:t>AISP</w:t>
            </w:r>
            <w:r w:rsidRPr="001E324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u-RU"/>
              </w:rPr>
              <w:t>. После подтверждения согласия перенаправление должно выполняться автоматически на том же устройстве.</w:t>
            </w:r>
          </w:p>
        </w:tc>
      </w:tr>
      <w:tr w:rsidR="00B70C7F" w:rsidRPr="00723080" w14:paraId="5B11C194" w14:textId="77777777" w:rsidTr="00511921">
        <w:trPr>
          <w:trHeight w:val="568"/>
        </w:trPr>
        <w:tc>
          <w:tcPr>
            <w:tcW w:w="1842" w:type="dxa"/>
          </w:tcPr>
          <w:p w14:paraId="41CAD509" w14:textId="77777777" w:rsidR="00B70C7F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B70C7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5</w:t>
            </w:r>
          </w:p>
        </w:tc>
        <w:tc>
          <w:tcPr>
            <w:tcW w:w="7513" w:type="dxa"/>
          </w:tcPr>
          <w:p w14:paraId="1D5B8533" w14:textId="77777777" w:rsidR="00B70C7F" w:rsidRPr="00811955" w:rsidRDefault="001E3244" w:rsidP="001E3244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</w:pPr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ASPSP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долж</w:t>
            </w:r>
            <w:r w:rsidR="00A127E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u-RU"/>
              </w:rPr>
              <w:t>ен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информировать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PSU о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сроке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действия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дате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истечения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согласия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предоставленного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для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доступа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к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данным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платежного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счета</w:t>
            </w:r>
            <w:proofErr w:type="spellEnd"/>
            <w:r w:rsidR="00FE32FB" w:rsidRPr="0081195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.</w:t>
            </w:r>
          </w:p>
        </w:tc>
      </w:tr>
      <w:tr w:rsidR="00B70C7F" w:rsidRPr="00723080" w14:paraId="7B281320" w14:textId="77777777" w:rsidTr="00511921">
        <w:trPr>
          <w:trHeight w:val="568"/>
        </w:trPr>
        <w:tc>
          <w:tcPr>
            <w:tcW w:w="1842" w:type="dxa"/>
          </w:tcPr>
          <w:p w14:paraId="533C329E" w14:textId="77777777" w:rsidR="00B70C7F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B70C7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6</w:t>
            </w:r>
          </w:p>
        </w:tc>
        <w:tc>
          <w:tcPr>
            <w:tcW w:w="7513" w:type="dxa"/>
          </w:tcPr>
          <w:p w14:paraId="476EA7CC" w14:textId="77777777" w:rsidR="00B70C7F" w:rsidRPr="00811955" w:rsidRDefault="001E3244" w:rsidP="001E3244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</w:pPr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ASPSP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долж</w:t>
            </w:r>
            <w:r w:rsidR="00A127E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u-RU"/>
              </w:rPr>
              <w:t>ен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позволять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одновременный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доступ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к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нескольким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счетам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принадлежащим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PSU,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без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ограничения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их</w:t>
            </w:r>
            <w:proofErr w:type="spellEnd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324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количества</w:t>
            </w:r>
            <w:proofErr w:type="spellEnd"/>
            <w:r w:rsidR="00FE32FB" w:rsidRPr="0081195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.</w:t>
            </w:r>
          </w:p>
        </w:tc>
      </w:tr>
      <w:tr w:rsidR="00B70C7F" w:rsidRPr="00723080" w14:paraId="35FB6BE0" w14:textId="77777777" w:rsidTr="00511921">
        <w:trPr>
          <w:trHeight w:val="568"/>
        </w:trPr>
        <w:tc>
          <w:tcPr>
            <w:tcW w:w="1842" w:type="dxa"/>
          </w:tcPr>
          <w:p w14:paraId="4B72A08B" w14:textId="77777777" w:rsidR="00B70C7F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B70C7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7</w:t>
            </w:r>
          </w:p>
        </w:tc>
        <w:tc>
          <w:tcPr>
            <w:tcW w:w="7513" w:type="dxa"/>
          </w:tcPr>
          <w:p w14:paraId="0785E052" w14:textId="77777777" w:rsidR="00B70C7F" w:rsidRPr="00811955" w:rsidRDefault="008F4ECE" w:rsidP="008F4ECE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</w:pPr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ASPSP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долж</w:t>
            </w:r>
            <w:r w:rsidR="00A127E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u-RU"/>
              </w:rPr>
              <w:t>ен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обеспечивать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чтобы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предоставлялись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только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активные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счета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;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заблокированные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или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закрытые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счета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могут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быть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переданы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TPP</w:t>
            </w:r>
            <w:r w:rsidR="00FE32FB" w:rsidRPr="0081195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.</w:t>
            </w:r>
          </w:p>
        </w:tc>
      </w:tr>
      <w:tr w:rsidR="00B70C7F" w:rsidRPr="00723080" w14:paraId="3DAC33B7" w14:textId="77777777" w:rsidTr="00511921">
        <w:trPr>
          <w:trHeight w:val="568"/>
        </w:trPr>
        <w:tc>
          <w:tcPr>
            <w:tcW w:w="1842" w:type="dxa"/>
          </w:tcPr>
          <w:p w14:paraId="09665229" w14:textId="77777777" w:rsidR="00B70C7F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B70C7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8</w:t>
            </w:r>
          </w:p>
        </w:tc>
        <w:tc>
          <w:tcPr>
            <w:tcW w:w="7513" w:type="dxa"/>
          </w:tcPr>
          <w:p w14:paraId="356AA3F2" w14:textId="77777777" w:rsidR="00FE32FB" w:rsidRPr="00811955" w:rsidRDefault="008F4ECE" w:rsidP="008F4ECE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</w:pPr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В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случае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закрытия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или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блокировки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счета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который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предоставляется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TPP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на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основании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r w:rsidR="0028760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u-RU"/>
              </w:rPr>
              <w:t>действующего</w:t>
            </w:r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согласия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предоставленного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PSU, ASPSP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долж</w:t>
            </w:r>
            <w:r w:rsidR="00A127E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u-RU"/>
              </w:rPr>
              <w:t>ен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применять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следующие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правила</w:t>
            </w:r>
            <w:proofErr w:type="spellEnd"/>
            <w:r w:rsidR="001F29EF" w:rsidRPr="0081195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:</w:t>
            </w:r>
          </w:p>
          <w:p w14:paraId="57204577" w14:textId="77777777" w:rsidR="00FE32FB" w:rsidRPr="00811955" w:rsidRDefault="008F4ECE" w:rsidP="008F4ECE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</w:pP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Согласие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предоставленное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PSU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для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одного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счета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который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был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закрыт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или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заблокирован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: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согласие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автоматически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аннулируется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ASPSP, и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по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запросу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TPP ASPSP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сообщает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что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доступ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был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отозван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а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ресурс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(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счет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)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больше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существует</w:t>
            </w:r>
            <w:proofErr w:type="spellEnd"/>
            <w:r w:rsidR="00FE32FB" w:rsidRPr="0081195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.</w:t>
            </w:r>
          </w:p>
          <w:p w14:paraId="0C15DC2C" w14:textId="77777777" w:rsidR="00B70C7F" w:rsidRPr="00811955" w:rsidRDefault="008F4ECE" w:rsidP="008F4ECE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</w:pP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Согласие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предоставленное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PSU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для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нескольких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счетов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этом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один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из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этих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счетов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закрыт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или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заблокирован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: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согласие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остается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действительным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для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оставшихся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активных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счетов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а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по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закрытому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или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заблокированному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счету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информация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больше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предоставляется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. В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случае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повторного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открытия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или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разблокировки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счета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для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него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потребуется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новое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согласие</w:t>
            </w:r>
            <w:proofErr w:type="spellEnd"/>
            <w:r w:rsidR="009F61E2" w:rsidRPr="0081195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.</w:t>
            </w:r>
            <w:r w:rsidR="006005A6" w:rsidRPr="0081195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</w:p>
        </w:tc>
      </w:tr>
      <w:tr w:rsidR="00B70C7F" w:rsidRPr="00723080" w14:paraId="2F38D6C5" w14:textId="77777777" w:rsidTr="00511921">
        <w:trPr>
          <w:trHeight w:val="568"/>
        </w:trPr>
        <w:tc>
          <w:tcPr>
            <w:tcW w:w="1842" w:type="dxa"/>
          </w:tcPr>
          <w:p w14:paraId="1248C202" w14:textId="77777777" w:rsidR="00B70C7F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B70C7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9</w:t>
            </w:r>
          </w:p>
        </w:tc>
        <w:tc>
          <w:tcPr>
            <w:tcW w:w="7513" w:type="dxa"/>
          </w:tcPr>
          <w:p w14:paraId="0C4787FE" w14:textId="77777777" w:rsidR="00B70C7F" w:rsidRPr="00811955" w:rsidRDefault="008F4ECE" w:rsidP="008F4ECE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</w:pPr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ASPSP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долж</w:t>
            </w:r>
            <w:r w:rsidR="00A127E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u-RU"/>
              </w:rPr>
              <w:t>ен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передавать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AISP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запрашиваемые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данные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(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например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остаток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на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счете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транзакции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)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только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пределах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действ</w:t>
            </w:r>
            <w:r w:rsidR="0028760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u-RU"/>
              </w:rPr>
              <w:t>ующего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согласия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предоставленного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PSU</w:t>
            </w:r>
            <w:r w:rsidR="00FE32FB" w:rsidRPr="0081195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.</w:t>
            </w:r>
          </w:p>
        </w:tc>
      </w:tr>
      <w:tr w:rsidR="00B70C7F" w:rsidRPr="00723080" w14:paraId="6CF4CB0B" w14:textId="77777777" w:rsidTr="00511921">
        <w:trPr>
          <w:trHeight w:val="568"/>
        </w:trPr>
        <w:tc>
          <w:tcPr>
            <w:tcW w:w="1842" w:type="dxa"/>
          </w:tcPr>
          <w:p w14:paraId="3293FF96" w14:textId="77777777" w:rsidR="00B70C7F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B70C7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10</w:t>
            </w:r>
          </w:p>
        </w:tc>
        <w:tc>
          <w:tcPr>
            <w:tcW w:w="7513" w:type="dxa"/>
          </w:tcPr>
          <w:p w14:paraId="72C0E3EC" w14:textId="77777777" w:rsidR="00B70C7F" w:rsidRPr="00811955" w:rsidRDefault="008F4ECE" w:rsidP="008F4ECE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</w:pPr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ASPSP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долж</w:t>
            </w:r>
            <w:r w:rsidR="00A127E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u-RU"/>
              </w:rPr>
              <w:t>ен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обрабатывать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случаи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неудачи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(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неуспешная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аутентификация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отсутствие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согласия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технические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ошибки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неправильный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IBAN) и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передавать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соответствующие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ответы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TPP</w:t>
            </w:r>
            <w:r w:rsidR="00FE32FB" w:rsidRPr="0081195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.</w:t>
            </w:r>
          </w:p>
        </w:tc>
      </w:tr>
      <w:tr w:rsidR="00B70C7F" w:rsidRPr="00723080" w14:paraId="3A10D349" w14:textId="77777777" w:rsidTr="00511921">
        <w:trPr>
          <w:trHeight w:val="568"/>
        </w:trPr>
        <w:tc>
          <w:tcPr>
            <w:tcW w:w="1842" w:type="dxa"/>
          </w:tcPr>
          <w:p w14:paraId="061E5E02" w14:textId="77777777" w:rsidR="00B70C7F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B70C7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11</w:t>
            </w:r>
          </w:p>
        </w:tc>
        <w:tc>
          <w:tcPr>
            <w:tcW w:w="7513" w:type="dxa"/>
          </w:tcPr>
          <w:p w14:paraId="560933B0" w14:textId="77777777" w:rsidR="00B70C7F" w:rsidRPr="00811955" w:rsidRDefault="008F4ECE" w:rsidP="008F4ECE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</w:pPr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ASPSP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долж</w:t>
            </w:r>
            <w:r w:rsidR="00A127E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u-RU"/>
              </w:rPr>
              <w:t>ен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обеспечивать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быструю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обработку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запросов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на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аутентификацию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авторизацию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(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желательно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течение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нескольких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секунд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)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для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поддержания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доверия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пользователей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обеспечения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плавного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опыта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особенно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инициации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платежей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или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034B5D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u-RU"/>
              </w:rPr>
              <w:t>потдверждении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транзакций</w:t>
            </w:r>
            <w:proofErr w:type="spellEnd"/>
            <w:r w:rsidR="00FE32FB" w:rsidRPr="0081195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.</w:t>
            </w:r>
          </w:p>
        </w:tc>
      </w:tr>
      <w:tr w:rsidR="00B70C7F" w:rsidRPr="00723080" w14:paraId="75C2D991" w14:textId="77777777" w:rsidTr="00511921">
        <w:trPr>
          <w:trHeight w:val="568"/>
        </w:trPr>
        <w:tc>
          <w:tcPr>
            <w:tcW w:w="1842" w:type="dxa"/>
          </w:tcPr>
          <w:p w14:paraId="32866406" w14:textId="77777777" w:rsidR="00B70C7F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B70C7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lastRenderedPageBreak/>
              <w:t>[TECH] 1</w:t>
            </w:r>
            <w:r w:rsidR="001F29E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2</w:t>
            </w:r>
          </w:p>
        </w:tc>
        <w:tc>
          <w:tcPr>
            <w:tcW w:w="7513" w:type="dxa"/>
          </w:tcPr>
          <w:p w14:paraId="68B7FF1D" w14:textId="77777777" w:rsidR="00B70C7F" w:rsidRPr="00811955" w:rsidRDefault="008F4ECE" w:rsidP="008F4ECE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</w:pPr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lastRenderedPageBreak/>
              <w:t xml:space="preserve">ASPSP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долж</w:t>
            </w:r>
            <w:r w:rsidR="00A127E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u-RU"/>
              </w:rPr>
              <w:t>ен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ограничивать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количество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запросов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от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одного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того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же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AISP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максимум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4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вызовами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течение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24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часов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без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lastRenderedPageBreak/>
              <w:t>явного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действия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со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стороны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PSU</w:t>
            </w:r>
            <w:r w:rsidR="008A6A35" w:rsidRPr="0081195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.</w:t>
            </w:r>
          </w:p>
        </w:tc>
      </w:tr>
      <w:tr w:rsidR="00B70C7F" w:rsidRPr="00723080" w14:paraId="7085B192" w14:textId="77777777" w:rsidTr="00511921">
        <w:trPr>
          <w:trHeight w:val="568"/>
        </w:trPr>
        <w:tc>
          <w:tcPr>
            <w:tcW w:w="1842" w:type="dxa"/>
          </w:tcPr>
          <w:p w14:paraId="4F218E4E" w14:textId="77777777" w:rsidR="00B70C7F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lastRenderedPageBreak/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B70C7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[TECH] 1</w:t>
            </w:r>
            <w:r w:rsidR="001F29E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3</w:t>
            </w:r>
          </w:p>
        </w:tc>
        <w:tc>
          <w:tcPr>
            <w:tcW w:w="7513" w:type="dxa"/>
          </w:tcPr>
          <w:p w14:paraId="555D1F46" w14:textId="77777777" w:rsidR="00B70C7F" w:rsidRPr="00811955" w:rsidRDefault="008F4ECE" w:rsidP="008F4ECE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</w:pPr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ASPSP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долж</w:t>
            </w:r>
            <w:r w:rsidR="00A127E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u-RU"/>
              </w:rPr>
              <w:t>ен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корректно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обрабатывать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адрес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(URI),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на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который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PSU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будет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перенаправлен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обратно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приложение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AISP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после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завершения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аутентификации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или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предоставления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согласия</w:t>
            </w:r>
            <w:proofErr w:type="spellEnd"/>
            <w:r w:rsidR="008A6A35" w:rsidRPr="0081195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.</w:t>
            </w:r>
          </w:p>
        </w:tc>
      </w:tr>
    </w:tbl>
    <w:p w14:paraId="53FA1284" w14:textId="77777777" w:rsidR="00B70C7F" w:rsidRPr="00811955" w:rsidRDefault="00B70C7F" w:rsidP="009F694F">
      <w:pPr>
        <w:spacing w:after="0" w:line="276" w:lineRule="auto"/>
        <w:rPr>
          <w:rFonts w:ascii="PermianSerifTypeface" w:hAnsi="PermianSerifTypeface"/>
          <w:sz w:val="24"/>
          <w:szCs w:val="24"/>
          <w:lang w:val="ro-RO"/>
        </w:rPr>
      </w:pPr>
    </w:p>
    <w:p w14:paraId="3BA5421F" w14:textId="77777777" w:rsidR="00B70C7F" w:rsidRPr="00811955" w:rsidRDefault="008F4ECE" w:rsidP="009F694F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bookmarkStart w:id="8" w:name="_Toc206574507"/>
      <w:r w:rsidRPr="008F4ECE">
        <w:rPr>
          <w:rFonts w:ascii="PermianSerifTypeface" w:hAnsi="PermianSerifTypeface"/>
          <w:sz w:val="24"/>
          <w:szCs w:val="24"/>
          <w:lang w:val="ro-RO"/>
        </w:rPr>
        <w:t xml:space="preserve">ASPSP </w:t>
      </w:r>
      <w:proofErr w:type="spellStart"/>
      <w:r w:rsidRPr="008F4ECE">
        <w:rPr>
          <w:rFonts w:ascii="PermianSerifTypeface" w:hAnsi="PermianSerifTypeface"/>
          <w:sz w:val="24"/>
          <w:szCs w:val="24"/>
          <w:lang w:val="ro-RO"/>
        </w:rPr>
        <w:t>долж</w:t>
      </w:r>
      <w:r w:rsidR="00A127E5">
        <w:rPr>
          <w:rFonts w:ascii="PermianSerifTypeface" w:hAnsi="PermianSerifTypeface"/>
          <w:sz w:val="24"/>
          <w:szCs w:val="24"/>
          <w:lang w:val="ru-RU"/>
        </w:rPr>
        <w:t>ен</w:t>
      </w:r>
      <w:proofErr w:type="spellEnd"/>
      <w:r w:rsidRPr="008F4ECE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F4ECE">
        <w:rPr>
          <w:rFonts w:ascii="PermianSerifTypeface" w:hAnsi="PermianSerifTypeface"/>
          <w:sz w:val="24"/>
          <w:szCs w:val="24"/>
          <w:lang w:val="ro-RO"/>
        </w:rPr>
        <w:t>соблюдать</w:t>
      </w:r>
      <w:proofErr w:type="spellEnd"/>
      <w:r w:rsidRPr="008F4ECE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F4ECE">
        <w:rPr>
          <w:rFonts w:ascii="PermianSerifTypeface" w:hAnsi="PermianSerifTypeface"/>
          <w:sz w:val="24"/>
          <w:szCs w:val="24"/>
          <w:lang w:val="ro-RO"/>
        </w:rPr>
        <w:t>требования</w:t>
      </w:r>
      <w:proofErr w:type="spellEnd"/>
      <w:r w:rsidRPr="008F4ECE">
        <w:rPr>
          <w:rFonts w:ascii="PermianSerifTypeface" w:hAnsi="PermianSerifTypeface"/>
          <w:sz w:val="24"/>
          <w:szCs w:val="24"/>
          <w:lang w:val="ro-RO"/>
        </w:rPr>
        <w:t xml:space="preserve"> к PIS, </w:t>
      </w:r>
      <w:proofErr w:type="spellStart"/>
      <w:r w:rsidRPr="008F4ECE">
        <w:rPr>
          <w:rFonts w:ascii="PermianSerifTypeface" w:hAnsi="PermianSerifTypeface"/>
          <w:sz w:val="24"/>
          <w:szCs w:val="24"/>
          <w:lang w:val="ro-RO"/>
        </w:rPr>
        <w:t>указанные</w:t>
      </w:r>
      <w:proofErr w:type="spellEnd"/>
      <w:r w:rsidRPr="008F4ECE">
        <w:rPr>
          <w:rFonts w:ascii="PermianSerifTypeface" w:hAnsi="PermianSerifTypeface"/>
          <w:sz w:val="24"/>
          <w:szCs w:val="24"/>
          <w:lang w:val="ro-RO"/>
        </w:rPr>
        <w:t xml:space="preserve"> в </w:t>
      </w:r>
      <w:proofErr w:type="spellStart"/>
      <w:r w:rsidRPr="008F4ECE">
        <w:rPr>
          <w:rFonts w:ascii="PermianSerifTypeface" w:hAnsi="PermianSerifTypeface"/>
          <w:sz w:val="24"/>
          <w:szCs w:val="24"/>
          <w:lang w:val="ro-RO"/>
        </w:rPr>
        <w:t>Таблице</w:t>
      </w:r>
      <w:proofErr w:type="spellEnd"/>
      <w:r w:rsidRPr="008F4ECE">
        <w:rPr>
          <w:rFonts w:ascii="PermianSerifTypeface" w:hAnsi="PermianSerifTypeface"/>
          <w:sz w:val="24"/>
          <w:szCs w:val="24"/>
          <w:lang w:val="ro-RO"/>
        </w:rPr>
        <w:t xml:space="preserve"> №</w:t>
      </w:r>
      <w:r w:rsidRPr="008F4ECE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8F4ECE">
        <w:rPr>
          <w:rFonts w:ascii="PermianSerifTypeface" w:hAnsi="PermianSerifTypeface"/>
          <w:sz w:val="24"/>
          <w:szCs w:val="24"/>
          <w:lang w:val="ro-RO"/>
        </w:rPr>
        <w:t>2</w:t>
      </w:r>
      <w:r w:rsidR="008463AD" w:rsidRPr="00811955">
        <w:rPr>
          <w:rFonts w:ascii="PermianSerifTypeface" w:hAnsi="PermianSerifTypeface"/>
          <w:sz w:val="24"/>
          <w:szCs w:val="24"/>
          <w:lang w:val="ro-RO"/>
        </w:rPr>
        <w:t>.</w:t>
      </w:r>
      <w:r w:rsidR="00B70C7F"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  <w:bookmarkEnd w:id="8"/>
    </w:p>
    <w:p w14:paraId="4DE675E1" w14:textId="77777777" w:rsidR="008D1720" w:rsidRPr="00811955" w:rsidRDefault="008D1720" w:rsidP="009F694F">
      <w:pPr>
        <w:pStyle w:val="ListParagraph"/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</w:p>
    <w:p w14:paraId="1D4511AE" w14:textId="77777777" w:rsidR="008463AD" w:rsidRPr="00811955" w:rsidRDefault="00511921" w:rsidP="009F694F">
      <w:pPr>
        <w:pStyle w:val="ListParagraph"/>
        <w:spacing w:after="0" w:line="276" w:lineRule="auto"/>
        <w:jc w:val="right"/>
        <w:rPr>
          <w:rFonts w:ascii="PermianSerifTypeface" w:hAnsi="PermianSerifTypeface"/>
          <w:b/>
          <w:bCs/>
          <w:sz w:val="24"/>
          <w:szCs w:val="24"/>
          <w:lang w:val="ro-RO"/>
        </w:rPr>
      </w:pPr>
      <w:proofErr w:type="spellStart"/>
      <w:r w:rsidRPr="00511921">
        <w:rPr>
          <w:rFonts w:ascii="PermianSerifTypeface" w:hAnsi="PermianSerifTypeface"/>
          <w:b/>
          <w:bCs/>
          <w:sz w:val="24"/>
          <w:szCs w:val="24"/>
          <w:lang w:val="ro-RO"/>
        </w:rPr>
        <w:t>Таблица</w:t>
      </w:r>
      <w:proofErr w:type="spellEnd"/>
      <w:r w:rsidRPr="00511921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№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8463AD"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>2</w:t>
      </w:r>
    </w:p>
    <w:tbl>
      <w:tblPr>
        <w:tblW w:w="9355" w:type="dxa"/>
        <w:tblInd w:w="421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7513"/>
      </w:tblGrid>
      <w:tr w:rsidR="00B70C7F" w:rsidRPr="00723080" w14:paraId="77727621" w14:textId="77777777" w:rsidTr="00511921">
        <w:trPr>
          <w:trHeight w:val="561"/>
        </w:trPr>
        <w:tc>
          <w:tcPr>
            <w:tcW w:w="1842" w:type="dxa"/>
          </w:tcPr>
          <w:p w14:paraId="7DC40AFC" w14:textId="77777777" w:rsidR="00B70C7F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B70C7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1</w:t>
            </w:r>
          </w:p>
        </w:tc>
        <w:tc>
          <w:tcPr>
            <w:tcW w:w="7513" w:type="dxa"/>
          </w:tcPr>
          <w:p w14:paraId="64E67063" w14:textId="77777777" w:rsidR="00B70C7F" w:rsidRPr="00811955" w:rsidRDefault="008F4ECE" w:rsidP="008F4ECE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</w:pPr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ASPSP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долж</w:t>
            </w:r>
            <w:r w:rsidR="00A127E5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u-RU"/>
              </w:rPr>
              <w:t>ен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применять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SCA. В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порядке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исключения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SCA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не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применяется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случае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когда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возникают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исключения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предусмотренные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Регламентом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№</w:t>
            </w:r>
            <w:r w:rsidRPr="008F4ECE">
              <w:rPr>
                <w:rFonts w:ascii="Times New Roman" w:eastAsia="PermianSerifTypeface" w:hAnsi="Times New Roman" w:cs="Times New Roman"/>
                <w:color w:val="000000"/>
                <w:sz w:val="24"/>
                <w:szCs w:val="24"/>
                <w:lang w:val="ro-RO"/>
              </w:rPr>
              <w:t> </w:t>
            </w:r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12/2024</w:t>
            </w:r>
            <w:r w:rsidR="00F67441" w:rsidRPr="00811955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.</w:t>
            </w:r>
          </w:p>
        </w:tc>
      </w:tr>
      <w:tr w:rsidR="00B70C7F" w:rsidRPr="00723080" w14:paraId="7BE1671F" w14:textId="77777777" w:rsidTr="00511921">
        <w:trPr>
          <w:trHeight w:val="561"/>
        </w:trPr>
        <w:tc>
          <w:tcPr>
            <w:tcW w:w="1842" w:type="dxa"/>
          </w:tcPr>
          <w:p w14:paraId="7D2ACCF7" w14:textId="77777777" w:rsidR="00B70C7F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1F29E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2</w:t>
            </w:r>
          </w:p>
        </w:tc>
        <w:tc>
          <w:tcPr>
            <w:tcW w:w="7513" w:type="dxa"/>
          </w:tcPr>
          <w:p w14:paraId="6E061F08" w14:textId="77777777" w:rsidR="00B70C7F" w:rsidRPr="00811955" w:rsidRDefault="008F4ECE" w:rsidP="008F4ECE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</w:pP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Если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у PSU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установлено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приложение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ASPSP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на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том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же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устройстве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перенаправление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должно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вызывать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приложение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ASPSP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только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для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аутентификации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без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отображения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дополнительных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экранов</w:t>
            </w:r>
            <w:proofErr w:type="spellEnd"/>
            <w:r w:rsidR="00A70B04" w:rsidRPr="00811955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.</w:t>
            </w:r>
          </w:p>
        </w:tc>
      </w:tr>
      <w:tr w:rsidR="00B70C7F" w:rsidRPr="00811955" w14:paraId="69990B5A" w14:textId="77777777" w:rsidTr="00511921">
        <w:trPr>
          <w:trHeight w:val="561"/>
        </w:trPr>
        <w:tc>
          <w:tcPr>
            <w:tcW w:w="1842" w:type="dxa"/>
          </w:tcPr>
          <w:p w14:paraId="113DFBC9" w14:textId="77777777" w:rsidR="00B70C7F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1F29E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3</w:t>
            </w:r>
          </w:p>
        </w:tc>
        <w:tc>
          <w:tcPr>
            <w:tcW w:w="7513" w:type="dxa"/>
          </w:tcPr>
          <w:p w14:paraId="11F11AAD" w14:textId="77777777" w:rsidR="00B70C7F" w:rsidRPr="00811955" w:rsidRDefault="008F4ECE" w:rsidP="008F4ECE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</w:pP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Аутентификация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приложении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ASPSP </w:t>
            </w:r>
            <w:r w:rsidR="00034B5D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должна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r w:rsidR="00034B5D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u-RU"/>
              </w:rPr>
              <w:t xml:space="preserve">включать больше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шагов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, ч</w:t>
            </w:r>
            <w:r w:rsidR="00034B5D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u-RU"/>
              </w:rPr>
              <w:t>ем</w:t>
            </w:r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при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прямом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доступе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PSU к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приложению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(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биометрия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, PIN-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код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учетные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данные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т.д</w:t>
            </w:r>
            <w:proofErr w:type="spellEnd"/>
            <w:r w:rsidRPr="008F4ECE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.)</w:t>
            </w:r>
            <w:r w:rsidR="00A70B04" w:rsidRPr="0081195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.</w:t>
            </w:r>
          </w:p>
        </w:tc>
      </w:tr>
      <w:tr w:rsidR="00B70C7F" w:rsidRPr="00723080" w14:paraId="482B4C5D" w14:textId="77777777" w:rsidTr="00511921">
        <w:trPr>
          <w:trHeight w:val="561"/>
        </w:trPr>
        <w:tc>
          <w:tcPr>
            <w:tcW w:w="1842" w:type="dxa"/>
          </w:tcPr>
          <w:p w14:paraId="2F5577DA" w14:textId="77777777" w:rsidR="00B70C7F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1F29E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4</w:t>
            </w:r>
          </w:p>
        </w:tc>
        <w:tc>
          <w:tcPr>
            <w:tcW w:w="7513" w:type="dxa"/>
          </w:tcPr>
          <w:p w14:paraId="7CE3BF35" w14:textId="77777777" w:rsidR="00B70C7F" w:rsidRPr="00811955" w:rsidRDefault="005D275B" w:rsidP="005D275B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</w:pP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После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успешной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аутентификации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PSU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должен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быть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перенаправлен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непосредственно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на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страницу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с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деталями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платежа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(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сумма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торговец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комиссия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если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применимо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)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для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подтверждения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или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отклонения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платежа</w:t>
            </w:r>
            <w:proofErr w:type="spellEnd"/>
            <w:r w:rsidR="00A70B04" w:rsidRPr="0081195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.</w:t>
            </w:r>
          </w:p>
        </w:tc>
      </w:tr>
      <w:tr w:rsidR="00A70B04" w:rsidRPr="00723080" w14:paraId="3B84DDE1" w14:textId="77777777" w:rsidTr="00511921">
        <w:trPr>
          <w:trHeight w:val="561"/>
        </w:trPr>
        <w:tc>
          <w:tcPr>
            <w:tcW w:w="1842" w:type="dxa"/>
          </w:tcPr>
          <w:p w14:paraId="401D6C38" w14:textId="77777777" w:rsidR="00A70B04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1F29E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5</w:t>
            </w:r>
          </w:p>
        </w:tc>
        <w:tc>
          <w:tcPr>
            <w:tcW w:w="7513" w:type="dxa"/>
          </w:tcPr>
          <w:p w14:paraId="43CD716B" w14:textId="77777777" w:rsidR="00A70B04" w:rsidRPr="00811955" w:rsidRDefault="005D275B" w:rsidP="005D275B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</w:pPr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В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случае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если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запрос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на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платеж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не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содержит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счет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дебитора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и/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или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другие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данные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необходимые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для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r w:rsidR="00034B5D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u-RU"/>
              </w:rPr>
              <w:t xml:space="preserve">его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проведения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ASPSP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долж</w:t>
            </w:r>
            <w:r w:rsidR="00A127E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u-RU"/>
              </w:rPr>
              <w:t>ен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предоставить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PSU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возможность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выбрать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счет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с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которого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будет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осуществлен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платеж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, и/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или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заполнить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другую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информацию</w:t>
            </w:r>
            <w:proofErr w:type="spellEnd"/>
            <w:r w:rsidR="000137AA" w:rsidRPr="0081195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.</w:t>
            </w:r>
          </w:p>
        </w:tc>
      </w:tr>
      <w:tr w:rsidR="00A70B04" w:rsidRPr="00723080" w14:paraId="651B89F8" w14:textId="77777777" w:rsidTr="00511921">
        <w:trPr>
          <w:trHeight w:val="561"/>
        </w:trPr>
        <w:tc>
          <w:tcPr>
            <w:tcW w:w="1842" w:type="dxa"/>
          </w:tcPr>
          <w:p w14:paraId="7340C991" w14:textId="77777777" w:rsidR="00A70B04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1F29E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6</w:t>
            </w:r>
          </w:p>
        </w:tc>
        <w:tc>
          <w:tcPr>
            <w:tcW w:w="7513" w:type="dxa"/>
          </w:tcPr>
          <w:p w14:paraId="1781AECC" w14:textId="77777777" w:rsidR="00A70B04" w:rsidRPr="00811955" w:rsidRDefault="005D275B" w:rsidP="005D275B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</w:pPr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ASPSP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дол</w:t>
            </w:r>
            <w:proofErr w:type="spellEnd"/>
            <w:r w:rsidR="00A127E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u-RU"/>
              </w:rPr>
              <w:t>жен</w:t>
            </w:r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проверять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все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данные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платежа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предоставленные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PISP, и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корректно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обрабатывать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ошибки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(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неправильный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IBAN,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недействительные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данные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заблокированный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счет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т.д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.),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предоставляя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соответствующий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ответ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PISP</w:t>
            </w:r>
            <w:r w:rsidR="00A70B04" w:rsidRPr="0081195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.</w:t>
            </w:r>
          </w:p>
        </w:tc>
      </w:tr>
      <w:tr w:rsidR="00A70B04" w:rsidRPr="00723080" w14:paraId="2621FC8A" w14:textId="77777777" w:rsidTr="00511921">
        <w:trPr>
          <w:trHeight w:val="561"/>
        </w:trPr>
        <w:tc>
          <w:tcPr>
            <w:tcW w:w="1842" w:type="dxa"/>
          </w:tcPr>
          <w:p w14:paraId="6C88E255" w14:textId="77777777" w:rsidR="00A70B04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1F29E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7</w:t>
            </w:r>
          </w:p>
        </w:tc>
        <w:tc>
          <w:tcPr>
            <w:tcW w:w="7513" w:type="dxa"/>
          </w:tcPr>
          <w:p w14:paraId="5A5FBEA7" w14:textId="77777777" w:rsidR="00A70B04" w:rsidRPr="00811955" w:rsidRDefault="005D275B" w:rsidP="005D275B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</w:pPr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ASPSP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долж</w:t>
            </w:r>
            <w:r w:rsidR="00A127E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u-RU"/>
              </w:rPr>
              <w:t>ен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отображать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промежуточный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экран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показывающий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статус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запроса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информировать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PSU о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том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что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он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будет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автоматически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перенаправлен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обратно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к PISP,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без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необходимости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дополнительных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действий</w:t>
            </w:r>
            <w:proofErr w:type="spellEnd"/>
            <w:r w:rsidR="00A70B04" w:rsidRPr="0081195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.</w:t>
            </w:r>
          </w:p>
        </w:tc>
      </w:tr>
      <w:tr w:rsidR="00A70B04" w:rsidRPr="00723080" w14:paraId="6FB667C0" w14:textId="77777777" w:rsidTr="00511921">
        <w:trPr>
          <w:trHeight w:val="561"/>
        </w:trPr>
        <w:tc>
          <w:tcPr>
            <w:tcW w:w="1842" w:type="dxa"/>
          </w:tcPr>
          <w:p w14:paraId="00E1F4E1" w14:textId="77777777" w:rsidR="00A70B04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1F29E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8</w:t>
            </w:r>
          </w:p>
        </w:tc>
        <w:tc>
          <w:tcPr>
            <w:tcW w:w="7513" w:type="dxa"/>
          </w:tcPr>
          <w:p w14:paraId="777C1ECC" w14:textId="77777777" w:rsidR="00A70B04" w:rsidRPr="00811955" w:rsidRDefault="005D275B" w:rsidP="005D275B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</w:pP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Подтверждение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платежа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PISP и PSU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должно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быть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мгновенным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включая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уникальный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идентификатор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текущий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статус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платежа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(в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ожидании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принят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отклонен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)</w:t>
            </w:r>
            <w:r w:rsidR="00A70B04" w:rsidRPr="0081195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.</w:t>
            </w:r>
          </w:p>
        </w:tc>
      </w:tr>
      <w:tr w:rsidR="00A70B04" w:rsidRPr="00723080" w14:paraId="7A296B61" w14:textId="77777777" w:rsidTr="00511921">
        <w:trPr>
          <w:trHeight w:val="561"/>
        </w:trPr>
        <w:tc>
          <w:tcPr>
            <w:tcW w:w="1842" w:type="dxa"/>
          </w:tcPr>
          <w:p w14:paraId="43B72EDB" w14:textId="77777777" w:rsidR="00A70B04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1F29E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9</w:t>
            </w:r>
          </w:p>
        </w:tc>
        <w:tc>
          <w:tcPr>
            <w:tcW w:w="7513" w:type="dxa"/>
          </w:tcPr>
          <w:p w14:paraId="658D5602" w14:textId="77777777" w:rsidR="00A70B04" w:rsidRPr="00811955" w:rsidRDefault="005D275B" w:rsidP="005D275B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</w:pP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Платежи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должны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обрабатываться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соответствии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с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положениями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Закона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№</w:t>
            </w:r>
            <w:r w:rsidRPr="005D275B">
              <w:rPr>
                <w:rFonts w:ascii="Times New Roman" w:eastAsia="PermianSerifTypeface" w:hAnsi="Times New Roman" w:cs="Times New Roman"/>
                <w:sz w:val="24"/>
                <w:szCs w:val="24"/>
                <w:lang w:val="ro-RO"/>
              </w:rPr>
              <w:t> </w:t>
            </w:r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114/2012 и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нормативными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актами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lastRenderedPageBreak/>
              <w:t xml:space="preserve">НБМ,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изданными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на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основании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Закона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№</w:t>
            </w:r>
            <w:r w:rsidRPr="005D275B">
              <w:rPr>
                <w:rFonts w:ascii="Times New Roman" w:eastAsia="PermianSerifTypeface" w:hAnsi="Times New Roman" w:cs="Times New Roman"/>
                <w:sz w:val="24"/>
                <w:szCs w:val="24"/>
                <w:lang w:val="ro-RO"/>
              </w:rPr>
              <w:t> </w:t>
            </w:r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114/2012,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включая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соблюдение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времени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cut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-off,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валютную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конверсию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при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необходимости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отчетность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перед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компетентными</w:t>
            </w:r>
            <w:proofErr w:type="spellEnd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275B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органами</w:t>
            </w:r>
            <w:proofErr w:type="spellEnd"/>
          </w:p>
        </w:tc>
      </w:tr>
      <w:tr w:rsidR="00A70B04" w:rsidRPr="00723080" w14:paraId="6B33DCC1" w14:textId="77777777" w:rsidTr="00511921">
        <w:trPr>
          <w:trHeight w:val="561"/>
        </w:trPr>
        <w:tc>
          <w:tcPr>
            <w:tcW w:w="1842" w:type="dxa"/>
          </w:tcPr>
          <w:p w14:paraId="22097495" w14:textId="77777777" w:rsidR="00A70B04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lastRenderedPageBreak/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F9495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1</w:t>
            </w:r>
            <w:r w:rsidR="001F29E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0</w:t>
            </w:r>
          </w:p>
        </w:tc>
        <w:tc>
          <w:tcPr>
            <w:tcW w:w="7513" w:type="dxa"/>
          </w:tcPr>
          <w:p w14:paraId="5FCA33D8" w14:textId="77777777" w:rsidR="00A70B04" w:rsidRPr="00811955" w:rsidRDefault="00AE0DE1" w:rsidP="00AE0DE1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</w:pPr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ASPSP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долж</w:t>
            </w:r>
            <w:r w:rsidR="0062596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u-RU"/>
              </w:rPr>
              <w:t>ен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обеспечивать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отслеживание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статуса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платежа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режиме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реального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времени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доступное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как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через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интерфейс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PSU,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так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через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интерфейс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PISP.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Рекомендуется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отправка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уведомлений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о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успешной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или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неудачной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обработке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платежа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для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обеспечения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прозрачности</w:t>
            </w:r>
            <w:proofErr w:type="spellEnd"/>
            <w:r w:rsidR="00A70B04" w:rsidRPr="0081195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.</w:t>
            </w:r>
          </w:p>
        </w:tc>
      </w:tr>
      <w:tr w:rsidR="00A70B04" w:rsidRPr="00723080" w14:paraId="4DECAFB3" w14:textId="77777777" w:rsidTr="00511921">
        <w:trPr>
          <w:trHeight w:val="561"/>
        </w:trPr>
        <w:tc>
          <w:tcPr>
            <w:tcW w:w="1842" w:type="dxa"/>
          </w:tcPr>
          <w:p w14:paraId="3FA8B88C" w14:textId="77777777" w:rsidR="00A70B04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F9495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1</w:t>
            </w:r>
            <w:r w:rsidR="001F29E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1</w:t>
            </w:r>
          </w:p>
        </w:tc>
        <w:tc>
          <w:tcPr>
            <w:tcW w:w="7513" w:type="dxa"/>
          </w:tcPr>
          <w:p w14:paraId="46BCA402" w14:textId="77777777" w:rsidR="00A70B04" w:rsidRPr="00811955" w:rsidRDefault="00AE0DE1" w:rsidP="009F694F">
            <w:pPr>
              <w:widowControl w:val="0"/>
              <w:tabs>
                <w:tab w:val="left" w:pos="9214"/>
              </w:tabs>
              <w:spacing w:before="120" w:after="0" w:line="276" w:lineRule="auto"/>
              <w:jc w:val="both"/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</w:pPr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В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случае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инициирования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PISP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мгновенного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платежа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ASPSP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долж</w:t>
            </w:r>
            <w:r w:rsidR="00625964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u-RU"/>
              </w:rPr>
              <w:t>ен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запрашивать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счет</w:t>
            </w:r>
            <w:proofErr w:type="spellEnd"/>
            <w:r w:rsidR="00F24206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r w:rsidR="00F24206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u-RU"/>
              </w:rPr>
              <w:t>по умолчанию</w:t>
            </w:r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другие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данные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r w:rsidR="00034B5D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u-RU"/>
              </w:rPr>
              <w:t>в</w:t>
            </w:r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CAS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на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основе</w:t>
            </w:r>
            <w:proofErr w:type="spellEnd"/>
            <w:r w:rsidR="00A70B04" w:rsidRPr="0081195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r w:rsidR="00A70B04" w:rsidRPr="00A51247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alias</w:t>
            </w:r>
            <w:r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,</w:t>
            </w:r>
            <w:r w:rsidR="00A70B04" w:rsidRPr="0081195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указанного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поле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creditorAccount</w:t>
            </w:r>
            <w:proofErr w:type="spellEnd"/>
            <w:r w:rsidR="00A70B04" w:rsidRPr="0081195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.</w:t>
            </w:r>
          </w:p>
        </w:tc>
      </w:tr>
      <w:tr w:rsidR="00A70B04" w:rsidRPr="00723080" w14:paraId="00D7BB09" w14:textId="77777777" w:rsidTr="00511921">
        <w:trPr>
          <w:trHeight w:val="561"/>
        </w:trPr>
        <w:tc>
          <w:tcPr>
            <w:tcW w:w="1842" w:type="dxa"/>
          </w:tcPr>
          <w:p w14:paraId="0C1D511A" w14:textId="77777777" w:rsidR="00A70B04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F9495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1</w:t>
            </w:r>
            <w:r w:rsidR="001F29E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2 </w:t>
            </w:r>
            <w:r w:rsidR="00A70B04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[TECH]</w:t>
            </w:r>
          </w:p>
        </w:tc>
        <w:tc>
          <w:tcPr>
            <w:tcW w:w="7513" w:type="dxa"/>
          </w:tcPr>
          <w:p w14:paraId="5BBD1B93" w14:textId="77777777" w:rsidR="00A70B04" w:rsidRPr="00811955" w:rsidRDefault="00AE0DE1" w:rsidP="00AE0DE1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</w:pP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Все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соответствующие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действия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(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аутентификация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проверка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платежа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подтверждение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/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отклонение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)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должны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быть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зарегистрированы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для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полной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прослеживаемости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проведения</w:t>
            </w:r>
            <w:proofErr w:type="spellEnd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E0DE1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аудита</w:t>
            </w:r>
            <w:proofErr w:type="spellEnd"/>
            <w:r w:rsidR="00A70B04" w:rsidRPr="00811955">
              <w:rPr>
                <w:rFonts w:ascii="PermianSerifTypeface" w:eastAsia="PermianSerifTypeface" w:hAnsi="PermianSerifTypeface" w:cs="PermianSerifTypeface"/>
                <w:sz w:val="24"/>
                <w:szCs w:val="24"/>
                <w:lang w:val="ro-RO"/>
              </w:rPr>
              <w:t>.</w:t>
            </w:r>
          </w:p>
        </w:tc>
      </w:tr>
    </w:tbl>
    <w:p w14:paraId="6F2EF992" w14:textId="77777777" w:rsidR="00DB03ED" w:rsidRPr="00811955" w:rsidRDefault="00DB03ED" w:rsidP="009F694F">
      <w:pPr>
        <w:pStyle w:val="ListParagraph"/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bookmarkStart w:id="9" w:name="_Toc206574508"/>
    </w:p>
    <w:p w14:paraId="782943CF" w14:textId="77777777" w:rsidR="008463AD" w:rsidRPr="00811955" w:rsidRDefault="00AE0DE1" w:rsidP="009F694F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AE0DE1">
        <w:rPr>
          <w:rFonts w:ascii="PermianSerifTypeface" w:hAnsi="PermianSerifTypeface"/>
          <w:sz w:val="24"/>
          <w:szCs w:val="24"/>
          <w:lang w:val="ro-RO"/>
        </w:rPr>
        <w:t xml:space="preserve">ASPSP </w:t>
      </w:r>
      <w:proofErr w:type="spellStart"/>
      <w:r w:rsidRPr="00AE0DE1">
        <w:rPr>
          <w:rFonts w:ascii="PermianSerifTypeface" w:hAnsi="PermianSerifTypeface"/>
          <w:sz w:val="24"/>
          <w:szCs w:val="24"/>
          <w:lang w:val="ro-RO"/>
        </w:rPr>
        <w:t>долж</w:t>
      </w:r>
      <w:r w:rsidR="00625964">
        <w:rPr>
          <w:rFonts w:ascii="PermianSerifTypeface" w:hAnsi="PermianSerifTypeface"/>
          <w:sz w:val="24"/>
          <w:szCs w:val="24"/>
          <w:lang w:val="ru-RU"/>
        </w:rPr>
        <w:t>ен</w:t>
      </w:r>
      <w:proofErr w:type="spellEnd"/>
      <w:r w:rsidRPr="00AE0DE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AE0DE1">
        <w:rPr>
          <w:rFonts w:ascii="PermianSerifTypeface" w:hAnsi="PermianSerifTypeface"/>
          <w:sz w:val="24"/>
          <w:szCs w:val="24"/>
          <w:lang w:val="ro-RO"/>
        </w:rPr>
        <w:t>соблюдать</w:t>
      </w:r>
      <w:proofErr w:type="spellEnd"/>
      <w:r w:rsidRPr="00AE0DE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AE0DE1">
        <w:rPr>
          <w:rFonts w:ascii="PermianSerifTypeface" w:hAnsi="PermianSerifTypeface"/>
          <w:sz w:val="24"/>
          <w:szCs w:val="24"/>
          <w:lang w:val="ro-RO"/>
        </w:rPr>
        <w:t>требования</w:t>
      </w:r>
      <w:proofErr w:type="spellEnd"/>
      <w:r w:rsidRPr="00AE0DE1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AE0DE1">
        <w:rPr>
          <w:rFonts w:ascii="PermianSerifTypeface" w:hAnsi="PermianSerifTypeface"/>
          <w:sz w:val="24"/>
          <w:szCs w:val="24"/>
          <w:lang w:val="ro-RO"/>
        </w:rPr>
        <w:t>рекомендации</w:t>
      </w:r>
      <w:proofErr w:type="spellEnd"/>
      <w:r w:rsidRPr="00AE0DE1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AE0DE1">
        <w:rPr>
          <w:rFonts w:ascii="PermianSerifTypeface" w:hAnsi="PermianSerifTypeface"/>
          <w:sz w:val="24"/>
          <w:szCs w:val="24"/>
          <w:lang w:val="ro-RO"/>
        </w:rPr>
        <w:t>для</w:t>
      </w:r>
      <w:proofErr w:type="spellEnd"/>
      <w:r w:rsidRPr="00AE0DE1">
        <w:rPr>
          <w:rFonts w:ascii="PermianSerifTypeface" w:hAnsi="PermianSerifTypeface"/>
          <w:sz w:val="24"/>
          <w:szCs w:val="24"/>
          <w:lang w:val="ro-RO"/>
        </w:rPr>
        <w:t xml:space="preserve"> PIS и AIS (</w:t>
      </w:r>
      <w:proofErr w:type="spellStart"/>
      <w:r w:rsidRPr="00AE0DE1">
        <w:rPr>
          <w:rFonts w:ascii="PermianSerifTypeface" w:hAnsi="PermianSerifTypeface"/>
          <w:sz w:val="24"/>
          <w:szCs w:val="24"/>
          <w:lang w:val="ro-RO"/>
        </w:rPr>
        <w:t>включенные</w:t>
      </w:r>
      <w:proofErr w:type="spellEnd"/>
      <w:r w:rsidRPr="00AE0DE1">
        <w:rPr>
          <w:rFonts w:ascii="PermianSerifTypeface" w:hAnsi="PermianSerifTypeface"/>
          <w:sz w:val="24"/>
          <w:szCs w:val="24"/>
          <w:lang w:val="ro-RO"/>
        </w:rPr>
        <w:t xml:space="preserve"> в </w:t>
      </w:r>
      <w:proofErr w:type="spellStart"/>
      <w:r w:rsidRPr="00AE0DE1">
        <w:rPr>
          <w:rFonts w:ascii="PermianSerifTypeface" w:hAnsi="PermianSerifTypeface"/>
          <w:sz w:val="24"/>
          <w:szCs w:val="24"/>
          <w:lang w:val="ro-RO"/>
        </w:rPr>
        <w:t>Dashboard</w:t>
      </w:r>
      <w:proofErr w:type="spellEnd"/>
      <w:r w:rsidRPr="00AE0DE1">
        <w:rPr>
          <w:rFonts w:ascii="PermianSerifTypeface" w:hAnsi="PermianSerifTypeface"/>
          <w:sz w:val="24"/>
          <w:szCs w:val="24"/>
          <w:lang w:val="ro-RO"/>
        </w:rPr>
        <w:t xml:space="preserve">), </w:t>
      </w:r>
      <w:proofErr w:type="spellStart"/>
      <w:r w:rsidRPr="00AE0DE1">
        <w:rPr>
          <w:rFonts w:ascii="PermianSerifTypeface" w:hAnsi="PermianSerifTypeface"/>
          <w:sz w:val="24"/>
          <w:szCs w:val="24"/>
          <w:lang w:val="ro-RO"/>
        </w:rPr>
        <w:t>указанные</w:t>
      </w:r>
      <w:proofErr w:type="spellEnd"/>
      <w:r w:rsidRPr="00AE0DE1">
        <w:rPr>
          <w:rFonts w:ascii="PermianSerifTypeface" w:hAnsi="PermianSerifTypeface"/>
          <w:sz w:val="24"/>
          <w:szCs w:val="24"/>
          <w:lang w:val="ro-RO"/>
        </w:rPr>
        <w:t xml:space="preserve"> в </w:t>
      </w:r>
      <w:proofErr w:type="spellStart"/>
      <w:r w:rsidRPr="00AE0DE1">
        <w:rPr>
          <w:rFonts w:ascii="PermianSerifTypeface" w:hAnsi="PermianSerifTypeface"/>
          <w:sz w:val="24"/>
          <w:szCs w:val="24"/>
          <w:lang w:val="ro-RO"/>
        </w:rPr>
        <w:t>Таблице</w:t>
      </w:r>
      <w:proofErr w:type="spellEnd"/>
      <w:r w:rsidRPr="00AE0DE1">
        <w:rPr>
          <w:rFonts w:ascii="PermianSerifTypeface" w:hAnsi="PermianSerifTypeface"/>
          <w:sz w:val="24"/>
          <w:szCs w:val="24"/>
          <w:lang w:val="ro-RO"/>
        </w:rPr>
        <w:t xml:space="preserve"> №</w:t>
      </w:r>
      <w:r w:rsidRPr="00AE0DE1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AE0DE1">
        <w:rPr>
          <w:rFonts w:ascii="PermianSerifTypeface" w:hAnsi="PermianSerifTypeface"/>
          <w:sz w:val="24"/>
          <w:szCs w:val="24"/>
          <w:lang w:val="ro-RO"/>
        </w:rPr>
        <w:t>3</w:t>
      </w:r>
      <w:r w:rsidR="008463AD" w:rsidRPr="00811955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621B459F" w14:textId="77777777" w:rsidR="008D1720" w:rsidRPr="007F304F" w:rsidRDefault="008D1720" w:rsidP="009F694F">
      <w:pPr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</w:p>
    <w:p w14:paraId="4B4AD47B" w14:textId="77777777" w:rsidR="00B70C7F" w:rsidRPr="00811955" w:rsidRDefault="00511921" w:rsidP="009F694F">
      <w:pPr>
        <w:pStyle w:val="ListParagraph"/>
        <w:spacing w:after="0" w:line="276" w:lineRule="auto"/>
        <w:jc w:val="right"/>
        <w:rPr>
          <w:rFonts w:ascii="PermianSerifTypeface" w:hAnsi="PermianSerifTypeface"/>
          <w:b/>
          <w:bCs/>
          <w:sz w:val="24"/>
          <w:szCs w:val="24"/>
          <w:lang w:val="ro-RO"/>
        </w:rPr>
      </w:pPr>
      <w:proofErr w:type="spellStart"/>
      <w:r w:rsidRPr="00511921">
        <w:rPr>
          <w:rFonts w:ascii="PermianSerifTypeface" w:hAnsi="PermianSerifTypeface"/>
          <w:b/>
          <w:bCs/>
          <w:sz w:val="24"/>
          <w:szCs w:val="24"/>
          <w:lang w:val="ro-RO"/>
        </w:rPr>
        <w:t>Таблица</w:t>
      </w:r>
      <w:proofErr w:type="spellEnd"/>
      <w:r w:rsidRPr="00511921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№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8463AD"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>3</w:t>
      </w:r>
      <w:r w:rsidR="00DB03ED"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bookmarkEnd w:id="9"/>
    </w:p>
    <w:tbl>
      <w:tblPr>
        <w:tblW w:w="9355" w:type="dxa"/>
        <w:tblInd w:w="421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7513"/>
      </w:tblGrid>
      <w:tr w:rsidR="00B70C7F" w:rsidRPr="00723080" w14:paraId="4784BFD1" w14:textId="77777777" w:rsidTr="00511921">
        <w:trPr>
          <w:trHeight w:val="561"/>
        </w:trPr>
        <w:tc>
          <w:tcPr>
            <w:tcW w:w="1842" w:type="dxa"/>
          </w:tcPr>
          <w:p w14:paraId="10C645DB" w14:textId="77777777" w:rsidR="00B70C7F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B70C7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1</w:t>
            </w:r>
          </w:p>
        </w:tc>
        <w:tc>
          <w:tcPr>
            <w:tcW w:w="7513" w:type="dxa"/>
          </w:tcPr>
          <w:p w14:paraId="2172ADDD" w14:textId="77777777" w:rsidR="00B70C7F" w:rsidRPr="00811955" w:rsidRDefault="00A42EC7" w:rsidP="00A42EC7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</w:pPr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ASPSP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долж</w:t>
            </w:r>
            <w:r w:rsidR="0062596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u-RU"/>
              </w:rPr>
              <w:t>ен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предоставить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PSU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централизованный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Dashboard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доступный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через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каналы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предоставленные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ASPSP (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веб-приложение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и/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или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мобильное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приложение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),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на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котором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отображаются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все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активные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согласия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Для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каждого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TPP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Dashboard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должен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показывать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: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наименование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TPP,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затронутые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счета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тип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предоставленного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доступа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(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например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остаток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транзакции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),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заявленную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цель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доступа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срок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действия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согласия</w:t>
            </w:r>
            <w:proofErr w:type="spellEnd"/>
            <w:r w:rsidR="00F9495F" w:rsidRPr="00811955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.</w:t>
            </w:r>
          </w:p>
        </w:tc>
      </w:tr>
      <w:tr w:rsidR="00B70C7F" w:rsidRPr="00723080" w14:paraId="62A9F262" w14:textId="77777777" w:rsidTr="00511921">
        <w:trPr>
          <w:trHeight w:val="561"/>
        </w:trPr>
        <w:tc>
          <w:tcPr>
            <w:tcW w:w="1842" w:type="dxa"/>
          </w:tcPr>
          <w:p w14:paraId="4ABF882C" w14:textId="77777777" w:rsidR="00B70C7F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B70C7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2</w:t>
            </w:r>
          </w:p>
        </w:tc>
        <w:tc>
          <w:tcPr>
            <w:tcW w:w="7513" w:type="dxa"/>
          </w:tcPr>
          <w:p w14:paraId="30D7D242" w14:textId="77777777" w:rsidR="00B70C7F" w:rsidRPr="00811955" w:rsidRDefault="00A42EC7" w:rsidP="00A42EC7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</w:pP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Информация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отображаемая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Dashboard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должна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обновляться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режиме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реального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времени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Любое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действие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по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отзыву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или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изменению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согласия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должно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отображаться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немедленно</w:t>
            </w:r>
            <w:proofErr w:type="spellEnd"/>
            <w:r w:rsidR="0004591A" w:rsidRPr="00811955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.</w:t>
            </w:r>
          </w:p>
        </w:tc>
      </w:tr>
      <w:tr w:rsidR="00B70C7F" w:rsidRPr="00723080" w14:paraId="279C10B1" w14:textId="77777777" w:rsidTr="00511921">
        <w:trPr>
          <w:trHeight w:val="561"/>
        </w:trPr>
        <w:tc>
          <w:tcPr>
            <w:tcW w:w="1842" w:type="dxa"/>
          </w:tcPr>
          <w:p w14:paraId="2CC49396" w14:textId="77777777" w:rsidR="00B70C7F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B70C7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3</w:t>
            </w:r>
          </w:p>
        </w:tc>
        <w:tc>
          <w:tcPr>
            <w:tcW w:w="7513" w:type="dxa"/>
          </w:tcPr>
          <w:p w14:paraId="0C5EB03F" w14:textId="77777777" w:rsidR="00B70C7F" w:rsidRPr="00811955" w:rsidRDefault="00A42EC7" w:rsidP="00A42EC7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</w:pPr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PSU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должен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иметь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возможность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отозвать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предоставленный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доступ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TPP с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помощью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простой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интуитивной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операции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при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этом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отзыв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должен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вступать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силу</w:t>
            </w:r>
            <w:proofErr w:type="spellEnd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EC7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мгновенно</w:t>
            </w:r>
            <w:proofErr w:type="spellEnd"/>
            <w:r w:rsidR="0004591A" w:rsidRPr="00811955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.</w:t>
            </w:r>
          </w:p>
        </w:tc>
      </w:tr>
      <w:tr w:rsidR="00B70C7F" w:rsidRPr="00723080" w14:paraId="0F2DEF7C" w14:textId="77777777" w:rsidTr="00511921">
        <w:trPr>
          <w:trHeight w:val="561"/>
        </w:trPr>
        <w:tc>
          <w:tcPr>
            <w:tcW w:w="1842" w:type="dxa"/>
          </w:tcPr>
          <w:p w14:paraId="29392BCC" w14:textId="77777777" w:rsidR="00B70C7F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B70C7F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4</w:t>
            </w:r>
          </w:p>
        </w:tc>
        <w:tc>
          <w:tcPr>
            <w:tcW w:w="7513" w:type="dxa"/>
          </w:tcPr>
          <w:p w14:paraId="1151EE41" w14:textId="77777777" w:rsidR="00B70C7F" w:rsidRPr="00811955" w:rsidRDefault="00F24206" w:rsidP="00F24206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</w:pP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После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отзыва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ASPSP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долж</w:t>
            </w:r>
            <w:r w:rsidR="00625964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u-RU"/>
              </w:rPr>
              <w:t>ен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предоставить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PSU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четкое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подтверждение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содержащее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наименование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TPP,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дату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время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когда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был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произведен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отзыв</w:t>
            </w:r>
            <w:proofErr w:type="spellEnd"/>
            <w:r w:rsidR="0004591A" w:rsidRPr="00811955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.</w:t>
            </w:r>
          </w:p>
        </w:tc>
      </w:tr>
      <w:tr w:rsidR="0004591A" w:rsidRPr="00723080" w14:paraId="7BF4CDD5" w14:textId="77777777" w:rsidTr="00511921">
        <w:trPr>
          <w:trHeight w:val="561"/>
        </w:trPr>
        <w:tc>
          <w:tcPr>
            <w:tcW w:w="1842" w:type="dxa"/>
          </w:tcPr>
          <w:p w14:paraId="7049208A" w14:textId="77777777" w:rsidR="0004591A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04591A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5</w:t>
            </w:r>
          </w:p>
        </w:tc>
        <w:tc>
          <w:tcPr>
            <w:tcW w:w="7513" w:type="dxa"/>
          </w:tcPr>
          <w:p w14:paraId="40724CB0" w14:textId="77777777" w:rsidR="0004591A" w:rsidRPr="00811955" w:rsidRDefault="00F24206" w:rsidP="00F24206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</w:pPr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PSU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должен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быть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заранее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уведомлен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когда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срок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действия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согласия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подходит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к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концу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чтобы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он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мог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принять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решение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о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его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продлении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или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об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окончании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срока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действия</w:t>
            </w:r>
            <w:proofErr w:type="spellEnd"/>
            <w:r w:rsidR="0004591A" w:rsidRPr="00811955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.</w:t>
            </w:r>
          </w:p>
        </w:tc>
      </w:tr>
      <w:tr w:rsidR="0004591A" w:rsidRPr="00723080" w14:paraId="3264AB12" w14:textId="77777777" w:rsidTr="00511921">
        <w:trPr>
          <w:trHeight w:val="561"/>
        </w:trPr>
        <w:tc>
          <w:tcPr>
            <w:tcW w:w="1842" w:type="dxa"/>
          </w:tcPr>
          <w:p w14:paraId="798952AC" w14:textId="77777777" w:rsidR="0004591A" w:rsidRPr="00811955" w:rsidRDefault="00511921" w:rsidP="009F694F">
            <w:pPr>
              <w:pStyle w:val="Heading4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  <w:lang w:val="ro-RO"/>
              </w:rPr>
              <w:lastRenderedPageBreak/>
              <w:t>Рекомендация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04591A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6</w:t>
            </w:r>
          </w:p>
        </w:tc>
        <w:tc>
          <w:tcPr>
            <w:tcW w:w="7513" w:type="dxa"/>
          </w:tcPr>
          <w:p w14:paraId="243578B6" w14:textId="77777777" w:rsidR="0004591A" w:rsidRPr="00811955" w:rsidRDefault="00F24206" w:rsidP="00F24206">
            <w:pPr>
              <w:widowControl w:val="0"/>
              <w:tabs>
                <w:tab w:val="left" w:pos="9214"/>
              </w:tabs>
              <w:spacing w:before="120" w:after="0" w:line="240" w:lineRule="auto"/>
              <w:jc w:val="both"/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</w:pP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Рекомендуется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чтобы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Dashboard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также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включал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детальную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историю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доступа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TPP,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показывающую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дату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предоставления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изменения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или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отзыва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согласия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, а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также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типы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данных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, к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которым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TPP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имел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доступ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соответствующий</w:t>
            </w:r>
            <w:proofErr w:type="spellEnd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24206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период</w:t>
            </w:r>
            <w:proofErr w:type="spellEnd"/>
            <w:r w:rsidR="0004591A" w:rsidRPr="00811955">
              <w:rPr>
                <w:rFonts w:ascii="PermianSerifTypeface" w:eastAsia="PermianSerifTypeface" w:hAnsi="PermianSerifTypeface" w:cs="PermianSerifTypeface"/>
                <w:color w:val="000000"/>
                <w:sz w:val="24"/>
                <w:szCs w:val="24"/>
                <w:lang w:val="ro-RO"/>
              </w:rPr>
              <w:t>.</w:t>
            </w:r>
          </w:p>
        </w:tc>
      </w:tr>
    </w:tbl>
    <w:p w14:paraId="5B0399EB" w14:textId="77777777" w:rsidR="00BC0A16" w:rsidRPr="00811955" w:rsidRDefault="00BC0A16" w:rsidP="009F694F">
      <w:pPr>
        <w:spacing w:after="0" w:line="276" w:lineRule="auto"/>
        <w:rPr>
          <w:rFonts w:ascii="PermianSerifTypeface" w:hAnsi="PermianSerifTypeface"/>
          <w:sz w:val="24"/>
          <w:szCs w:val="24"/>
          <w:lang w:val="ro-RO"/>
        </w:rPr>
      </w:pPr>
      <w:bookmarkStart w:id="10" w:name="_Toc206574509"/>
    </w:p>
    <w:p w14:paraId="3434B80B" w14:textId="77777777" w:rsidR="00BC0A16" w:rsidRPr="00811955" w:rsidRDefault="00F24206" w:rsidP="009F694F">
      <w:pPr>
        <w:pStyle w:val="ListParagraph"/>
        <w:spacing w:after="0" w:line="276" w:lineRule="auto"/>
        <w:jc w:val="center"/>
        <w:rPr>
          <w:rFonts w:ascii="PermianSerifTypeface" w:hAnsi="PermianSerifTypeface"/>
          <w:b/>
          <w:bCs/>
          <w:sz w:val="24"/>
          <w:szCs w:val="24"/>
          <w:lang w:val="ro-RO"/>
        </w:rPr>
      </w:pPr>
      <w:proofErr w:type="spellStart"/>
      <w:r w:rsidRPr="00F24206">
        <w:rPr>
          <w:rFonts w:ascii="PermianSerifTypeface" w:hAnsi="PermianSerifTypeface"/>
          <w:b/>
          <w:bCs/>
          <w:sz w:val="24"/>
          <w:szCs w:val="24"/>
          <w:lang w:val="ro-RO"/>
        </w:rPr>
        <w:t>Раздел</w:t>
      </w:r>
      <w:proofErr w:type="spellEnd"/>
      <w:r w:rsidRPr="00F24206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r w:rsidR="00BC0A16"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>2</w:t>
      </w:r>
    </w:p>
    <w:bookmarkEnd w:id="10"/>
    <w:p w14:paraId="65855882" w14:textId="77777777" w:rsidR="00FF4B07" w:rsidRDefault="00F24206" w:rsidP="009F694F">
      <w:pPr>
        <w:pStyle w:val="ListParagraph"/>
        <w:spacing w:after="0" w:line="276" w:lineRule="auto"/>
        <w:jc w:val="center"/>
        <w:rPr>
          <w:rFonts w:ascii="PermianSerifTypeface" w:hAnsi="PermianSerifTypeface"/>
          <w:b/>
          <w:bCs/>
          <w:sz w:val="24"/>
          <w:szCs w:val="24"/>
          <w:lang w:val="ro-RO"/>
        </w:rPr>
      </w:pPr>
      <w:proofErr w:type="spellStart"/>
      <w:r w:rsidRPr="00F24206">
        <w:rPr>
          <w:rFonts w:ascii="PermianSerifTypeface" w:hAnsi="PermianSerifTypeface"/>
          <w:b/>
          <w:bCs/>
          <w:sz w:val="24"/>
          <w:szCs w:val="24"/>
          <w:lang w:val="ro-RO"/>
        </w:rPr>
        <w:t>Технические</w:t>
      </w:r>
      <w:proofErr w:type="spellEnd"/>
      <w:r w:rsidRPr="00F24206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proofErr w:type="spellStart"/>
      <w:r w:rsidRPr="00F24206">
        <w:rPr>
          <w:rFonts w:ascii="PermianSerifTypeface" w:hAnsi="PermianSerifTypeface"/>
          <w:b/>
          <w:bCs/>
          <w:sz w:val="24"/>
          <w:szCs w:val="24"/>
          <w:lang w:val="ro-RO"/>
        </w:rPr>
        <w:t>требования</w:t>
      </w:r>
      <w:proofErr w:type="spellEnd"/>
      <w:r w:rsidR="00B70C7F"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</w:p>
    <w:p w14:paraId="47A15D40" w14:textId="77777777" w:rsidR="007F304F" w:rsidRPr="00811955" w:rsidRDefault="007F304F" w:rsidP="009F694F">
      <w:pPr>
        <w:pStyle w:val="ListParagraph"/>
        <w:spacing w:after="0" w:line="276" w:lineRule="auto"/>
        <w:jc w:val="center"/>
        <w:rPr>
          <w:lang w:val="ro-RO"/>
        </w:rPr>
      </w:pPr>
    </w:p>
    <w:p w14:paraId="14833AEB" w14:textId="77777777" w:rsidR="00B70C7F" w:rsidRPr="00811955" w:rsidRDefault="00F24206" w:rsidP="00F2420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ASPSP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долж</w:t>
      </w:r>
      <w:r w:rsidR="00625964">
        <w:rPr>
          <w:rFonts w:ascii="PermianSerifTypeface" w:hAnsi="PermianSerifTypeface"/>
          <w:sz w:val="24"/>
          <w:szCs w:val="24"/>
          <w:lang w:val="ru-RU"/>
        </w:rPr>
        <w:t>ен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обеспечивать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техническую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инфраструктуру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способную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обеспечивать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совместимость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 с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авторизованными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 TPP,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соблюдая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настоящие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Требования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.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Внедренные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системы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должны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гарантировать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защиту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данных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 PSU,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целостность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транзакций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непрерывность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предоставляемых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услуг</w:t>
      </w:r>
      <w:proofErr w:type="spellEnd"/>
      <w:r w:rsidR="0004591A" w:rsidRPr="00811955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0977F49C" w14:textId="77777777" w:rsidR="00BC0A16" w:rsidRPr="00811955" w:rsidRDefault="00BC0A16" w:rsidP="009F694F">
      <w:pPr>
        <w:pStyle w:val="ListParagraph"/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</w:p>
    <w:p w14:paraId="59EFB0BA" w14:textId="77777777" w:rsidR="00BC0A16" w:rsidRPr="00811955" w:rsidRDefault="00F24206" w:rsidP="009F694F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ASPSP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долж</w:t>
      </w:r>
      <w:r w:rsidR="00625964">
        <w:rPr>
          <w:rFonts w:ascii="PermianSerifTypeface" w:hAnsi="PermianSerifTypeface"/>
          <w:sz w:val="24"/>
          <w:szCs w:val="24"/>
          <w:lang w:val="ru-RU"/>
        </w:rPr>
        <w:t>ен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соблюдать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технические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требования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указанные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 в </w:t>
      </w:r>
      <w:proofErr w:type="spellStart"/>
      <w:r w:rsidRPr="00F24206">
        <w:rPr>
          <w:rFonts w:ascii="PermianSerifTypeface" w:hAnsi="PermianSerifTypeface"/>
          <w:sz w:val="24"/>
          <w:szCs w:val="24"/>
          <w:lang w:val="ro-RO"/>
        </w:rPr>
        <w:t>Таблице</w:t>
      </w:r>
      <w:proofErr w:type="spellEnd"/>
      <w:r w:rsidRPr="00F24206">
        <w:rPr>
          <w:rFonts w:ascii="PermianSerifTypeface" w:hAnsi="PermianSerifTypeface"/>
          <w:sz w:val="24"/>
          <w:szCs w:val="24"/>
          <w:lang w:val="ro-RO"/>
        </w:rPr>
        <w:t xml:space="preserve"> №</w:t>
      </w:r>
      <w:r w:rsidRPr="00F24206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F24206">
        <w:rPr>
          <w:rFonts w:ascii="PermianSerifTypeface" w:hAnsi="PermianSerifTypeface"/>
          <w:sz w:val="24"/>
          <w:szCs w:val="24"/>
          <w:lang w:val="ro-RO"/>
        </w:rPr>
        <w:t>4</w:t>
      </w:r>
      <w:r w:rsidR="008E49F6" w:rsidRPr="00811955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5B5BC847" w14:textId="77777777" w:rsidR="007F304F" w:rsidRPr="00811955" w:rsidRDefault="007F304F" w:rsidP="009F694F">
      <w:pPr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</w:p>
    <w:p w14:paraId="6B1F3D88" w14:textId="77777777" w:rsidR="008E49F6" w:rsidRPr="00811955" w:rsidRDefault="00F24206" w:rsidP="009F694F">
      <w:pPr>
        <w:spacing w:after="0" w:line="276" w:lineRule="auto"/>
        <w:jc w:val="right"/>
        <w:rPr>
          <w:rFonts w:ascii="PermianSerifTypeface" w:hAnsi="PermianSerifTypeface"/>
          <w:b/>
          <w:bCs/>
          <w:sz w:val="24"/>
          <w:szCs w:val="24"/>
          <w:lang w:val="ro-RO"/>
        </w:rPr>
      </w:pPr>
      <w:proofErr w:type="spellStart"/>
      <w:r w:rsidRPr="00F24206">
        <w:rPr>
          <w:rFonts w:ascii="PermianSerifTypeface" w:hAnsi="PermianSerifTypeface"/>
          <w:b/>
          <w:bCs/>
          <w:sz w:val="24"/>
          <w:szCs w:val="24"/>
          <w:lang w:val="ro-RO"/>
        </w:rPr>
        <w:t>Таблица</w:t>
      </w:r>
      <w:proofErr w:type="spellEnd"/>
      <w:r w:rsidRPr="00F24206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№</w:t>
      </w:r>
      <w:r w:rsidR="008E49F6"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4</w:t>
      </w:r>
    </w:p>
    <w:tbl>
      <w:tblPr>
        <w:tblpPr w:leftFromText="180" w:rightFromText="180" w:vertAnchor="text" w:tblpX="421" w:tblpY="1"/>
        <w:tblOverlap w:val="never"/>
        <w:tblW w:w="9351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513"/>
      </w:tblGrid>
      <w:tr w:rsidR="00057374" w:rsidRPr="00723080" w14:paraId="7BD05850" w14:textId="77777777" w:rsidTr="00F24206">
        <w:trPr>
          <w:trHeight w:val="561"/>
        </w:trPr>
        <w:tc>
          <w:tcPr>
            <w:tcW w:w="1838" w:type="dxa"/>
          </w:tcPr>
          <w:p w14:paraId="28888045" w14:textId="77777777" w:rsidR="00057374" w:rsidRPr="00811955" w:rsidRDefault="00F24206" w:rsidP="009F694F">
            <w:pPr>
              <w:pStyle w:val="Heading4"/>
              <w:keepNext w:val="0"/>
              <w:keepLines w:val="0"/>
              <w:widowControl w:val="0"/>
              <w:spacing w:before="240" w:after="0" w:line="276" w:lineRule="auto"/>
              <w:rPr>
                <w:rFonts w:ascii="PermianSerifTypeface" w:hAnsi="PermianSerifTypeface"/>
                <w:b w:val="0"/>
                <w:bCs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057374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1</w:t>
            </w:r>
          </w:p>
        </w:tc>
        <w:tc>
          <w:tcPr>
            <w:tcW w:w="7513" w:type="dxa"/>
          </w:tcPr>
          <w:p w14:paraId="17ADA645" w14:textId="77777777" w:rsidR="00057374" w:rsidRPr="00811955" w:rsidRDefault="00A51247" w:rsidP="00A51247">
            <w:pPr>
              <w:spacing w:after="0" w:line="240" w:lineRule="auto"/>
              <w:jc w:val="both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Соответствие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стандартам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API – в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рамках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Open Banking в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Молдове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ASPSP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обязано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разрабатывать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поддерживать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API в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соответствии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с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Приложением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№</w:t>
            </w:r>
            <w:r w:rsidRPr="00A512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 </w:t>
            </w:r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1 </w:t>
            </w:r>
            <w:r w:rsidRPr="00A51247">
              <w:rPr>
                <w:rFonts w:ascii="PermianSerifTypeface" w:hAnsi="PermianSerifTypeface" w:cs="PermianSerifTypeface"/>
                <w:sz w:val="24"/>
                <w:szCs w:val="24"/>
                <w:lang w:val="ro-RO"/>
              </w:rPr>
              <w:t>к</w:t>
            </w:r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 w:cs="PermianSerifTypeface"/>
                <w:sz w:val="24"/>
                <w:szCs w:val="24"/>
                <w:lang w:val="ro-RO"/>
              </w:rPr>
              <w:t>настоящим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 w:cs="PermianSerifTypeface"/>
                <w:sz w:val="24"/>
                <w:szCs w:val="24"/>
                <w:lang w:val="ro-RO"/>
              </w:rPr>
              <w:t>Требованиям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A51247">
              <w:rPr>
                <w:rFonts w:ascii="PermianSerifTypeface" w:hAnsi="PermianSerifTypeface" w:cs="PermianSerifTypeface"/>
                <w:sz w:val="24"/>
                <w:szCs w:val="24"/>
                <w:lang w:val="ro-RO"/>
              </w:rPr>
              <w:t>Эти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API </w:t>
            </w:r>
            <w:proofErr w:type="spellStart"/>
            <w:r w:rsidRPr="00A51247">
              <w:rPr>
                <w:rFonts w:ascii="PermianSerifTypeface" w:hAnsi="PermianSerifTypeface" w:cs="PermianSerifTypeface"/>
                <w:sz w:val="24"/>
                <w:szCs w:val="24"/>
                <w:lang w:val="ro-RO"/>
              </w:rPr>
              <w:t>должны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 w:cs="PermianSerifTypeface"/>
                <w:sz w:val="24"/>
                <w:szCs w:val="24"/>
                <w:lang w:val="ro-RO"/>
              </w:rPr>
              <w:t>своевременно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 w:cs="PermianSerifTypeface"/>
                <w:sz w:val="24"/>
                <w:szCs w:val="24"/>
                <w:lang w:val="ro-RO"/>
              </w:rPr>
              <w:t>обновляться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 w:cs="PermianSerifTypeface"/>
                <w:sz w:val="24"/>
                <w:szCs w:val="24"/>
                <w:lang w:val="ro-RO"/>
              </w:rPr>
              <w:t>для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 w:cs="PermianSerifTypeface"/>
                <w:sz w:val="24"/>
                <w:szCs w:val="24"/>
                <w:lang w:val="ro-RO"/>
              </w:rPr>
              <w:t>обеспечения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 w:cs="PermianSerifTypeface"/>
                <w:sz w:val="24"/>
                <w:szCs w:val="24"/>
                <w:lang w:val="ro-RO"/>
              </w:rPr>
              <w:t>совместимости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r w:rsidRPr="00A51247">
              <w:rPr>
                <w:rFonts w:ascii="PermianSerifTypeface" w:hAnsi="PermianSerifTypeface" w:cs="PermianSerifTypeface"/>
                <w:sz w:val="24"/>
                <w:szCs w:val="24"/>
                <w:lang w:val="ro-RO"/>
              </w:rPr>
              <w:t>и</w:t>
            </w:r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 w:cs="PermianSerifTypeface"/>
                <w:sz w:val="24"/>
                <w:szCs w:val="24"/>
                <w:lang w:val="ro-RO"/>
              </w:rPr>
              <w:t>постоянного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 w:cs="PermianSerifTypeface"/>
                <w:sz w:val="24"/>
                <w:szCs w:val="24"/>
                <w:lang w:val="ro-RO"/>
              </w:rPr>
              <w:t>соблюдения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 w:cs="PermianSerifTypeface"/>
                <w:sz w:val="24"/>
                <w:szCs w:val="24"/>
                <w:lang w:val="ro-RO"/>
              </w:rPr>
              <w:t>установленных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 w:cs="PermianSerifTypeface"/>
                <w:sz w:val="24"/>
                <w:szCs w:val="24"/>
                <w:lang w:val="ro-RO"/>
              </w:rPr>
              <w:t>требований</w:t>
            </w:r>
            <w:proofErr w:type="spellEnd"/>
            <w:r w:rsidR="00057374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.</w:t>
            </w:r>
          </w:p>
        </w:tc>
      </w:tr>
      <w:tr w:rsidR="00057374" w:rsidRPr="00723080" w14:paraId="7B1A7D94" w14:textId="77777777" w:rsidTr="00F24206">
        <w:trPr>
          <w:trHeight w:val="561"/>
        </w:trPr>
        <w:tc>
          <w:tcPr>
            <w:tcW w:w="1838" w:type="dxa"/>
          </w:tcPr>
          <w:p w14:paraId="02D8FE8F" w14:textId="77777777" w:rsidR="00057374" w:rsidRPr="00811955" w:rsidRDefault="00F24206" w:rsidP="009F694F">
            <w:pPr>
              <w:pStyle w:val="Heading4"/>
              <w:keepNext w:val="0"/>
              <w:keepLines w:val="0"/>
              <w:widowControl w:val="0"/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057374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2</w:t>
            </w:r>
          </w:p>
        </w:tc>
        <w:tc>
          <w:tcPr>
            <w:tcW w:w="7513" w:type="dxa"/>
          </w:tcPr>
          <w:p w14:paraId="59AA736A" w14:textId="77777777" w:rsidR="00057374" w:rsidRPr="00811955" w:rsidRDefault="00A51247" w:rsidP="00A51247">
            <w:pPr>
              <w:spacing w:after="0" w:line="240" w:lineRule="auto"/>
              <w:jc w:val="both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Аутентификация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управление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идентификацией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– ASPSP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долж</w:t>
            </w:r>
            <w:r w:rsidR="00625964">
              <w:rPr>
                <w:rFonts w:ascii="PermianSerifTypeface" w:hAnsi="PermianSerifTypeface"/>
                <w:sz w:val="24"/>
                <w:szCs w:val="24"/>
                <w:lang w:val="ru-RU"/>
              </w:rPr>
              <w:t>ен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внедрить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механизмы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аутентификации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идентификации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TPP в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соответствии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с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положениями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Закона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№ 124/2022,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включая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использование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сертификатов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открытого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ключа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где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это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применимо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, а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также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процедуры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подписания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шифрования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передаваемых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данных</w:t>
            </w:r>
            <w:proofErr w:type="spellEnd"/>
            <w:r w:rsidR="00057374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.</w:t>
            </w:r>
          </w:p>
        </w:tc>
      </w:tr>
      <w:tr w:rsidR="00057374" w:rsidRPr="00723080" w14:paraId="23273129" w14:textId="77777777" w:rsidTr="00F24206">
        <w:trPr>
          <w:trHeight w:val="561"/>
        </w:trPr>
        <w:tc>
          <w:tcPr>
            <w:tcW w:w="1838" w:type="dxa"/>
          </w:tcPr>
          <w:p w14:paraId="42507FF7" w14:textId="77777777" w:rsidR="00057374" w:rsidRPr="00811955" w:rsidRDefault="00F24206" w:rsidP="009F694F">
            <w:pPr>
              <w:pStyle w:val="Heading4"/>
              <w:keepNext w:val="0"/>
              <w:keepLines w:val="0"/>
              <w:widowControl w:val="0"/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057374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3</w:t>
            </w:r>
          </w:p>
        </w:tc>
        <w:tc>
          <w:tcPr>
            <w:tcW w:w="7513" w:type="dxa"/>
          </w:tcPr>
          <w:p w14:paraId="254A0178" w14:textId="77777777" w:rsidR="00057374" w:rsidRPr="00811955" w:rsidRDefault="00A51247" w:rsidP="00A51247">
            <w:pPr>
              <w:spacing w:after="0" w:line="240" w:lineRule="auto"/>
              <w:jc w:val="both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Защита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данных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конфиденциальность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– ASPSP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несет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ответственность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за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применение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усиленных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мер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безопасности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строгих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политик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контроля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доступа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механизмов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предотвращения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утечек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или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несанкционированного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использования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конфиденциальной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информации</w:t>
            </w:r>
            <w:proofErr w:type="spellEnd"/>
            <w:r w:rsidR="00057374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.</w:t>
            </w:r>
          </w:p>
        </w:tc>
      </w:tr>
      <w:tr w:rsidR="00057374" w:rsidRPr="00723080" w14:paraId="32C39C52" w14:textId="77777777" w:rsidTr="00F24206">
        <w:trPr>
          <w:trHeight w:val="561"/>
        </w:trPr>
        <w:tc>
          <w:tcPr>
            <w:tcW w:w="1838" w:type="dxa"/>
          </w:tcPr>
          <w:p w14:paraId="3195C032" w14:textId="77777777" w:rsidR="00057374" w:rsidRPr="00811955" w:rsidRDefault="00F24206" w:rsidP="009F694F">
            <w:pPr>
              <w:pStyle w:val="Heading4"/>
              <w:keepNext w:val="0"/>
              <w:keepLines w:val="0"/>
              <w:widowControl w:val="0"/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057374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4</w:t>
            </w:r>
          </w:p>
        </w:tc>
        <w:tc>
          <w:tcPr>
            <w:tcW w:w="7513" w:type="dxa"/>
          </w:tcPr>
          <w:p w14:paraId="58FB10E2" w14:textId="77777777" w:rsidR="00057374" w:rsidRPr="00811955" w:rsidRDefault="00A51247" w:rsidP="00A51247">
            <w:pPr>
              <w:spacing w:after="0" w:line="240" w:lineRule="auto"/>
              <w:jc w:val="both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Управление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отчетность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по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инцидентам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– ASPSP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долж</w:t>
            </w:r>
            <w:r w:rsidR="00625964">
              <w:rPr>
                <w:rFonts w:ascii="PermianSerifTypeface" w:hAnsi="PermianSerifTypeface"/>
                <w:sz w:val="24"/>
                <w:szCs w:val="24"/>
                <w:lang w:val="ru-RU"/>
              </w:rPr>
              <w:t>ен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располагать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эффективной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системой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выявления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управления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отчетности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по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инцидентам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информационной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безопасности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уведомляя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компетентные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органы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и,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при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необходимости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затронутых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PSU. В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зависимости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от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характера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инцидента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ASPSP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использует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формы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способы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уведомления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предусмотренные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применимой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нормативной</w:t>
            </w:r>
            <w:proofErr w:type="spellEnd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базой</w:t>
            </w:r>
            <w:proofErr w:type="spellEnd"/>
            <w:r w:rsidR="008D33C5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.</w:t>
            </w:r>
          </w:p>
        </w:tc>
      </w:tr>
      <w:tr w:rsidR="00057374" w:rsidRPr="00723080" w14:paraId="6EEB6275" w14:textId="77777777" w:rsidTr="00F24206">
        <w:trPr>
          <w:trHeight w:val="561"/>
        </w:trPr>
        <w:tc>
          <w:tcPr>
            <w:tcW w:w="1838" w:type="dxa"/>
          </w:tcPr>
          <w:p w14:paraId="1550D70D" w14:textId="77777777" w:rsidR="00057374" w:rsidRPr="00811955" w:rsidDel="00BC0A16" w:rsidRDefault="00F24206" w:rsidP="009F694F">
            <w:pPr>
              <w:pStyle w:val="Heading4"/>
              <w:keepNext w:val="0"/>
              <w:keepLines w:val="0"/>
              <w:widowControl w:val="0"/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057374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5</w:t>
            </w:r>
          </w:p>
        </w:tc>
        <w:tc>
          <w:tcPr>
            <w:tcW w:w="7513" w:type="dxa"/>
          </w:tcPr>
          <w:p w14:paraId="5956B85B" w14:textId="77777777" w:rsidR="00057374" w:rsidRPr="00811955" w:rsidRDefault="00057374" w:rsidP="00A51247">
            <w:pPr>
              <w:spacing w:after="0" w:line="240" w:lineRule="auto"/>
              <w:jc w:val="both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r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SCA – </w:t>
            </w:r>
            <w:r w:rsidR="00A51247" w:rsidRPr="00A51247">
              <w:rPr>
                <w:lang w:val="ru-RU"/>
              </w:rPr>
              <w:t xml:space="preserve"> </w:t>
            </w:r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ASPSP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несет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ответственность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за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применение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SCA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во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всех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соответствующих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процессах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за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исключением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случаев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lastRenderedPageBreak/>
              <w:t>предусмотренных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в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соответствии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с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положениями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Регламента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№ 12/2024.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Внедренные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механизмы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должны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обеспечивать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высокий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уровень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безопасности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защиту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от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мошенничества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используя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методы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аутентификации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эквивалентные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тем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которые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доступны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в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собственных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каналах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(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например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биометрия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код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доступа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пароль</w:t>
            </w:r>
            <w:proofErr w:type="spellEnd"/>
            <w:r w:rsidR="00A51247" w:rsidRPr="00A51247">
              <w:rPr>
                <w:rFonts w:ascii="PermianSerifTypeface" w:hAnsi="PermianSerifTypeface"/>
                <w:sz w:val="24"/>
                <w:szCs w:val="24"/>
                <w:lang w:val="ro-RO"/>
              </w:rPr>
              <w:t>)</w:t>
            </w:r>
            <w:r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.</w:t>
            </w:r>
          </w:p>
        </w:tc>
      </w:tr>
      <w:tr w:rsidR="00057374" w:rsidRPr="00723080" w14:paraId="71A328A9" w14:textId="77777777" w:rsidTr="00F24206">
        <w:trPr>
          <w:trHeight w:val="561"/>
        </w:trPr>
        <w:tc>
          <w:tcPr>
            <w:tcW w:w="1838" w:type="dxa"/>
          </w:tcPr>
          <w:p w14:paraId="572D15D1" w14:textId="77777777" w:rsidR="00057374" w:rsidRPr="00811955" w:rsidRDefault="00F24206" w:rsidP="009F694F">
            <w:pPr>
              <w:pStyle w:val="Heading4"/>
              <w:keepNext w:val="0"/>
              <w:keepLines w:val="0"/>
              <w:widowControl w:val="0"/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lastRenderedPageBreak/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057374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6</w:t>
            </w:r>
          </w:p>
        </w:tc>
        <w:tc>
          <w:tcPr>
            <w:tcW w:w="7513" w:type="dxa"/>
          </w:tcPr>
          <w:p w14:paraId="77AAE1BE" w14:textId="77777777" w:rsidR="00057374" w:rsidRPr="00811955" w:rsidRDefault="00D04E42" w:rsidP="00D04E42">
            <w:pPr>
              <w:spacing w:after="0" w:line="240" w:lineRule="auto"/>
              <w:jc w:val="both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Производительность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масштабируемость</w:t>
            </w:r>
            <w:proofErr w:type="spellEnd"/>
            <w:r w:rsidR="00057374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– </w:t>
            </w:r>
            <w:r w:rsidRPr="00D04E42">
              <w:rPr>
                <w:lang w:val="ru-RU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техническая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инфраструктура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ASPSP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должна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быть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спроектирована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таким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образом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чтобы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эффективно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обрабатывать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большие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объемы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одновременных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запросов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от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TPP,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обеспечивая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надлежащее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время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отклика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непрерывную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доступность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услуг</w:t>
            </w:r>
            <w:proofErr w:type="spellEnd"/>
            <w:r w:rsidR="00057374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.</w:t>
            </w:r>
          </w:p>
        </w:tc>
      </w:tr>
      <w:tr w:rsidR="00057374" w:rsidRPr="00723080" w14:paraId="022399B0" w14:textId="77777777" w:rsidTr="00F24206">
        <w:trPr>
          <w:trHeight w:val="561"/>
        </w:trPr>
        <w:tc>
          <w:tcPr>
            <w:tcW w:w="1838" w:type="dxa"/>
          </w:tcPr>
          <w:p w14:paraId="1B5BD84D" w14:textId="77777777" w:rsidR="00057374" w:rsidRPr="00811955" w:rsidRDefault="00F24206" w:rsidP="009F694F">
            <w:pPr>
              <w:pStyle w:val="Heading4"/>
              <w:keepNext w:val="0"/>
              <w:keepLines w:val="0"/>
              <w:widowControl w:val="0"/>
              <w:spacing w:before="240" w:after="0"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511921">
              <w:rPr>
                <w:rFonts w:ascii="PermianSerifTypeface" w:hAnsi="PermianSerifTypeface"/>
                <w:sz w:val="24"/>
                <w:szCs w:val="24"/>
              </w:rPr>
              <w:t>Требование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 xml:space="preserve"> </w:t>
            </w:r>
            <w:r w:rsidR="00057374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7</w:t>
            </w:r>
          </w:p>
        </w:tc>
        <w:tc>
          <w:tcPr>
            <w:tcW w:w="7513" w:type="dxa"/>
          </w:tcPr>
          <w:p w14:paraId="2D85D405" w14:textId="77777777" w:rsidR="00057374" w:rsidRPr="00811955" w:rsidRDefault="00D04E42" w:rsidP="00D04E42">
            <w:pPr>
              <w:spacing w:after="0" w:line="240" w:lineRule="auto"/>
              <w:jc w:val="both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Тестирование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аудит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сертификация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информационных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систем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используемых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для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внедрения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Open Banking,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осуществляются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соответствии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с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требованиями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к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критически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важным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ИКТ-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системам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/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услугам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предусмотренными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Регламентом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о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минимальных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требованиях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по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управлению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рисками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связанными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с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информационно-коммуникационными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технологиями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информационной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безопасностью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обеспечением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непрерывности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деятельности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утвержденным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Постановлением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Исполнительного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комитета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Национального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банка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>Молдовы</w:t>
            </w:r>
            <w:proofErr w:type="spellEnd"/>
            <w:r w:rsidRPr="00D04E42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№ 29/2025</w:t>
            </w:r>
            <w:r w:rsidR="00400240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.</w:t>
            </w:r>
          </w:p>
        </w:tc>
      </w:tr>
    </w:tbl>
    <w:p w14:paraId="2ACBAE8F" w14:textId="77777777" w:rsidR="00DA31C5" w:rsidRPr="002B3C97" w:rsidRDefault="00DA31C5" w:rsidP="009F694F">
      <w:pPr>
        <w:spacing w:after="0" w:line="276" w:lineRule="auto"/>
        <w:rPr>
          <w:rFonts w:ascii="PermianSerifTypeface" w:hAnsi="PermianSerifTypeface"/>
          <w:sz w:val="24"/>
          <w:szCs w:val="24"/>
          <w:lang w:val="ro-RO"/>
        </w:rPr>
      </w:pPr>
      <w:bookmarkStart w:id="11" w:name="_Toc206574510"/>
    </w:p>
    <w:bookmarkEnd w:id="11"/>
    <w:p w14:paraId="62F47193" w14:textId="77777777" w:rsidR="00AA5394" w:rsidRPr="007F304F" w:rsidRDefault="00801818" w:rsidP="0080181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ASPSP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долж</w:t>
      </w:r>
      <w:r w:rsidR="00625964">
        <w:rPr>
          <w:rFonts w:ascii="PermianSerifTypeface" w:hAnsi="PermianSerifTypeface"/>
          <w:sz w:val="24"/>
          <w:szCs w:val="24"/>
          <w:lang w:val="ru-RU"/>
        </w:rPr>
        <w:t>ен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соблюдать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применимые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на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национальном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уровне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нормативные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требования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касающиеся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предоставления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платежных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услуг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интеграции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в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рамках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Open Banking и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защиты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персональных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данных</w:t>
      </w:r>
      <w:proofErr w:type="spellEnd"/>
      <w:r w:rsidR="00DA31C5" w:rsidRPr="00811955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56B60C23" w14:textId="77777777" w:rsidR="00B72F17" w:rsidRPr="00811955" w:rsidRDefault="00B72F17" w:rsidP="009F694F">
      <w:pPr>
        <w:pStyle w:val="ListParagraph"/>
        <w:spacing w:after="0" w:line="276" w:lineRule="auto"/>
        <w:jc w:val="center"/>
        <w:rPr>
          <w:rFonts w:ascii="PermianSerifTypeface" w:hAnsi="PermianSerifTypeface"/>
          <w:b/>
          <w:bCs/>
          <w:sz w:val="24"/>
          <w:szCs w:val="24"/>
          <w:lang w:val="ro-RO"/>
        </w:rPr>
      </w:pPr>
      <w:bookmarkStart w:id="12" w:name="_Toc206574511"/>
    </w:p>
    <w:p w14:paraId="20FC7E99" w14:textId="77777777" w:rsidR="00E9325E" w:rsidRPr="00811955" w:rsidRDefault="00801818" w:rsidP="009F694F">
      <w:pPr>
        <w:pStyle w:val="ListParagraph"/>
        <w:spacing w:after="0" w:line="276" w:lineRule="auto"/>
        <w:jc w:val="center"/>
        <w:rPr>
          <w:rFonts w:ascii="PermianSerifTypeface" w:hAnsi="PermianSerifTypeface"/>
          <w:b/>
          <w:bCs/>
          <w:sz w:val="24"/>
          <w:szCs w:val="24"/>
          <w:lang w:val="ro-RO"/>
        </w:rPr>
      </w:pPr>
      <w:proofErr w:type="spellStart"/>
      <w:r w:rsidRPr="00F24206">
        <w:rPr>
          <w:rFonts w:ascii="PermianSerifTypeface" w:hAnsi="PermianSerifTypeface"/>
          <w:b/>
          <w:bCs/>
          <w:sz w:val="24"/>
          <w:szCs w:val="24"/>
          <w:lang w:val="ro-RO"/>
        </w:rPr>
        <w:t>Раздел</w:t>
      </w:r>
      <w:proofErr w:type="spellEnd"/>
      <w:r w:rsidRPr="00F24206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r w:rsidR="008E49F6"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>3</w:t>
      </w:r>
    </w:p>
    <w:bookmarkEnd w:id="12"/>
    <w:p w14:paraId="11916BEE" w14:textId="77777777" w:rsidR="00432571" w:rsidRDefault="00801818" w:rsidP="009F694F">
      <w:pPr>
        <w:pStyle w:val="ListParagraph"/>
        <w:spacing w:after="0" w:line="276" w:lineRule="auto"/>
        <w:jc w:val="center"/>
        <w:rPr>
          <w:rFonts w:ascii="PermianSerifTypeface" w:hAnsi="PermianSerifTypeface"/>
          <w:b/>
          <w:bCs/>
          <w:sz w:val="24"/>
          <w:szCs w:val="24"/>
          <w:lang w:val="ro-RO"/>
        </w:rPr>
      </w:pPr>
      <w:proofErr w:type="spellStart"/>
      <w:r w:rsidRPr="00E44C0A">
        <w:rPr>
          <w:rFonts w:ascii="PermianSerifTypeface" w:hAnsi="PermianSerifTypeface"/>
          <w:b/>
          <w:bCs/>
          <w:sz w:val="24"/>
          <w:szCs w:val="24"/>
          <w:lang w:val="ro-RO"/>
        </w:rPr>
        <w:t>Специфические</w:t>
      </w:r>
      <w:proofErr w:type="spellEnd"/>
      <w:r w:rsidRPr="00E44C0A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proofErr w:type="spellStart"/>
      <w:r w:rsidRPr="00E44C0A">
        <w:rPr>
          <w:rFonts w:ascii="PermianSerifTypeface" w:hAnsi="PermianSerifTypeface"/>
          <w:b/>
          <w:bCs/>
          <w:sz w:val="24"/>
          <w:szCs w:val="24"/>
          <w:lang w:val="ro-RO"/>
        </w:rPr>
        <w:t>интерфейсы</w:t>
      </w:r>
      <w:proofErr w:type="spellEnd"/>
    </w:p>
    <w:p w14:paraId="12E653B8" w14:textId="77777777" w:rsidR="007F304F" w:rsidRPr="00811955" w:rsidRDefault="007F304F" w:rsidP="009F694F">
      <w:pPr>
        <w:pStyle w:val="ListParagraph"/>
        <w:spacing w:after="0" w:line="276" w:lineRule="auto"/>
        <w:jc w:val="center"/>
        <w:rPr>
          <w:lang w:val="ro-RO"/>
        </w:rPr>
      </w:pPr>
    </w:p>
    <w:p w14:paraId="29266D8C" w14:textId="77777777" w:rsidR="002B3CAA" w:rsidRPr="00811955" w:rsidRDefault="00801818" w:rsidP="0080181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ASPSP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обязан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предоставлять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TPP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специализированные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интерфейсы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предназначенные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для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безопасного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контролируемого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доступа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к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данным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счетов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PSU, а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также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для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инициирования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платежей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от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имени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PSU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на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основании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явного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согласия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PSU</w:t>
      </w:r>
      <w:r w:rsidR="007453D1" w:rsidRPr="00811955">
        <w:rPr>
          <w:rFonts w:ascii="PermianSerifTypeface" w:hAnsi="PermianSerifTypeface"/>
          <w:sz w:val="24"/>
          <w:szCs w:val="24"/>
          <w:lang w:val="ro-RO"/>
        </w:rPr>
        <w:t>.</w:t>
      </w:r>
      <w:r w:rsidR="002B3CAA" w:rsidRPr="00811955">
        <w:rPr>
          <w:rFonts w:ascii="PermianSerifTypeface" w:hAnsi="PermianSerifTypeface"/>
          <w:sz w:val="24"/>
          <w:szCs w:val="24"/>
          <w:lang w:val="ro-RO"/>
        </w:rPr>
        <w:t xml:space="preserve"> </w:t>
      </w:r>
    </w:p>
    <w:p w14:paraId="42455413" w14:textId="77777777" w:rsidR="00E9325E" w:rsidRPr="00811955" w:rsidRDefault="00E9325E" w:rsidP="009F694F">
      <w:pPr>
        <w:pStyle w:val="ListParagraph"/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</w:p>
    <w:p w14:paraId="78B729ED" w14:textId="77777777" w:rsidR="00E9325E" w:rsidRPr="00811955" w:rsidRDefault="00801818" w:rsidP="0080181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API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должны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соответствовать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Приложению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№ 1 к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настоящим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Требованиям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которое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разработано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на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основе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стандарта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Berlin Group и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адаптировано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к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применимой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нормативной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операционной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базе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Республики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Молдова</w:t>
      </w:r>
      <w:proofErr w:type="spellEnd"/>
      <w:r w:rsidR="00DA31C5" w:rsidRPr="00811955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25D05ED0" w14:textId="77777777" w:rsidR="002D751E" w:rsidRPr="00811955" w:rsidRDefault="002D751E" w:rsidP="009F694F">
      <w:pPr>
        <w:pStyle w:val="ListParagraph"/>
        <w:spacing w:line="276" w:lineRule="auto"/>
        <w:rPr>
          <w:rFonts w:ascii="PermianSerifTypeface" w:hAnsi="PermianSerifTypeface"/>
          <w:sz w:val="24"/>
          <w:szCs w:val="24"/>
          <w:lang w:val="ro-RO"/>
        </w:rPr>
      </w:pPr>
    </w:p>
    <w:p w14:paraId="45D212D3" w14:textId="77777777" w:rsidR="002D751E" w:rsidRPr="00811955" w:rsidRDefault="00801818" w:rsidP="0080181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Детали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методов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API,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которые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должны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быть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предоставлены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ASPSP,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структура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данных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r w:rsidR="00287605">
        <w:rPr>
          <w:rFonts w:ascii="PermianSerifTypeface" w:hAnsi="PermianSerifTypeface"/>
          <w:sz w:val="24"/>
          <w:szCs w:val="24"/>
          <w:lang w:val="ru-RU"/>
        </w:rPr>
        <w:t xml:space="preserve">необходимые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параметры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для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интеграции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указаны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в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Приложении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№</w:t>
      </w:r>
      <w:r w:rsidRPr="00801818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1 </w:t>
      </w:r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к</w:t>
      </w:r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настоящим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Требованиям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; </w:t>
      </w:r>
      <w:proofErr w:type="spellStart"/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типы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ответов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и</w:t>
      </w:r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стандартизированные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коды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ошибок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указаны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в</w:t>
      </w:r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Приложении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№</w:t>
      </w:r>
      <w:r w:rsidRPr="00801818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2 </w:t>
      </w:r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к</w:t>
      </w:r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настоящим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Требованиям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; </w:t>
      </w:r>
      <w:proofErr w:type="spellStart"/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механизм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проверки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вызовов</w:t>
      </w:r>
      <w:proofErr w:type="spellEnd"/>
      <w:r w:rsidR="00E51CAC">
        <w:rPr>
          <w:rFonts w:ascii="PermianSerifTypeface" w:hAnsi="PermianSerifTypeface" w:cs="PermianSerifTypeface"/>
          <w:sz w:val="24"/>
          <w:szCs w:val="24"/>
          <w:lang w:val="ro-RO"/>
        </w:rPr>
        <w:t xml:space="preserve"> </w:t>
      </w:r>
      <w:r w:rsidR="00E51CAC" w:rsidRPr="00801818">
        <w:rPr>
          <w:rFonts w:ascii="PermianSerifTypeface" w:hAnsi="PermianSerifTypeface"/>
          <w:sz w:val="24"/>
          <w:szCs w:val="24"/>
          <w:lang w:val="ro-RO"/>
        </w:rPr>
        <w:t>TPP</w:t>
      </w:r>
      <w:r w:rsidR="00E51CAC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E51CAC">
        <w:rPr>
          <w:rFonts w:ascii="PermianSerifTypeface" w:hAnsi="PermianSerifTypeface"/>
          <w:sz w:val="24"/>
          <w:szCs w:val="24"/>
          <w:lang w:val="ru-RU"/>
        </w:rPr>
        <w:t xml:space="preserve">со стороны </w:t>
      </w:r>
      <w:r w:rsidR="00E51CAC">
        <w:rPr>
          <w:rFonts w:ascii="PermianSerifTypeface" w:hAnsi="PermianSerifTypeface"/>
          <w:sz w:val="24"/>
          <w:szCs w:val="24"/>
        </w:rPr>
        <w:t>ASPSP</w:t>
      </w:r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указан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в</w:t>
      </w:r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Приложении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№</w:t>
      </w:r>
      <w:r w:rsidRPr="00801818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3 </w:t>
      </w:r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к</w:t>
      </w:r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настоящим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 w:cs="PermianSerifTypeface"/>
          <w:sz w:val="24"/>
          <w:szCs w:val="24"/>
          <w:lang w:val="ro-RO"/>
        </w:rPr>
        <w:t>Требованиям</w:t>
      </w:r>
      <w:proofErr w:type="spellEnd"/>
      <w:r w:rsidR="002D751E" w:rsidRPr="00811955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27290A83" w14:textId="77777777" w:rsidR="00E9325E" w:rsidRPr="009F694F" w:rsidRDefault="00E9325E" w:rsidP="009F694F">
      <w:pPr>
        <w:spacing w:line="276" w:lineRule="auto"/>
        <w:rPr>
          <w:rFonts w:ascii="PermianSerifTypeface" w:hAnsi="PermianSerifTypeface"/>
          <w:sz w:val="24"/>
          <w:szCs w:val="24"/>
          <w:lang w:val="ro-RO"/>
        </w:rPr>
      </w:pPr>
    </w:p>
    <w:p w14:paraId="6C84FF9B" w14:textId="77777777" w:rsidR="005B14CF" w:rsidRPr="00811955" w:rsidRDefault="00801818" w:rsidP="009F694F">
      <w:pPr>
        <w:spacing w:after="0" w:line="276" w:lineRule="auto"/>
        <w:jc w:val="center"/>
        <w:rPr>
          <w:rFonts w:ascii="PermianSerifTypeface" w:hAnsi="PermianSerifTypeface"/>
          <w:b/>
          <w:bCs/>
          <w:sz w:val="24"/>
          <w:szCs w:val="24"/>
          <w:lang w:val="ro-RO"/>
        </w:rPr>
      </w:pPr>
      <w:proofErr w:type="spellStart"/>
      <w:r w:rsidRPr="00F24206">
        <w:rPr>
          <w:rFonts w:ascii="PermianSerifTypeface" w:hAnsi="PermianSerifTypeface"/>
          <w:b/>
          <w:bCs/>
          <w:sz w:val="24"/>
          <w:szCs w:val="24"/>
          <w:lang w:val="ro-RO"/>
        </w:rPr>
        <w:lastRenderedPageBreak/>
        <w:t>Раздел</w:t>
      </w:r>
      <w:proofErr w:type="spellEnd"/>
      <w:r w:rsidRPr="00F24206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r w:rsidR="008E49F6"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>4</w:t>
      </w:r>
      <w:bookmarkStart w:id="13" w:name="_Toc206574512"/>
    </w:p>
    <w:bookmarkEnd w:id="13"/>
    <w:p w14:paraId="454ECA1B" w14:textId="77777777" w:rsidR="005B14CF" w:rsidRDefault="00801818" w:rsidP="009F694F">
      <w:pPr>
        <w:spacing w:after="0" w:line="276" w:lineRule="auto"/>
        <w:jc w:val="center"/>
        <w:rPr>
          <w:rFonts w:ascii="PermianSerifTypeface" w:hAnsi="PermianSerifTypeface"/>
          <w:b/>
          <w:bCs/>
          <w:sz w:val="24"/>
          <w:szCs w:val="24"/>
          <w:lang w:val="ro-RO"/>
        </w:rPr>
      </w:pPr>
      <w:proofErr w:type="spellStart"/>
      <w:r w:rsidRPr="00801818">
        <w:rPr>
          <w:rFonts w:ascii="PermianSerifTypeface" w:hAnsi="PermianSerifTypeface"/>
          <w:b/>
          <w:bCs/>
          <w:sz w:val="24"/>
          <w:szCs w:val="24"/>
          <w:lang w:val="ro-RO"/>
        </w:rPr>
        <w:t>Список</w:t>
      </w:r>
      <w:proofErr w:type="spellEnd"/>
      <w:r w:rsidRPr="00801818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b/>
          <w:bCs/>
          <w:sz w:val="24"/>
          <w:szCs w:val="24"/>
          <w:lang w:val="ro-RO"/>
        </w:rPr>
        <w:t>обязательных</w:t>
      </w:r>
      <w:proofErr w:type="spellEnd"/>
      <w:r w:rsidRPr="00801818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b/>
          <w:bCs/>
          <w:sz w:val="24"/>
          <w:szCs w:val="24"/>
          <w:lang w:val="ro-RO"/>
        </w:rPr>
        <w:t>методов</w:t>
      </w:r>
      <w:proofErr w:type="spellEnd"/>
    </w:p>
    <w:p w14:paraId="7AAC3DC1" w14:textId="77777777" w:rsidR="007F304F" w:rsidRPr="007F304F" w:rsidRDefault="007F304F" w:rsidP="009F694F">
      <w:pPr>
        <w:spacing w:after="0" w:line="276" w:lineRule="auto"/>
        <w:jc w:val="center"/>
        <w:rPr>
          <w:rFonts w:ascii="PermianSerifTypeface" w:hAnsi="PermianSerifTypeface"/>
          <w:sz w:val="24"/>
          <w:szCs w:val="24"/>
        </w:rPr>
      </w:pPr>
    </w:p>
    <w:p w14:paraId="3CCA0E0C" w14:textId="77777777" w:rsidR="00B70C7F" w:rsidRPr="00811955" w:rsidRDefault="00801818" w:rsidP="009F694F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Методы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которые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должны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быть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разработаны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ASPSP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для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предоставления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согласий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указаны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в </w:t>
      </w:r>
      <w:proofErr w:type="spellStart"/>
      <w:r w:rsidRPr="00801818">
        <w:rPr>
          <w:rFonts w:ascii="PermianSerifTypeface" w:hAnsi="PermianSerifTypeface"/>
          <w:sz w:val="24"/>
          <w:szCs w:val="24"/>
          <w:lang w:val="ro-RO"/>
        </w:rPr>
        <w:t>Таблице</w:t>
      </w:r>
      <w:proofErr w:type="spellEnd"/>
      <w:r w:rsidRPr="00801818">
        <w:rPr>
          <w:rFonts w:ascii="PermianSerifTypeface" w:hAnsi="PermianSerifTypeface"/>
          <w:sz w:val="24"/>
          <w:szCs w:val="24"/>
          <w:lang w:val="ro-RO"/>
        </w:rPr>
        <w:t xml:space="preserve"> №</w:t>
      </w:r>
      <w:r w:rsidRPr="00801818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801818">
        <w:rPr>
          <w:rFonts w:ascii="PermianSerifTypeface" w:hAnsi="PermianSerifTypeface"/>
          <w:sz w:val="24"/>
          <w:szCs w:val="24"/>
          <w:lang w:val="ro-RO"/>
        </w:rPr>
        <w:t>5</w:t>
      </w:r>
      <w:r w:rsidR="00D75EF8" w:rsidRPr="00811955">
        <w:rPr>
          <w:rFonts w:ascii="PermianSerifTypeface" w:hAnsi="PermianSerifTypeface"/>
          <w:sz w:val="24"/>
          <w:szCs w:val="24"/>
          <w:lang w:val="ro-RO"/>
        </w:rPr>
        <w:t xml:space="preserve">. </w:t>
      </w:r>
    </w:p>
    <w:p w14:paraId="2E89C2CB" w14:textId="77777777" w:rsidR="00811955" w:rsidRPr="00811955" w:rsidRDefault="00811955" w:rsidP="009F694F">
      <w:pPr>
        <w:pStyle w:val="ListParagraph"/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</w:p>
    <w:p w14:paraId="7602B6D1" w14:textId="77777777" w:rsidR="005B14CF" w:rsidRPr="00811955" w:rsidRDefault="00801818" w:rsidP="009F694F">
      <w:pPr>
        <w:pStyle w:val="ListParagraph"/>
        <w:spacing w:after="0" w:line="276" w:lineRule="auto"/>
        <w:jc w:val="right"/>
        <w:rPr>
          <w:lang w:val="ro-RO"/>
        </w:rPr>
      </w:pPr>
      <w:proofErr w:type="spellStart"/>
      <w:r w:rsidRPr="00F24206">
        <w:rPr>
          <w:rFonts w:ascii="PermianSerifTypeface" w:hAnsi="PermianSerifTypeface"/>
          <w:b/>
          <w:bCs/>
          <w:sz w:val="24"/>
          <w:szCs w:val="24"/>
          <w:lang w:val="ro-RO"/>
        </w:rPr>
        <w:t>Таблица</w:t>
      </w:r>
      <w:proofErr w:type="spellEnd"/>
      <w:r w:rsidRPr="00F24206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№</w:t>
      </w:r>
      <w:r w:rsidR="008E49F6"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5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7"/>
        <w:gridCol w:w="1601"/>
        <w:gridCol w:w="1985"/>
        <w:gridCol w:w="4252"/>
      </w:tblGrid>
      <w:tr w:rsidR="00B70C7F" w:rsidRPr="00811955" w14:paraId="5D1D3705" w14:textId="77777777" w:rsidTr="008E49F6">
        <w:trPr>
          <w:trHeight w:val="102"/>
        </w:trPr>
        <w:tc>
          <w:tcPr>
            <w:tcW w:w="1517" w:type="dxa"/>
          </w:tcPr>
          <w:p w14:paraId="612C5E4B" w14:textId="77777777" w:rsidR="00B70C7F" w:rsidRPr="00811955" w:rsidRDefault="00B70C7F" w:rsidP="009F694F">
            <w:pPr>
              <w:spacing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811955">
              <w:rPr>
                <w:rFonts w:ascii="PermianSerifTypeface" w:hAnsi="PermianSerifTypeface"/>
                <w:b/>
                <w:bCs/>
                <w:sz w:val="24"/>
                <w:szCs w:val="24"/>
                <w:lang w:val="ro-RO"/>
              </w:rPr>
              <w:t>Endpoint</w:t>
            </w:r>
            <w:proofErr w:type="spellEnd"/>
          </w:p>
        </w:tc>
        <w:tc>
          <w:tcPr>
            <w:tcW w:w="1601" w:type="dxa"/>
          </w:tcPr>
          <w:p w14:paraId="7E2A5283" w14:textId="77777777" w:rsidR="00B70C7F" w:rsidRPr="00801818" w:rsidRDefault="00801818" w:rsidP="009F694F">
            <w:pPr>
              <w:spacing w:line="276" w:lineRule="auto"/>
              <w:rPr>
                <w:rFonts w:ascii="PermianSerifTypeface" w:hAnsi="PermianSerifTypeface"/>
                <w:sz w:val="24"/>
                <w:szCs w:val="24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  <w:t>Метод</w:t>
            </w:r>
          </w:p>
        </w:tc>
        <w:tc>
          <w:tcPr>
            <w:tcW w:w="1985" w:type="dxa"/>
          </w:tcPr>
          <w:p w14:paraId="38AC61AD" w14:textId="77777777" w:rsidR="00B70C7F" w:rsidRPr="00811955" w:rsidRDefault="00801818" w:rsidP="009F694F">
            <w:pPr>
              <w:spacing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801818">
              <w:rPr>
                <w:rFonts w:ascii="PermianSerifTypeface" w:hAnsi="PermianSerifTypeface"/>
                <w:b/>
                <w:bCs/>
                <w:sz w:val="24"/>
                <w:szCs w:val="24"/>
              </w:rPr>
              <w:t>Условие</w:t>
            </w:r>
            <w:proofErr w:type="spellEnd"/>
          </w:p>
        </w:tc>
        <w:tc>
          <w:tcPr>
            <w:tcW w:w="4252" w:type="dxa"/>
          </w:tcPr>
          <w:p w14:paraId="482C0DE0" w14:textId="77777777" w:rsidR="00B70C7F" w:rsidRPr="00811955" w:rsidRDefault="00801818" w:rsidP="009F694F">
            <w:pPr>
              <w:spacing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801818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B70C7F" w:rsidRPr="00723080" w14:paraId="08947971" w14:textId="77777777" w:rsidTr="008E49F6">
        <w:trPr>
          <w:trHeight w:val="905"/>
        </w:trPr>
        <w:tc>
          <w:tcPr>
            <w:tcW w:w="1517" w:type="dxa"/>
          </w:tcPr>
          <w:p w14:paraId="44D4A331" w14:textId="77777777" w:rsidR="00B70C7F" w:rsidRPr="00811955" w:rsidRDefault="00B70C7F" w:rsidP="009F694F">
            <w:pPr>
              <w:spacing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consents</w:t>
            </w:r>
            <w:proofErr w:type="spellEnd"/>
            <w:r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601" w:type="dxa"/>
          </w:tcPr>
          <w:p w14:paraId="2C85699E" w14:textId="77777777" w:rsidR="00B70C7F" w:rsidRPr="00811955" w:rsidRDefault="00B70C7F" w:rsidP="009F694F">
            <w:pPr>
              <w:spacing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r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POST </w:t>
            </w:r>
          </w:p>
        </w:tc>
        <w:tc>
          <w:tcPr>
            <w:tcW w:w="1985" w:type="dxa"/>
          </w:tcPr>
          <w:p w14:paraId="15318B92" w14:textId="77777777" w:rsidR="00B70C7F" w:rsidRPr="00811955" w:rsidRDefault="00801818" w:rsidP="009F694F">
            <w:pPr>
              <w:spacing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801818">
              <w:rPr>
                <w:rFonts w:ascii="PermianSerifTypeface" w:hAnsi="PermianSerifTypeface"/>
                <w:sz w:val="24"/>
                <w:szCs w:val="24"/>
                <w:lang w:val="ro-RO"/>
              </w:rPr>
              <w:t>Обязательно</w:t>
            </w:r>
            <w:proofErr w:type="spellEnd"/>
          </w:p>
        </w:tc>
        <w:tc>
          <w:tcPr>
            <w:tcW w:w="4252" w:type="dxa"/>
          </w:tcPr>
          <w:p w14:paraId="28C42A38" w14:textId="77777777" w:rsidR="00B70C7F" w:rsidRPr="0043575B" w:rsidRDefault="0043575B" w:rsidP="0043575B">
            <w:pPr>
              <w:spacing w:line="240" w:lineRule="auto"/>
              <w:jc w:val="both"/>
              <w:rPr>
                <w:rFonts w:ascii="PermianSerifTypeface" w:hAnsi="PermianSerifTypeface"/>
                <w:sz w:val="24"/>
                <w:szCs w:val="24"/>
                <w:lang w:val="ru-RU"/>
              </w:rPr>
            </w:pP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Этот</w:t>
            </w:r>
            <w:proofErr w:type="spellEnd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метод</w:t>
            </w:r>
            <w:proofErr w:type="spellEnd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позволяет</w:t>
            </w:r>
            <w:proofErr w:type="spellEnd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TPP </w:t>
            </w: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запросить</w:t>
            </w:r>
            <w:proofErr w:type="spellEnd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согласие</w:t>
            </w:r>
            <w:proofErr w:type="spellEnd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PSU </w:t>
            </w: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на</w:t>
            </w:r>
            <w:proofErr w:type="spellEnd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доступ</w:t>
            </w:r>
            <w:proofErr w:type="spellEnd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к </w:t>
            </w: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информации</w:t>
            </w:r>
            <w:proofErr w:type="spellEnd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о </w:t>
            </w: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счете</w:t>
            </w:r>
            <w:proofErr w:type="spellEnd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Согласие</w:t>
            </w:r>
            <w:proofErr w:type="spellEnd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создается</w:t>
            </w:r>
            <w:proofErr w:type="spellEnd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информационной</w:t>
            </w:r>
            <w:proofErr w:type="spellEnd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системе</w:t>
            </w:r>
            <w:proofErr w:type="spellEnd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ASPSP и </w:t>
            </w: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указывает</w:t>
            </w:r>
            <w:proofErr w:type="spellEnd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счета</w:t>
            </w:r>
            <w:proofErr w:type="spellEnd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и </w:t>
            </w: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предоставленные</w:t>
            </w:r>
            <w:proofErr w:type="spellEnd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разрешения</w:t>
            </w:r>
            <w:proofErr w:type="spellEnd"/>
            <w:r>
              <w:rPr>
                <w:rFonts w:ascii="PermianSerifTypeface" w:hAnsi="PermianSerifTypeface"/>
                <w:sz w:val="24"/>
                <w:szCs w:val="24"/>
                <w:lang w:val="ru-RU"/>
              </w:rPr>
              <w:t>.</w:t>
            </w:r>
          </w:p>
        </w:tc>
      </w:tr>
      <w:tr w:rsidR="00B70C7F" w:rsidRPr="00723080" w14:paraId="77FD5EAD" w14:textId="77777777" w:rsidTr="008E49F6">
        <w:trPr>
          <w:trHeight w:val="864"/>
        </w:trPr>
        <w:tc>
          <w:tcPr>
            <w:tcW w:w="1517" w:type="dxa"/>
            <w:vMerge w:val="restart"/>
          </w:tcPr>
          <w:p w14:paraId="4303A863" w14:textId="77777777" w:rsidR="00B70C7F" w:rsidRPr="00811955" w:rsidRDefault="00B70C7F" w:rsidP="009F694F">
            <w:pPr>
              <w:spacing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consents</w:t>
            </w:r>
            <w:proofErr w:type="spellEnd"/>
            <w:r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/{</w:t>
            </w:r>
            <w:proofErr w:type="spellStart"/>
            <w:r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consentId</w:t>
            </w:r>
            <w:proofErr w:type="spellEnd"/>
            <w:r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} </w:t>
            </w:r>
          </w:p>
        </w:tc>
        <w:tc>
          <w:tcPr>
            <w:tcW w:w="1601" w:type="dxa"/>
          </w:tcPr>
          <w:p w14:paraId="7E5FAA9D" w14:textId="77777777" w:rsidR="00B70C7F" w:rsidRPr="00811955" w:rsidRDefault="00B70C7F" w:rsidP="009F694F">
            <w:pPr>
              <w:spacing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r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GET </w:t>
            </w:r>
          </w:p>
        </w:tc>
        <w:tc>
          <w:tcPr>
            <w:tcW w:w="1985" w:type="dxa"/>
          </w:tcPr>
          <w:p w14:paraId="37214245" w14:textId="77777777" w:rsidR="00B70C7F" w:rsidRPr="00811955" w:rsidRDefault="00801818" w:rsidP="009F694F">
            <w:pPr>
              <w:spacing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801818">
              <w:rPr>
                <w:rFonts w:ascii="PermianSerifTypeface" w:hAnsi="PermianSerifTypeface"/>
                <w:sz w:val="24"/>
                <w:szCs w:val="24"/>
                <w:lang w:val="ro-RO"/>
              </w:rPr>
              <w:t>Обязательно</w:t>
            </w:r>
            <w:proofErr w:type="spellEnd"/>
          </w:p>
        </w:tc>
        <w:tc>
          <w:tcPr>
            <w:tcW w:w="4252" w:type="dxa"/>
          </w:tcPr>
          <w:p w14:paraId="11F82703" w14:textId="77777777" w:rsidR="00B70C7F" w:rsidRPr="00811955" w:rsidRDefault="0043575B" w:rsidP="0043575B">
            <w:pPr>
              <w:spacing w:line="240" w:lineRule="auto"/>
              <w:jc w:val="both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Этот</w:t>
            </w:r>
            <w:proofErr w:type="spellEnd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метод</w:t>
            </w:r>
            <w:proofErr w:type="spellEnd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предоставляет</w:t>
            </w:r>
            <w:proofErr w:type="spellEnd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детали</w:t>
            </w:r>
            <w:proofErr w:type="spellEnd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существующего</w:t>
            </w:r>
            <w:proofErr w:type="spellEnd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согласия</w:t>
            </w:r>
            <w:proofErr w:type="spellEnd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идентифицированного</w:t>
            </w:r>
            <w:proofErr w:type="spellEnd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по</w:t>
            </w:r>
            <w:proofErr w:type="spellEnd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3575B">
              <w:rPr>
                <w:rFonts w:ascii="PermianSerifTypeface" w:hAnsi="PermianSerifTypeface"/>
                <w:sz w:val="24"/>
                <w:szCs w:val="24"/>
                <w:lang w:val="ro-RO"/>
              </w:rPr>
              <w:t>consentId</w:t>
            </w:r>
            <w:proofErr w:type="spellEnd"/>
            <w:r w:rsidR="00D43233"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.</w:t>
            </w:r>
          </w:p>
        </w:tc>
      </w:tr>
      <w:tr w:rsidR="00B70C7F" w:rsidRPr="00723080" w14:paraId="3D890113" w14:textId="77777777" w:rsidTr="008E49F6">
        <w:trPr>
          <w:trHeight w:val="218"/>
        </w:trPr>
        <w:tc>
          <w:tcPr>
            <w:tcW w:w="1517" w:type="dxa"/>
            <w:vMerge/>
          </w:tcPr>
          <w:p w14:paraId="4E2602B7" w14:textId="77777777" w:rsidR="00B70C7F" w:rsidRPr="00811955" w:rsidRDefault="00B70C7F" w:rsidP="009F694F">
            <w:pPr>
              <w:spacing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</w:p>
        </w:tc>
        <w:tc>
          <w:tcPr>
            <w:tcW w:w="1601" w:type="dxa"/>
          </w:tcPr>
          <w:p w14:paraId="234307AA" w14:textId="77777777" w:rsidR="00B70C7F" w:rsidRPr="00811955" w:rsidRDefault="00B70C7F" w:rsidP="009F694F">
            <w:pPr>
              <w:spacing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r w:rsidRPr="00811955">
              <w:rPr>
                <w:rFonts w:ascii="PermianSerifTypeface" w:hAnsi="PermianSerifTypeface"/>
                <w:sz w:val="24"/>
                <w:szCs w:val="24"/>
                <w:lang w:val="ro-RO"/>
              </w:rPr>
              <w:t>DELETE</w:t>
            </w:r>
          </w:p>
        </w:tc>
        <w:tc>
          <w:tcPr>
            <w:tcW w:w="1985" w:type="dxa"/>
          </w:tcPr>
          <w:p w14:paraId="5D89CEC9" w14:textId="77777777" w:rsidR="00B70C7F" w:rsidRPr="00811955" w:rsidRDefault="00801818" w:rsidP="009F694F">
            <w:pPr>
              <w:spacing w:line="276" w:lineRule="auto"/>
              <w:rPr>
                <w:rFonts w:ascii="PermianSerifTypeface" w:hAnsi="PermianSerifTypeface"/>
                <w:sz w:val="24"/>
                <w:szCs w:val="24"/>
                <w:lang w:val="ro-RO"/>
              </w:rPr>
            </w:pPr>
            <w:proofErr w:type="spellStart"/>
            <w:r w:rsidRPr="00801818">
              <w:rPr>
                <w:rFonts w:ascii="PermianSerifTypeface" w:hAnsi="PermianSerifTypeface"/>
                <w:sz w:val="24"/>
                <w:szCs w:val="24"/>
                <w:lang w:val="ro-RO"/>
              </w:rPr>
              <w:t>Обязательно</w:t>
            </w:r>
            <w:proofErr w:type="spellEnd"/>
          </w:p>
        </w:tc>
        <w:tc>
          <w:tcPr>
            <w:tcW w:w="4252" w:type="dxa"/>
          </w:tcPr>
          <w:p w14:paraId="0ACEE08C" w14:textId="77777777" w:rsidR="00B70C7F" w:rsidRPr="00811955" w:rsidRDefault="008C43E5" w:rsidP="008C43E5">
            <w:pPr>
              <w:pStyle w:val="Default"/>
              <w:jc w:val="both"/>
              <w:rPr>
                <w:rFonts w:ascii="PermianSerifTypeface" w:hAnsi="PermianSerifTypeface"/>
                <w:lang w:val="ro-RO"/>
              </w:rPr>
            </w:pP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Этот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метод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позволяет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TPP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отозвать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активное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согласие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на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основе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соответствующего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действия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,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инициированного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PSU,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лишая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TPP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доступа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к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данным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счета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PSU</w:t>
            </w:r>
            <w:r w:rsidR="00B70C7F" w:rsidRPr="00811955">
              <w:rPr>
                <w:rFonts w:ascii="PermianSerifTypeface" w:hAnsi="PermianSerifTypeface"/>
                <w:lang w:val="ro-RO"/>
              </w:rPr>
              <w:t>.</w:t>
            </w:r>
          </w:p>
        </w:tc>
      </w:tr>
      <w:tr w:rsidR="00B70C7F" w:rsidRPr="00723080" w14:paraId="0188000E" w14:textId="77777777" w:rsidTr="008E49F6">
        <w:trPr>
          <w:trHeight w:val="489"/>
        </w:trPr>
        <w:tc>
          <w:tcPr>
            <w:tcW w:w="1517" w:type="dxa"/>
          </w:tcPr>
          <w:p w14:paraId="4BFB01CE" w14:textId="77777777" w:rsidR="00B70C7F" w:rsidRPr="00811955" w:rsidRDefault="00B70C7F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proofErr w:type="spellStart"/>
            <w:r w:rsidRPr="00811955">
              <w:rPr>
                <w:rFonts w:ascii="PermianSerifTypeface" w:hAnsi="PermianSerifTypeface"/>
                <w:lang w:val="ro-RO"/>
              </w:rPr>
              <w:t>consents</w:t>
            </w:r>
            <w:proofErr w:type="spellEnd"/>
            <w:r w:rsidRPr="00811955">
              <w:rPr>
                <w:rFonts w:ascii="PermianSerifTypeface" w:hAnsi="PermianSerifTypeface"/>
                <w:lang w:val="ro-RO"/>
              </w:rPr>
              <w:t>/{</w:t>
            </w:r>
            <w:proofErr w:type="spellStart"/>
            <w:r w:rsidRPr="00811955">
              <w:rPr>
                <w:rFonts w:ascii="PermianSerifTypeface" w:hAnsi="PermianSerifTypeface"/>
                <w:lang w:val="ro-RO"/>
              </w:rPr>
              <w:t>consentId</w:t>
            </w:r>
            <w:proofErr w:type="spellEnd"/>
            <w:r w:rsidRPr="00811955">
              <w:rPr>
                <w:rFonts w:ascii="PermianSerifTypeface" w:hAnsi="PermianSerifTypeface"/>
                <w:lang w:val="ro-RO"/>
              </w:rPr>
              <w:t xml:space="preserve">}/status </w:t>
            </w:r>
          </w:p>
        </w:tc>
        <w:tc>
          <w:tcPr>
            <w:tcW w:w="1601" w:type="dxa"/>
          </w:tcPr>
          <w:p w14:paraId="778115BF" w14:textId="77777777" w:rsidR="00B70C7F" w:rsidRPr="00811955" w:rsidRDefault="00B70C7F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r w:rsidRPr="00811955">
              <w:rPr>
                <w:rFonts w:ascii="PermianSerifTypeface" w:hAnsi="PermianSerifTypeface"/>
                <w:lang w:val="ro-RO"/>
              </w:rPr>
              <w:t xml:space="preserve">GET </w:t>
            </w:r>
          </w:p>
        </w:tc>
        <w:tc>
          <w:tcPr>
            <w:tcW w:w="1985" w:type="dxa"/>
          </w:tcPr>
          <w:p w14:paraId="2E2C3F64" w14:textId="77777777" w:rsidR="00B70C7F" w:rsidRPr="00811955" w:rsidRDefault="00801818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proofErr w:type="spellStart"/>
            <w:r w:rsidRPr="00801818">
              <w:rPr>
                <w:rFonts w:ascii="PermianSerifTypeface" w:hAnsi="PermianSerifTypeface"/>
                <w:lang w:val="ro-RO"/>
              </w:rPr>
              <w:t>Обязательно</w:t>
            </w:r>
            <w:proofErr w:type="spellEnd"/>
          </w:p>
        </w:tc>
        <w:tc>
          <w:tcPr>
            <w:tcW w:w="4252" w:type="dxa"/>
          </w:tcPr>
          <w:p w14:paraId="7288B4AB" w14:textId="77777777" w:rsidR="00B70C7F" w:rsidRPr="00811955" w:rsidRDefault="008C43E5" w:rsidP="008C43E5">
            <w:pPr>
              <w:pStyle w:val="Default"/>
              <w:jc w:val="both"/>
              <w:rPr>
                <w:rFonts w:ascii="PermianSerifTypeface" w:hAnsi="PermianSerifTypeface"/>
                <w:lang w:val="ro-RO"/>
              </w:rPr>
            </w:pP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Этот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метод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возвращает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текущий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статус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согласия</w:t>
            </w:r>
            <w:proofErr w:type="spellEnd"/>
            <w:r w:rsidR="00D43233" w:rsidRPr="00811955">
              <w:rPr>
                <w:rFonts w:ascii="PermianSerifTypeface" w:hAnsi="PermianSerifTypeface"/>
                <w:lang w:val="ro-RO"/>
              </w:rPr>
              <w:t>.</w:t>
            </w:r>
          </w:p>
        </w:tc>
      </w:tr>
    </w:tbl>
    <w:p w14:paraId="5976DD58" w14:textId="77777777" w:rsidR="00B70C7F" w:rsidRPr="00811955" w:rsidRDefault="00B70C7F" w:rsidP="009F694F">
      <w:pPr>
        <w:spacing w:line="276" w:lineRule="auto"/>
        <w:rPr>
          <w:rFonts w:ascii="PermianSerifTypeface" w:hAnsi="PermianSerifTypeface"/>
          <w:sz w:val="24"/>
          <w:szCs w:val="24"/>
          <w:lang w:val="ro-RO"/>
        </w:rPr>
      </w:pPr>
    </w:p>
    <w:p w14:paraId="40166504" w14:textId="77777777" w:rsidR="005B14CF" w:rsidRPr="00811955" w:rsidRDefault="0043575B" w:rsidP="009F694F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43575B">
        <w:rPr>
          <w:rFonts w:ascii="PermianSerifTypeface" w:hAnsi="PermianSerifTypeface"/>
          <w:sz w:val="24"/>
          <w:szCs w:val="24"/>
          <w:lang w:val="ro-RO"/>
        </w:rPr>
        <w:t>Методы</w:t>
      </w:r>
      <w:proofErr w:type="spellEnd"/>
      <w:r w:rsidRPr="0043575B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43575B">
        <w:rPr>
          <w:rFonts w:ascii="PermianSerifTypeface" w:hAnsi="PermianSerifTypeface"/>
          <w:sz w:val="24"/>
          <w:szCs w:val="24"/>
          <w:lang w:val="ro-RO"/>
        </w:rPr>
        <w:t>которые</w:t>
      </w:r>
      <w:proofErr w:type="spellEnd"/>
      <w:r w:rsidRPr="0043575B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43575B">
        <w:rPr>
          <w:rFonts w:ascii="PermianSerifTypeface" w:hAnsi="PermianSerifTypeface"/>
          <w:sz w:val="24"/>
          <w:szCs w:val="24"/>
          <w:lang w:val="ro-RO"/>
        </w:rPr>
        <w:t>должны</w:t>
      </w:r>
      <w:proofErr w:type="spellEnd"/>
      <w:r w:rsidRPr="0043575B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43575B">
        <w:rPr>
          <w:rFonts w:ascii="PermianSerifTypeface" w:hAnsi="PermianSerifTypeface"/>
          <w:sz w:val="24"/>
          <w:szCs w:val="24"/>
          <w:lang w:val="ro-RO"/>
        </w:rPr>
        <w:t>быть</w:t>
      </w:r>
      <w:proofErr w:type="spellEnd"/>
      <w:r w:rsidRPr="0043575B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43575B">
        <w:rPr>
          <w:rFonts w:ascii="PermianSerifTypeface" w:hAnsi="PermianSerifTypeface"/>
          <w:sz w:val="24"/>
          <w:szCs w:val="24"/>
          <w:lang w:val="ro-RO"/>
        </w:rPr>
        <w:t>разработаны</w:t>
      </w:r>
      <w:proofErr w:type="spellEnd"/>
      <w:r w:rsidRPr="0043575B">
        <w:rPr>
          <w:rFonts w:ascii="PermianSerifTypeface" w:hAnsi="PermianSerifTypeface"/>
          <w:sz w:val="24"/>
          <w:szCs w:val="24"/>
          <w:lang w:val="ro-RO"/>
        </w:rPr>
        <w:t xml:space="preserve"> ASPSP </w:t>
      </w:r>
      <w:proofErr w:type="spellStart"/>
      <w:r w:rsidRPr="0043575B">
        <w:rPr>
          <w:rFonts w:ascii="PermianSerifTypeface" w:hAnsi="PermianSerifTypeface"/>
          <w:sz w:val="24"/>
          <w:szCs w:val="24"/>
          <w:lang w:val="ro-RO"/>
        </w:rPr>
        <w:t>для</w:t>
      </w:r>
      <w:proofErr w:type="spellEnd"/>
      <w:r w:rsidRPr="0043575B">
        <w:rPr>
          <w:rFonts w:ascii="PermianSerifTypeface" w:hAnsi="PermianSerifTypeface"/>
          <w:sz w:val="24"/>
          <w:szCs w:val="24"/>
          <w:lang w:val="ro-RO"/>
        </w:rPr>
        <w:t xml:space="preserve"> AIS, </w:t>
      </w:r>
      <w:proofErr w:type="spellStart"/>
      <w:r w:rsidRPr="0043575B">
        <w:rPr>
          <w:rFonts w:ascii="PermianSerifTypeface" w:hAnsi="PermianSerifTypeface"/>
          <w:sz w:val="24"/>
          <w:szCs w:val="24"/>
          <w:lang w:val="ro-RO"/>
        </w:rPr>
        <w:t>указаны</w:t>
      </w:r>
      <w:proofErr w:type="spellEnd"/>
      <w:r w:rsidRPr="0043575B">
        <w:rPr>
          <w:rFonts w:ascii="PermianSerifTypeface" w:hAnsi="PermianSerifTypeface"/>
          <w:sz w:val="24"/>
          <w:szCs w:val="24"/>
          <w:lang w:val="ro-RO"/>
        </w:rPr>
        <w:t xml:space="preserve"> в </w:t>
      </w:r>
      <w:proofErr w:type="spellStart"/>
      <w:r w:rsidRPr="0043575B">
        <w:rPr>
          <w:rFonts w:ascii="PermianSerifTypeface" w:hAnsi="PermianSerifTypeface"/>
          <w:sz w:val="24"/>
          <w:szCs w:val="24"/>
          <w:lang w:val="ro-RO"/>
        </w:rPr>
        <w:t>Таблице</w:t>
      </w:r>
      <w:proofErr w:type="spellEnd"/>
      <w:r w:rsidRPr="0043575B">
        <w:rPr>
          <w:rFonts w:ascii="PermianSerifTypeface" w:hAnsi="PermianSerifTypeface"/>
          <w:sz w:val="24"/>
          <w:szCs w:val="24"/>
          <w:lang w:val="ro-RO"/>
        </w:rPr>
        <w:t xml:space="preserve"> №</w:t>
      </w:r>
      <w:r w:rsidRPr="0043575B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43575B">
        <w:rPr>
          <w:rFonts w:ascii="PermianSerifTypeface" w:hAnsi="PermianSerifTypeface"/>
          <w:sz w:val="24"/>
          <w:szCs w:val="24"/>
          <w:lang w:val="ro-RO"/>
        </w:rPr>
        <w:t>6</w:t>
      </w:r>
      <w:r w:rsidR="00D75EF8" w:rsidRPr="00811955">
        <w:rPr>
          <w:rFonts w:ascii="PermianSerifTypeface" w:hAnsi="PermianSerifTypeface"/>
          <w:sz w:val="24"/>
          <w:szCs w:val="24"/>
          <w:lang w:val="ro-RO"/>
        </w:rPr>
        <w:t xml:space="preserve">. </w:t>
      </w:r>
    </w:p>
    <w:p w14:paraId="362E2CE9" w14:textId="77777777" w:rsidR="008D1720" w:rsidRPr="00811955" w:rsidRDefault="008D1720" w:rsidP="009F694F">
      <w:pPr>
        <w:spacing w:after="0" w:line="276" w:lineRule="auto"/>
        <w:ind w:left="360"/>
        <w:jc w:val="both"/>
        <w:rPr>
          <w:rFonts w:ascii="PermianSerifTypeface" w:hAnsi="PermianSerifTypeface"/>
          <w:sz w:val="24"/>
          <w:szCs w:val="24"/>
          <w:lang w:val="ro-RO"/>
        </w:rPr>
      </w:pPr>
    </w:p>
    <w:p w14:paraId="247DB40C" w14:textId="77777777" w:rsidR="008E49F6" w:rsidRPr="00811955" w:rsidRDefault="0043575B" w:rsidP="009F694F">
      <w:pPr>
        <w:pStyle w:val="ListParagraph"/>
        <w:spacing w:after="0" w:line="276" w:lineRule="auto"/>
        <w:jc w:val="right"/>
        <w:rPr>
          <w:rFonts w:ascii="PermianSerifTypeface" w:hAnsi="PermianSerifTypeface"/>
          <w:b/>
          <w:bCs/>
          <w:sz w:val="24"/>
          <w:szCs w:val="24"/>
          <w:lang w:val="ro-RO"/>
        </w:rPr>
      </w:pPr>
      <w:proofErr w:type="spellStart"/>
      <w:r w:rsidRPr="0043575B">
        <w:rPr>
          <w:rFonts w:ascii="PermianSerifTypeface" w:hAnsi="PermianSerifTypeface"/>
          <w:b/>
          <w:bCs/>
          <w:sz w:val="24"/>
          <w:szCs w:val="24"/>
          <w:lang w:val="ro-RO"/>
        </w:rPr>
        <w:t>Таблица</w:t>
      </w:r>
      <w:proofErr w:type="spellEnd"/>
      <w:r w:rsidRPr="0043575B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№</w:t>
      </w:r>
      <w:r w:rsidR="008E49F6"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6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563"/>
        <w:gridCol w:w="1985"/>
        <w:gridCol w:w="4252"/>
      </w:tblGrid>
      <w:tr w:rsidR="00B70C7F" w:rsidRPr="00811955" w14:paraId="5D1AD555" w14:textId="77777777" w:rsidTr="008E49F6">
        <w:trPr>
          <w:trHeight w:val="189"/>
        </w:trPr>
        <w:tc>
          <w:tcPr>
            <w:tcW w:w="1555" w:type="dxa"/>
          </w:tcPr>
          <w:p w14:paraId="0570FC31" w14:textId="77777777" w:rsidR="00B70C7F" w:rsidRPr="00811955" w:rsidRDefault="00B70C7F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proofErr w:type="spellStart"/>
            <w:r w:rsidRPr="00811955">
              <w:rPr>
                <w:rFonts w:ascii="PermianSerifTypeface" w:hAnsi="PermianSerifTypeface"/>
                <w:b/>
                <w:bCs/>
                <w:lang w:val="ro-RO"/>
              </w:rPr>
              <w:t>Endpoint</w:t>
            </w:r>
            <w:proofErr w:type="spellEnd"/>
          </w:p>
        </w:tc>
        <w:tc>
          <w:tcPr>
            <w:tcW w:w="1563" w:type="dxa"/>
          </w:tcPr>
          <w:p w14:paraId="5A879062" w14:textId="77777777" w:rsidR="00B70C7F" w:rsidRPr="00811955" w:rsidRDefault="0043575B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Метод</w:t>
            </w:r>
          </w:p>
        </w:tc>
        <w:tc>
          <w:tcPr>
            <w:tcW w:w="1985" w:type="dxa"/>
          </w:tcPr>
          <w:p w14:paraId="1DBADC5D" w14:textId="77777777" w:rsidR="00B70C7F" w:rsidRPr="00811955" w:rsidRDefault="0043575B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proofErr w:type="spellStart"/>
            <w:r w:rsidRPr="00801818">
              <w:rPr>
                <w:rFonts w:ascii="PermianSerifTypeface" w:hAnsi="PermianSerifTypeface"/>
                <w:b/>
                <w:bCs/>
                <w:lang w:val="en-US"/>
              </w:rPr>
              <w:t>Условие</w:t>
            </w:r>
            <w:proofErr w:type="spellEnd"/>
          </w:p>
        </w:tc>
        <w:tc>
          <w:tcPr>
            <w:tcW w:w="4252" w:type="dxa"/>
          </w:tcPr>
          <w:p w14:paraId="24A4B0AE" w14:textId="77777777" w:rsidR="00B70C7F" w:rsidRPr="00811955" w:rsidRDefault="0043575B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proofErr w:type="spellStart"/>
            <w:r w:rsidRPr="00801818">
              <w:rPr>
                <w:rFonts w:ascii="PermianSerifTypeface" w:hAnsi="PermianSerifTypeface"/>
                <w:b/>
                <w:bCs/>
                <w:lang w:val="en-US"/>
              </w:rPr>
              <w:t>Описание</w:t>
            </w:r>
            <w:proofErr w:type="spellEnd"/>
          </w:p>
        </w:tc>
      </w:tr>
      <w:tr w:rsidR="00B70C7F" w:rsidRPr="00723080" w14:paraId="34413AAD" w14:textId="77777777" w:rsidTr="008E49F6">
        <w:trPr>
          <w:trHeight w:val="1034"/>
        </w:trPr>
        <w:tc>
          <w:tcPr>
            <w:tcW w:w="1555" w:type="dxa"/>
          </w:tcPr>
          <w:p w14:paraId="6976FAB6" w14:textId="77777777" w:rsidR="00B70C7F" w:rsidRPr="00811955" w:rsidRDefault="00B70C7F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proofErr w:type="spellStart"/>
            <w:r w:rsidRPr="00811955">
              <w:rPr>
                <w:rFonts w:ascii="PermianSerifTypeface" w:hAnsi="PermianSerifTypeface"/>
                <w:lang w:val="ro-RO"/>
              </w:rPr>
              <w:t>accounts</w:t>
            </w:r>
            <w:proofErr w:type="spellEnd"/>
            <w:r w:rsidRPr="00811955">
              <w:rPr>
                <w:rFonts w:ascii="PermianSerifTypeface" w:hAnsi="PermianSerifTypeface"/>
                <w:lang w:val="ro-RO"/>
              </w:rPr>
              <w:t xml:space="preserve"> </w:t>
            </w:r>
          </w:p>
        </w:tc>
        <w:tc>
          <w:tcPr>
            <w:tcW w:w="1563" w:type="dxa"/>
          </w:tcPr>
          <w:p w14:paraId="147D1A58" w14:textId="77777777" w:rsidR="00B70C7F" w:rsidRPr="00811955" w:rsidRDefault="00B70C7F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r w:rsidRPr="00811955">
              <w:rPr>
                <w:rFonts w:ascii="PermianSerifTypeface" w:hAnsi="PermianSerifTypeface"/>
                <w:lang w:val="ro-RO"/>
              </w:rPr>
              <w:t>GET</w:t>
            </w:r>
          </w:p>
        </w:tc>
        <w:tc>
          <w:tcPr>
            <w:tcW w:w="1985" w:type="dxa"/>
          </w:tcPr>
          <w:p w14:paraId="1E686FF9" w14:textId="77777777" w:rsidR="00B70C7F" w:rsidRPr="00811955" w:rsidRDefault="00801818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proofErr w:type="spellStart"/>
            <w:r w:rsidRPr="00801818">
              <w:rPr>
                <w:rFonts w:ascii="PermianSerifTypeface" w:hAnsi="PermianSerifTypeface"/>
                <w:lang w:val="ro-RO"/>
              </w:rPr>
              <w:t>Обязательно</w:t>
            </w:r>
            <w:proofErr w:type="spellEnd"/>
          </w:p>
        </w:tc>
        <w:tc>
          <w:tcPr>
            <w:tcW w:w="4252" w:type="dxa"/>
          </w:tcPr>
          <w:p w14:paraId="279C5A4E" w14:textId="77777777" w:rsidR="00B70C7F" w:rsidRPr="00811955" w:rsidRDefault="008C43E5" w:rsidP="008C43E5">
            <w:pPr>
              <w:pStyle w:val="Default"/>
              <w:jc w:val="both"/>
              <w:rPr>
                <w:rFonts w:ascii="PermianSerifTypeface" w:hAnsi="PermianSerifTypeface"/>
                <w:lang w:val="ro-RO"/>
              </w:rPr>
            </w:pP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Этот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метод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предоставляет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список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всех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счетов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, к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которым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PSU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предоставил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доступ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TPP.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Список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включает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основные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сведения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,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такие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как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IBAN,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валюта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и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тип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счета</w:t>
            </w:r>
            <w:proofErr w:type="spellEnd"/>
            <w:r w:rsidR="00B70C7F" w:rsidRPr="00811955">
              <w:rPr>
                <w:rFonts w:ascii="PermianSerifTypeface" w:hAnsi="PermianSerifTypeface"/>
                <w:lang w:val="ro-RO"/>
              </w:rPr>
              <w:t>.</w:t>
            </w:r>
          </w:p>
        </w:tc>
      </w:tr>
      <w:tr w:rsidR="00B70C7F" w:rsidRPr="00723080" w14:paraId="518A7C89" w14:textId="77777777" w:rsidTr="008E49F6">
        <w:trPr>
          <w:trHeight w:val="949"/>
        </w:trPr>
        <w:tc>
          <w:tcPr>
            <w:tcW w:w="1555" w:type="dxa"/>
          </w:tcPr>
          <w:p w14:paraId="4574DE9B" w14:textId="77777777" w:rsidR="00B70C7F" w:rsidRPr="00811955" w:rsidRDefault="00B70C7F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proofErr w:type="spellStart"/>
            <w:r w:rsidRPr="00811955">
              <w:rPr>
                <w:rFonts w:ascii="PermianSerifTypeface" w:hAnsi="PermianSerifTypeface"/>
                <w:lang w:val="ro-RO"/>
              </w:rPr>
              <w:t>accounts</w:t>
            </w:r>
            <w:proofErr w:type="spellEnd"/>
            <w:r w:rsidRPr="00811955">
              <w:rPr>
                <w:rFonts w:ascii="PermianSerifTypeface" w:hAnsi="PermianSerifTypeface"/>
                <w:lang w:val="ro-RO"/>
              </w:rPr>
              <w:t>/{</w:t>
            </w:r>
            <w:proofErr w:type="spellStart"/>
            <w:r w:rsidRPr="00811955">
              <w:rPr>
                <w:rFonts w:ascii="PermianSerifTypeface" w:hAnsi="PermianSerifTypeface"/>
                <w:lang w:val="ro-RO"/>
              </w:rPr>
              <w:t>account-id</w:t>
            </w:r>
            <w:proofErr w:type="spellEnd"/>
            <w:r w:rsidRPr="00811955">
              <w:rPr>
                <w:rFonts w:ascii="PermianSerifTypeface" w:hAnsi="PermianSerifTypeface"/>
                <w:lang w:val="ro-RO"/>
              </w:rPr>
              <w:t xml:space="preserve">} </w:t>
            </w:r>
          </w:p>
        </w:tc>
        <w:tc>
          <w:tcPr>
            <w:tcW w:w="1563" w:type="dxa"/>
          </w:tcPr>
          <w:p w14:paraId="2F8CBF65" w14:textId="77777777" w:rsidR="00B70C7F" w:rsidRPr="00811955" w:rsidRDefault="00B70C7F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r w:rsidRPr="00811955">
              <w:rPr>
                <w:rFonts w:ascii="PermianSerifTypeface" w:hAnsi="PermianSerifTypeface"/>
                <w:lang w:val="ro-RO"/>
              </w:rPr>
              <w:t xml:space="preserve">GET </w:t>
            </w:r>
          </w:p>
        </w:tc>
        <w:tc>
          <w:tcPr>
            <w:tcW w:w="1985" w:type="dxa"/>
          </w:tcPr>
          <w:p w14:paraId="45974C6C" w14:textId="77777777" w:rsidR="00B70C7F" w:rsidRPr="00811955" w:rsidRDefault="00801818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proofErr w:type="spellStart"/>
            <w:r w:rsidRPr="00801818">
              <w:rPr>
                <w:rFonts w:ascii="PermianSerifTypeface" w:hAnsi="PermianSerifTypeface"/>
                <w:lang w:val="ro-RO"/>
              </w:rPr>
              <w:t>Обязательно</w:t>
            </w:r>
            <w:proofErr w:type="spellEnd"/>
          </w:p>
        </w:tc>
        <w:tc>
          <w:tcPr>
            <w:tcW w:w="4252" w:type="dxa"/>
          </w:tcPr>
          <w:p w14:paraId="585BB70E" w14:textId="77777777" w:rsidR="00B70C7F" w:rsidRPr="00811955" w:rsidRDefault="008C43E5" w:rsidP="008C43E5">
            <w:pPr>
              <w:pStyle w:val="Default"/>
              <w:jc w:val="both"/>
              <w:rPr>
                <w:rFonts w:ascii="PermianSerifTypeface" w:hAnsi="PermianSerifTypeface"/>
                <w:lang w:val="ro-RO"/>
              </w:rPr>
            </w:pP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Этот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метод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предоставляет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подробную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информацию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о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конкретном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счете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,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идентифицированном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по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lastRenderedPageBreak/>
              <w:t>account-id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,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включая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тип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счета</w:t>
            </w:r>
            <w:proofErr w:type="spellEnd"/>
            <w:r w:rsidRPr="008C43E5">
              <w:rPr>
                <w:rFonts w:ascii="PermianSerifTypeface" w:hAnsi="PermianSerifTypeface"/>
                <w:lang w:val="ro-RO"/>
              </w:rPr>
              <w:t xml:space="preserve">, IBAN и </w:t>
            </w:r>
            <w:proofErr w:type="spellStart"/>
            <w:r w:rsidRPr="008C43E5">
              <w:rPr>
                <w:rFonts w:ascii="PermianSerifTypeface" w:hAnsi="PermianSerifTypeface"/>
                <w:lang w:val="ro-RO"/>
              </w:rPr>
              <w:t>валюту</w:t>
            </w:r>
            <w:proofErr w:type="spellEnd"/>
            <w:r w:rsidR="00B70C7F" w:rsidRPr="00811955">
              <w:rPr>
                <w:rFonts w:ascii="PermianSerifTypeface" w:hAnsi="PermianSerifTypeface"/>
                <w:lang w:val="ro-RO"/>
              </w:rPr>
              <w:t>.</w:t>
            </w:r>
          </w:p>
        </w:tc>
      </w:tr>
      <w:tr w:rsidR="00B70C7F" w:rsidRPr="00723080" w14:paraId="0D38BC2D" w14:textId="77777777" w:rsidTr="008E49F6">
        <w:trPr>
          <w:trHeight w:val="841"/>
        </w:trPr>
        <w:tc>
          <w:tcPr>
            <w:tcW w:w="1555" w:type="dxa"/>
          </w:tcPr>
          <w:p w14:paraId="48D8758D" w14:textId="77777777" w:rsidR="00B70C7F" w:rsidRPr="00811955" w:rsidRDefault="00B70C7F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proofErr w:type="spellStart"/>
            <w:r w:rsidRPr="00811955">
              <w:rPr>
                <w:rFonts w:ascii="PermianSerifTypeface" w:hAnsi="PermianSerifTypeface"/>
                <w:lang w:val="ro-RO"/>
              </w:rPr>
              <w:lastRenderedPageBreak/>
              <w:t>accounts</w:t>
            </w:r>
            <w:proofErr w:type="spellEnd"/>
            <w:r w:rsidRPr="00811955">
              <w:rPr>
                <w:rFonts w:ascii="PermianSerifTypeface" w:hAnsi="PermianSerifTypeface"/>
                <w:lang w:val="ro-RO"/>
              </w:rPr>
              <w:t>/{</w:t>
            </w:r>
            <w:proofErr w:type="spellStart"/>
            <w:r w:rsidRPr="00811955">
              <w:rPr>
                <w:rFonts w:ascii="PermianSerifTypeface" w:hAnsi="PermianSerifTypeface"/>
                <w:lang w:val="ro-RO"/>
              </w:rPr>
              <w:t>account-id</w:t>
            </w:r>
            <w:proofErr w:type="spellEnd"/>
            <w:r w:rsidRPr="00811955">
              <w:rPr>
                <w:rFonts w:ascii="PermianSerifTypeface" w:hAnsi="PermianSerifTypeface"/>
                <w:lang w:val="ro-RO"/>
              </w:rPr>
              <w:t>}/</w:t>
            </w:r>
            <w:proofErr w:type="spellStart"/>
            <w:r w:rsidRPr="00811955">
              <w:rPr>
                <w:rFonts w:ascii="PermianSerifTypeface" w:hAnsi="PermianSerifTypeface"/>
                <w:lang w:val="ro-RO"/>
              </w:rPr>
              <w:t>balances</w:t>
            </w:r>
            <w:proofErr w:type="spellEnd"/>
            <w:r w:rsidRPr="00811955">
              <w:rPr>
                <w:rFonts w:ascii="PermianSerifTypeface" w:hAnsi="PermianSerifTypeface"/>
                <w:lang w:val="ro-RO"/>
              </w:rPr>
              <w:t xml:space="preserve"> </w:t>
            </w:r>
          </w:p>
        </w:tc>
        <w:tc>
          <w:tcPr>
            <w:tcW w:w="1563" w:type="dxa"/>
          </w:tcPr>
          <w:p w14:paraId="33227DA3" w14:textId="77777777" w:rsidR="00B70C7F" w:rsidRPr="00811955" w:rsidRDefault="00B70C7F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r w:rsidRPr="00811955">
              <w:rPr>
                <w:rFonts w:ascii="PermianSerifTypeface" w:hAnsi="PermianSerifTypeface"/>
                <w:lang w:val="ro-RO"/>
              </w:rPr>
              <w:t xml:space="preserve">GET </w:t>
            </w:r>
          </w:p>
        </w:tc>
        <w:tc>
          <w:tcPr>
            <w:tcW w:w="1985" w:type="dxa"/>
          </w:tcPr>
          <w:p w14:paraId="4D3AA0C5" w14:textId="77777777" w:rsidR="00B70C7F" w:rsidRPr="00811955" w:rsidRDefault="008C43E5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proofErr w:type="spellStart"/>
            <w:r w:rsidRPr="00801818">
              <w:rPr>
                <w:rFonts w:ascii="PermianSerifTypeface" w:hAnsi="PermianSerifTypeface"/>
                <w:lang w:val="ro-RO"/>
              </w:rPr>
              <w:t>Обязательно</w:t>
            </w:r>
            <w:proofErr w:type="spellEnd"/>
          </w:p>
        </w:tc>
        <w:tc>
          <w:tcPr>
            <w:tcW w:w="4252" w:type="dxa"/>
          </w:tcPr>
          <w:p w14:paraId="5D367524" w14:textId="77777777" w:rsidR="00B70C7F" w:rsidRPr="00811955" w:rsidRDefault="008C43E5" w:rsidP="008C43E5">
            <w:pPr>
              <w:pStyle w:val="Default"/>
              <w:jc w:val="both"/>
              <w:rPr>
                <w:rFonts w:ascii="PermianSerifTypeface" w:hAnsi="PermianSerifTypeface"/>
                <w:lang w:val="ro-RO"/>
              </w:rPr>
            </w:pPr>
            <w:r w:rsidRPr="008C43E5">
              <w:rPr>
                <w:rFonts w:ascii="PermianSerifTypeface" w:hAnsi="PermianSerifTypeface"/>
                <w:lang w:val="ru-RU"/>
              </w:rPr>
              <w:t>Этот метод предоставляет информацию о балансе конкретного счета, включая доступный баланс, зарегистрированный баланс и оценочный баланс</w:t>
            </w:r>
            <w:r w:rsidR="00B70C7F" w:rsidRPr="00811955">
              <w:rPr>
                <w:rFonts w:ascii="PermianSerifTypeface" w:hAnsi="PermianSerifTypeface"/>
                <w:lang w:val="ro-RO"/>
              </w:rPr>
              <w:t>.</w:t>
            </w:r>
          </w:p>
        </w:tc>
      </w:tr>
      <w:tr w:rsidR="00B70C7F" w:rsidRPr="00723080" w14:paraId="40972451" w14:textId="77777777" w:rsidTr="008E49F6">
        <w:trPr>
          <w:trHeight w:val="1122"/>
        </w:trPr>
        <w:tc>
          <w:tcPr>
            <w:tcW w:w="1555" w:type="dxa"/>
          </w:tcPr>
          <w:p w14:paraId="5497B282" w14:textId="77777777" w:rsidR="00B70C7F" w:rsidRPr="00811955" w:rsidRDefault="00B70C7F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bookmarkStart w:id="14" w:name="_Hlk177028864"/>
            <w:proofErr w:type="spellStart"/>
            <w:r w:rsidRPr="00811955">
              <w:rPr>
                <w:rFonts w:ascii="PermianSerifTypeface" w:hAnsi="PermianSerifTypeface"/>
                <w:lang w:val="ro-RO"/>
              </w:rPr>
              <w:t>accounts</w:t>
            </w:r>
            <w:proofErr w:type="spellEnd"/>
            <w:r w:rsidRPr="00811955">
              <w:rPr>
                <w:rFonts w:ascii="PermianSerifTypeface" w:hAnsi="PermianSerifTypeface"/>
                <w:lang w:val="ro-RO"/>
              </w:rPr>
              <w:t>/{</w:t>
            </w:r>
            <w:proofErr w:type="spellStart"/>
            <w:r w:rsidRPr="00811955">
              <w:rPr>
                <w:rFonts w:ascii="PermianSerifTypeface" w:hAnsi="PermianSerifTypeface"/>
                <w:lang w:val="ro-RO"/>
              </w:rPr>
              <w:t>account-id</w:t>
            </w:r>
            <w:proofErr w:type="spellEnd"/>
            <w:r w:rsidRPr="00811955">
              <w:rPr>
                <w:rFonts w:ascii="PermianSerifTypeface" w:hAnsi="PermianSerifTypeface"/>
                <w:lang w:val="ro-RO"/>
              </w:rPr>
              <w:t>}/</w:t>
            </w:r>
            <w:proofErr w:type="spellStart"/>
            <w:r w:rsidRPr="00811955">
              <w:rPr>
                <w:rFonts w:ascii="PermianSerifTypeface" w:hAnsi="PermianSerifTypeface"/>
                <w:lang w:val="ro-RO"/>
              </w:rPr>
              <w:t>transactions</w:t>
            </w:r>
            <w:proofErr w:type="spellEnd"/>
            <w:r w:rsidRPr="00811955">
              <w:rPr>
                <w:rFonts w:ascii="PermianSerifTypeface" w:hAnsi="PermianSerifTypeface"/>
                <w:lang w:val="ro-RO"/>
              </w:rPr>
              <w:t xml:space="preserve"> </w:t>
            </w:r>
            <w:bookmarkEnd w:id="14"/>
          </w:p>
        </w:tc>
        <w:tc>
          <w:tcPr>
            <w:tcW w:w="1563" w:type="dxa"/>
          </w:tcPr>
          <w:p w14:paraId="5AA80CDA" w14:textId="77777777" w:rsidR="00B70C7F" w:rsidRPr="00811955" w:rsidRDefault="00B70C7F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r w:rsidRPr="00811955">
              <w:rPr>
                <w:rFonts w:ascii="PermianSerifTypeface" w:hAnsi="PermianSerifTypeface"/>
                <w:lang w:val="ro-RO"/>
              </w:rPr>
              <w:t xml:space="preserve">GET </w:t>
            </w:r>
          </w:p>
        </w:tc>
        <w:tc>
          <w:tcPr>
            <w:tcW w:w="1985" w:type="dxa"/>
          </w:tcPr>
          <w:p w14:paraId="7C01E90C" w14:textId="77777777" w:rsidR="00B70C7F" w:rsidRPr="00811955" w:rsidRDefault="008C43E5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proofErr w:type="spellStart"/>
            <w:r w:rsidRPr="00801818">
              <w:rPr>
                <w:rFonts w:ascii="PermianSerifTypeface" w:hAnsi="PermianSerifTypeface"/>
                <w:lang w:val="ro-RO"/>
              </w:rPr>
              <w:t>Обязательно</w:t>
            </w:r>
            <w:proofErr w:type="spellEnd"/>
          </w:p>
        </w:tc>
        <w:tc>
          <w:tcPr>
            <w:tcW w:w="4252" w:type="dxa"/>
          </w:tcPr>
          <w:p w14:paraId="70567A1A" w14:textId="77777777" w:rsidR="00B70C7F" w:rsidRPr="00811955" w:rsidRDefault="00FA034A" w:rsidP="00FA034A">
            <w:pPr>
              <w:pStyle w:val="Default"/>
              <w:jc w:val="both"/>
              <w:rPr>
                <w:rFonts w:ascii="PermianSerifTypeface" w:hAnsi="PermianSerifTypeface"/>
                <w:lang w:val="ro-RO"/>
              </w:rPr>
            </w:pP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Этот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метод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предоставляет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список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транзакций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для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конкретного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счета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с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возможностью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фильтрации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по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временному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интервалу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или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типу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транзакции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(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например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,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зарегистрированные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,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ожидающие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>)</w:t>
            </w:r>
            <w:r w:rsidR="00B70C7F" w:rsidRPr="00811955">
              <w:rPr>
                <w:rFonts w:ascii="PermianSerifTypeface" w:hAnsi="PermianSerifTypeface"/>
                <w:lang w:val="ro-RO"/>
              </w:rPr>
              <w:t>.</w:t>
            </w:r>
          </w:p>
        </w:tc>
      </w:tr>
    </w:tbl>
    <w:p w14:paraId="01590E6C" w14:textId="77777777" w:rsidR="00B70C7F" w:rsidRPr="00811955" w:rsidRDefault="00B70C7F" w:rsidP="009F694F">
      <w:pPr>
        <w:spacing w:after="0" w:line="276" w:lineRule="auto"/>
        <w:rPr>
          <w:rFonts w:ascii="PermianSerifTypeface" w:hAnsi="PermianSerifTypeface"/>
          <w:sz w:val="24"/>
          <w:szCs w:val="24"/>
          <w:lang w:val="ro-RO"/>
        </w:rPr>
      </w:pPr>
    </w:p>
    <w:p w14:paraId="508AF44A" w14:textId="77777777" w:rsidR="00B70C7F" w:rsidRPr="00811955" w:rsidRDefault="00FA034A" w:rsidP="009F694F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Методы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которые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должны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быть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разработаны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ASPSP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для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PIS,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указаны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в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Таблице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№</w:t>
      </w:r>
      <w:r w:rsidRPr="00FA034A">
        <w:rPr>
          <w:rFonts w:ascii="Times New Roman" w:hAnsi="Times New Roman" w:cs="Times New Roman"/>
          <w:sz w:val="24"/>
          <w:szCs w:val="24"/>
          <w:lang w:val="ro-RO"/>
        </w:rPr>
        <w:t> </w:t>
      </w:r>
      <w:r w:rsidRPr="00FA034A">
        <w:rPr>
          <w:rFonts w:ascii="PermianSerifTypeface" w:hAnsi="PermianSerifTypeface"/>
          <w:sz w:val="24"/>
          <w:szCs w:val="24"/>
          <w:lang w:val="ro-RO"/>
        </w:rPr>
        <w:t>7</w:t>
      </w:r>
      <w:r w:rsidR="00D75EF8" w:rsidRPr="00811955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7DCA976B" w14:textId="77777777" w:rsidR="008E49F6" w:rsidRPr="00811955" w:rsidRDefault="008E49F6" w:rsidP="009F694F">
      <w:pPr>
        <w:pStyle w:val="ListParagraph"/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</w:p>
    <w:p w14:paraId="601FD5AF" w14:textId="77777777" w:rsidR="005B14CF" w:rsidRPr="00811955" w:rsidRDefault="00FA034A" w:rsidP="009F694F">
      <w:pPr>
        <w:spacing w:after="0" w:line="276" w:lineRule="auto"/>
        <w:jc w:val="right"/>
        <w:rPr>
          <w:rFonts w:ascii="PermianSerifTypeface" w:hAnsi="PermianSerifTypeface"/>
          <w:b/>
          <w:bCs/>
          <w:sz w:val="24"/>
          <w:szCs w:val="24"/>
          <w:lang w:val="ro-RO"/>
        </w:rPr>
      </w:pPr>
      <w:proofErr w:type="spellStart"/>
      <w:r w:rsidRPr="00FA034A">
        <w:rPr>
          <w:rFonts w:ascii="PermianSerifTypeface" w:hAnsi="PermianSerifTypeface"/>
          <w:b/>
          <w:bCs/>
          <w:sz w:val="24"/>
          <w:szCs w:val="24"/>
          <w:lang w:val="ro-RO"/>
        </w:rPr>
        <w:t>Таблица</w:t>
      </w:r>
      <w:proofErr w:type="spellEnd"/>
      <w:r w:rsidRPr="00FA034A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№</w:t>
      </w:r>
      <w:r>
        <w:rPr>
          <w:rFonts w:ascii="PermianSerifTypeface" w:hAnsi="PermianSerifTypeface"/>
          <w:b/>
          <w:bCs/>
          <w:sz w:val="24"/>
          <w:szCs w:val="24"/>
          <w:lang w:val="ru-RU"/>
        </w:rPr>
        <w:t xml:space="preserve"> </w:t>
      </w:r>
      <w:r w:rsidR="008E49F6"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>7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570"/>
        <w:gridCol w:w="1985"/>
        <w:gridCol w:w="4252"/>
      </w:tblGrid>
      <w:tr w:rsidR="00B70C7F" w:rsidRPr="00811955" w14:paraId="5838B7ED" w14:textId="77777777" w:rsidTr="008E49F6">
        <w:trPr>
          <w:trHeight w:val="103"/>
        </w:trPr>
        <w:tc>
          <w:tcPr>
            <w:tcW w:w="1548" w:type="dxa"/>
          </w:tcPr>
          <w:p w14:paraId="4055977B" w14:textId="77777777" w:rsidR="00B70C7F" w:rsidRPr="00811955" w:rsidRDefault="00B70C7F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proofErr w:type="spellStart"/>
            <w:r w:rsidRPr="00811955">
              <w:rPr>
                <w:rFonts w:ascii="PermianSerifTypeface" w:hAnsi="PermianSerifTypeface"/>
                <w:b/>
                <w:bCs/>
                <w:lang w:val="ro-RO"/>
              </w:rPr>
              <w:t>Endpoints</w:t>
            </w:r>
            <w:proofErr w:type="spellEnd"/>
          </w:p>
        </w:tc>
        <w:tc>
          <w:tcPr>
            <w:tcW w:w="1570" w:type="dxa"/>
          </w:tcPr>
          <w:p w14:paraId="2EA11BA8" w14:textId="77777777" w:rsidR="00B70C7F" w:rsidRPr="00811955" w:rsidRDefault="00FA034A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Метод</w:t>
            </w:r>
          </w:p>
        </w:tc>
        <w:tc>
          <w:tcPr>
            <w:tcW w:w="1985" w:type="dxa"/>
          </w:tcPr>
          <w:p w14:paraId="75AECAEE" w14:textId="77777777" w:rsidR="00B70C7F" w:rsidRPr="00811955" w:rsidRDefault="00FA034A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proofErr w:type="spellStart"/>
            <w:r w:rsidRPr="00801818">
              <w:rPr>
                <w:rFonts w:ascii="PermianSerifTypeface" w:hAnsi="PermianSerifTypeface"/>
                <w:b/>
                <w:bCs/>
                <w:lang w:val="en-US"/>
              </w:rPr>
              <w:t>Условие</w:t>
            </w:r>
            <w:proofErr w:type="spellEnd"/>
          </w:p>
        </w:tc>
        <w:tc>
          <w:tcPr>
            <w:tcW w:w="4252" w:type="dxa"/>
          </w:tcPr>
          <w:p w14:paraId="4DABF091" w14:textId="77777777" w:rsidR="00B70C7F" w:rsidRPr="00811955" w:rsidRDefault="00FA034A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proofErr w:type="spellStart"/>
            <w:r w:rsidRPr="00801818">
              <w:rPr>
                <w:rFonts w:ascii="PermianSerifTypeface" w:hAnsi="PermianSerifTypeface"/>
                <w:b/>
                <w:bCs/>
                <w:lang w:val="en-US"/>
              </w:rPr>
              <w:t>Описание</w:t>
            </w:r>
            <w:proofErr w:type="spellEnd"/>
          </w:p>
        </w:tc>
      </w:tr>
      <w:tr w:rsidR="00B70C7F" w:rsidRPr="00723080" w14:paraId="4CD6EAED" w14:textId="77777777" w:rsidTr="008E49F6">
        <w:trPr>
          <w:trHeight w:val="791"/>
        </w:trPr>
        <w:tc>
          <w:tcPr>
            <w:tcW w:w="1548" w:type="dxa"/>
          </w:tcPr>
          <w:p w14:paraId="12F4E35B" w14:textId="77777777" w:rsidR="00B70C7F" w:rsidRPr="00811955" w:rsidRDefault="00F37084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proofErr w:type="spellStart"/>
            <w:r w:rsidRPr="00811955">
              <w:rPr>
                <w:rFonts w:ascii="PermianSerifTypeface" w:hAnsi="PermianSerifTypeface"/>
                <w:lang w:val="ro-RO"/>
              </w:rPr>
              <w:t>payments</w:t>
            </w:r>
            <w:proofErr w:type="spellEnd"/>
            <w:r w:rsidR="00B70C7F" w:rsidRPr="00811955">
              <w:rPr>
                <w:rFonts w:ascii="PermianSerifTypeface" w:hAnsi="PermianSerifTypeface"/>
                <w:lang w:val="ro-RO"/>
              </w:rPr>
              <w:t>/{</w:t>
            </w:r>
            <w:proofErr w:type="spellStart"/>
            <w:r w:rsidR="00B70C7F" w:rsidRPr="00811955">
              <w:rPr>
                <w:rFonts w:ascii="PermianSerifTypeface" w:hAnsi="PermianSerifTypeface"/>
                <w:lang w:val="ro-RO"/>
              </w:rPr>
              <w:t>payment</w:t>
            </w:r>
            <w:proofErr w:type="spellEnd"/>
            <w:r w:rsidR="00B70C7F" w:rsidRPr="00811955">
              <w:rPr>
                <w:rFonts w:ascii="PermianSerifTypeface" w:hAnsi="PermianSerifTypeface"/>
                <w:lang w:val="ro-RO"/>
              </w:rPr>
              <w:t xml:space="preserve">-product} </w:t>
            </w:r>
          </w:p>
        </w:tc>
        <w:tc>
          <w:tcPr>
            <w:tcW w:w="1570" w:type="dxa"/>
          </w:tcPr>
          <w:p w14:paraId="57C2CEE2" w14:textId="77777777" w:rsidR="00B70C7F" w:rsidRPr="00811955" w:rsidRDefault="00B70C7F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r w:rsidRPr="00811955">
              <w:rPr>
                <w:rFonts w:ascii="PermianSerifTypeface" w:hAnsi="PermianSerifTypeface"/>
                <w:lang w:val="ro-RO"/>
              </w:rPr>
              <w:t xml:space="preserve">POST </w:t>
            </w:r>
          </w:p>
        </w:tc>
        <w:tc>
          <w:tcPr>
            <w:tcW w:w="1985" w:type="dxa"/>
          </w:tcPr>
          <w:p w14:paraId="6787901D" w14:textId="77777777" w:rsidR="00B70C7F" w:rsidRPr="00811955" w:rsidRDefault="00FA034A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proofErr w:type="spellStart"/>
            <w:r w:rsidRPr="00801818">
              <w:rPr>
                <w:rFonts w:ascii="PermianSerifTypeface" w:hAnsi="PermianSerifTypeface"/>
                <w:lang w:val="ro-RO"/>
              </w:rPr>
              <w:t>Обязательно</w:t>
            </w:r>
            <w:proofErr w:type="spellEnd"/>
          </w:p>
        </w:tc>
        <w:tc>
          <w:tcPr>
            <w:tcW w:w="4252" w:type="dxa"/>
          </w:tcPr>
          <w:p w14:paraId="56B08479" w14:textId="77777777" w:rsidR="00B70C7F" w:rsidRPr="00811955" w:rsidRDefault="00FA034A" w:rsidP="00FA034A">
            <w:pPr>
              <w:pStyle w:val="Default"/>
              <w:jc w:val="both"/>
              <w:rPr>
                <w:rFonts w:ascii="PermianSerifTypeface" w:hAnsi="PermianSerifTypeface"/>
                <w:lang w:val="ro-RO"/>
              </w:rPr>
            </w:pP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Этот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метод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инициирует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платеж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с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использованием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указанного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платежного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продукта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(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например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, domestic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payments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или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instant payments)</w:t>
            </w:r>
            <w:r w:rsidR="00B70C7F" w:rsidRPr="00811955">
              <w:rPr>
                <w:rFonts w:ascii="PermianSerifTypeface" w:hAnsi="PermianSerifTypeface"/>
                <w:lang w:val="ro-RO"/>
              </w:rPr>
              <w:t xml:space="preserve">. </w:t>
            </w:r>
          </w:p>
        </w:tc>
      </w:tr>
      <w:tr w:rsidR="00B70C7F" w:rsidRPr="00723080" w14:paraId="3F22C7F2" w14:textId="77777777" w:rsidTr="008E49F6">
        <w:trPr>
          <w:trHeight w:val="496"/>
        </w:trPr>
        <w:tc>
          <w:tcPr>
            <w:tcW w:w="1548" w:type="dxa"/>
          </w:tcPr>
          <w:p w14:paraId="6BFF5F2F" w14:textId="77777777" w:rsidR="00B70C7F" w:rsidRPr="00811955" w:rsidRDefault="00B70C7F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proofErr w:type="spellStart"/>
            <w:r w:rsidRPr="00811955">
              <w:rPr>
                <w:rFonts w:ascii="PermianSerifTypeface" w:hAnsi="PermianSerifTypeface"/>
                <w:lang w:val="ro-RO"/>
              </w:rPr>
              <w:t>payments</w:t>
            </w:r>
            <w:proofErr w:type="spellEnd"/>
            <w:r w:rsidRPr="00811955">
              <w:rPr>
                <w:rFonts w:ascii="PermianSerifTypeface" w:hAnsi="PermianSerifTypeface"/>
                <w:lang w:val="ro-RO"/>
              </w:rPr>
              <w:t>/{</w:t>
            </w:r>
            <w:proofErr w:type="spellStart"/>
            <w:r w:rsidRPr="00811955">
              <w:rPr>
                <w:rFonts w:ascii="PermianSerifTypeface" w:hAnsi="PermianSerifTypeface"/>
                <w:lang w:val="ro-RO"/>
              </w:rPr>
              <w:t>payment</w:t>
            </w:r>
            <w:proofErr w:type="spellEnd"/>
            <w:r w:rsidRPr="00811955">
              <w:rPr>
                <w:rFonts w:ascii="PermianSerifTypeface" w:hAnsi="PermianSerifTypeface"/>
                <w:lang w:val="ro-RO"/>
              </w:rPr>
              <w:t>-product}/{</w:t>
            </w:r>
            <w:proofErr w:type="spellStart"/>
            <w:r w:rsidRPr="00811955">
              <w:rPr>
                <w:rFonts w:ascii="PermianSerifTypeface" w:hAnsi="PermianSerifTypeface"/>
                <w:lang w:val="ro-RO"/>
              </w:rPr>
              <w:t>paymentId</w:t>
            </w:r>
            <w:proofErr w:type="spellEnd"/>
            <w:r w:rsidRPr="00811955">
              <w:rPr>
                <w:rFonts w:ascii="PermianSerifTypeface" w:hAnsi="PermianSerifTypeface"/>
                <w:lang w:val="ro-RO"/>
              </w:rPr>
              <w:t xml:space="preserve">} </w:t>
            </w:r>
          </w:p>
        </w:tc>
        <w:tc>
          <w:tcPr>
            <w:tcW w:w="1570" w:type="dxa"/>
          </w:tcPr>
          <w:p w14:paraId="3EF38D27" w14:textId="77777777" w:rsidR="00B70C7F" w:rsidRPr="00811955" w:rsidRDefault="00B70C7F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r w:rsidRPr="00811955">
              <w:rPr>
                <w:rFonts w:ascii="PermianSerifTypeface" w:hAnsi="PermianSerifTypeface"/>
                <w:lang w:val="ro-RO"/>
              </w:rPr>
              <w:t xml:space="preserve">GET </w:t>
            </w:r>
          </w:p>
        </w:tc>
        <w:tc>
          <w:tcPr>
            <w:tcW w:w="1985" w:type="dxa"/>
          </w:tcPr>
          <w:p w14:paraId="207AED68" w14:textId="77777777" w:rsidR="00B70C7F" w:rsidRPr="00811955" w:rsidRDefault="00FA034A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proofErr w:type="spellStart"/>
            <w:r w:rsidRPr="00801818">
              <w:rPr>
                <w:rFonts w:ascii="PermianSerifTypeface" w:hAnsi="PermianSerifTypeface"/>
                <w:lang w:val="ro-RO"/>
              </w:rPr>
              <w:t>Обязательно</w:t>
            </w:r>
            <w:proofErr w:type="spellEnd"/>
          </w:p>
        </w:tc>
        <w:tc>
          <w:tcPr>
            <w:tcW w:w="4252" w:type="dxa"/>
          </w:tcPr>
          <w:p w14:paraId="26F27943" w14:textId="77777777" w:rsidR="00B70C7F" w:rsidRPr="00811955" w:rsidRDefault="00FA034A" w:rsidP="00FA034A">
            <w:pPr>
              <w:pStyle w:val="Default"/>
              <w:jc w:val="both"/>
              <w:rPr>
                <w:rFonts w:ascii="PermianSerifTypeface" w:hAnsi="PermianSerifTypeface"/>
                <w:lang w:val="ro-RO"/>
              </w:rPr>
            </w:pP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Этот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метод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предоставляет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подробную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информацию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о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конкретном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платеже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,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идентифицированном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по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paymentId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,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включая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статус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платежа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,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сумму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и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получателя</w:t>
            </w:r>
            <w:proofErr w:type="spellEnd"/>
            <w:r w:rsidR="00B70C7F" w:rsidRPr="00811955">
              <w:rPr>
                <w:rFonts w:ascii="PermianSerifTypeface" w:hAnsi="PermianSerifTypeface"/>
                <w:lang w:val="ro-RO"/>
              </w:rPr>
              <w:t>.</w:t>
            </w:r>
          </w:p>
        </w:tc>
      </w:tr>
      <w:tr w:rsidR="00B70C7F" w:rsidRPr="00723080" w14:paraId="27866FED" w14:textId="77777777" w:rsidTr="008E49F6">
        <w:trPr>
          <w:trHeight w:val="496"/>
        </w:trPr>
        <w:tc>
          <w:tcPr>
            <w:tcW w:w="1548" w:type="dxa"/>
          </w:tcPr>
          <w:p w14:paraId="345D6921" w14:textId="77777777" w:rsidR="00B70C7F" w:rsidRPr="00811955" w:rsidRDefault="00B70C7F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proofErr w:type="spellStart"/>
            <w:r w:rsidRPr="00811955">
              <w:rPr>
                <w:rFonts w:ascii="PermianSerifTypeface" w:hAnsi="PermianSerifTypeface"/>
                <w:lang w:val="ro-RO"/>
              </w:rPr>
              <w:t>payments</w:t>
            </w:r>
            <w:proofErr w:type="spellEnd"/>
            <w:r w:rsidRPr="00811955">
              <w:rPr>
                <w:rFonts w:ascii="PermianSerifTypeface" w:hAnsi="PermianSerifTypeface"/>
                <w:lang w:val="ro-RO"/>
              </w:rPr>
              <w:t>/{</w:t>
            </w:r>
            <w:proofErr w:type="spellStart"/>
            <w:r w:rsidRPr="00811955">
              <w:rPr>
                <w:rFonts w:ascii="PermianSerifTypeface" w:hAnsi="PermianSerifTypeface"/>
                <w:lang w:val="ro-RO"/>
              </w:rPr>
              <w:t>payment</w:t>
            </w:r>
            <w:proofErr w:type="spellEnd"/>
            <w:r w:rsidRPr="00811955">
              <w:rPr>
                <w:rFonts w:ascii="PermianSerifTypeface" w:hAnsi="PermianSerifTypeface"/>
                <w:lang w:val="ro-RO"/>
              </w:rPr>
              <w:t>-product}/{</w:t>
            </w:r>
            <w:proofErr w:type="spellStart"/>
            <w:r w:rsidRPr="00811955">
              <w:rPr>
                <w:rFonts w:ascii="PermianSerifTypeface" w:hAnsi="PermianSerifTypeface"/>
                <w:lang w:val="ro-RO"/>
              </w:rPr>
              <w:t>paymentId</w:t>
            </w:r>
            <w:proofErr w:type="spellEnd"/>
            <w:r w:rsidRPr="00811955">
              <w:rPr>
                <w:rFonts w:ascii="PermianSerifTypeface" w:hAnsi="PermianSerifTypeface"/>
                <w:lang w:val="ro-RO"/>
              </w:rPr>
              <w:t xml:space="preserve">}/status </w:t>
            </w:r>
          </w:p>
        </w:tc>
        <w:tc>
          <w:tcPr>
            <w:tcW w:w="1570" w:type="dxa"/>
          </w:tcPr>
          <w:p w14:paraId="7E96E523" w14:textId="77777777" w:rsidR="00B70C7F" w:rsidRPr="00811955" w:rsidRDefault="00B70C7F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r w:rsidRPr="00811955">
              <w:rPr>
                <w:rFonts w:ascii="PermianSerifTypeface" w:hAnsi="PermianSerifTypeface"/>
                <w:lang w:val="ro-RO"/>
              </w:rPr>
              <w:t xml:space="preserve">GET </w:t>
            </w:r>
          </w:p>
        </w:tc>
        <w:tc>
          <w:tcPr>
            <w:tcW w:w="1985" w:type="dxa"/>
          </w:tcPr>
          <w:p w14:paraId="7DE15ADC" w14:textId="77777777" w:rsidR="00B70C7F" w:rsidRPr="00811955" w:rsidRDefault="00FA034A" w:rsidP="009F694F">
            <w:pPr>
              <w:pStyle w:val="Default"/>
              <w:spacing w:line="276" w:lineRule="auto"/>
              <w:rPr>
                <w:rFonts w:ascii="PermianSerifTypeface" w:hAnsi="PermianSerifTypeface"/>
                <w:lang w:val="ro-RO"/>
              </w:rPr>
            </w:pPr>
            <w:proofErr w:type="spellStart"/>
            <w:r w:rsidRPr="00801818">
              <w:rPr>
                <w:rFonts w:ascii="PermianSerifTypeface" w:hAnsi="PermianSerifTypeface"/>
                <w:lang w:val="ro-RO"/>
              </w:rPr>
              <w:t>Обязательно</w:t>
            </w:r>
            <w:proofErr w:type="spellEnd"/>
          </w:p>
        </w:tc>
        <w:tc>
          <w:tcPr>
            <w:tcW w:w="4252" w:type="dxa"/>
          </w:tcPr>
          <w:p w14:paraId="4967A088" w14:textId="77777777" w:rsidR="00B70C7F" w:rsidRPr="00811955" w:rsidRDefault="00FA034A" w:rsidP="00FA034A">
            <w:pPr>
              <w:pStyle w:val="Default"/>
              <w:jc w:val="both"/>
              <w:rPr>
                <w:rFonts w:ascii="PermianSerifTypeface" w:hAnsi="PermianSerifTypeface"/>
                <w:lang w:val="ro-RO"/>
              </w:rPr>
            </w:pP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Этот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метод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предоставляет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текущий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статус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конкретного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платежа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,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например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,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ожидающий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,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принятый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или</w:t>
            </w:r>
            <w:proofErr w:type="spellEnd"/>
            <w:r w:rsidRPr="00FA034A">
              <w:rPr>
                <w:rFonts w:ascii="PermianSerifTypeface" w:hAnsi="PermianSerifTypeface"/>
                <w:lang w:val="ro-RO"/>
              </w:rPr>
              <w:t xml:space="preserve"> </w:t>
            </w:r>
            <w:proofErr w:type="spellStart"/>
            <w:r w:rsidRPr="00FA034A">
              <w:rPr>
                <w:rFonts w:ascii="PermianSerifTypeface" w:hAnsi="PermianSerifTypeface"/>
                <w:lang w:val="ro-RO"/>
              </w:rPr>
              <w:t>отклонённый</w:t>
            </w:r>
            <w:proofErr w:type="spellEnd"/>
            <w:r w:rsidR="00B70C7F" w:rsidRPr="00811955">
              <w:rPr>
                <w:rFonts w:ascii="PermianSerifTypeface" w:hAnsi="PermianSerifTypeface"/>
                <w:lang w:val="ro-RO"/>
              </w:rPr>
              <w:t>.</w:t>
            </w:r>
          </w:p>
        </w:tc>
      </w:tr>
    </w:tbl>
    <w:p w14:paraId="6B80ADDD" w14:textId="77777777" w:rsidR="006E3E34" w:rsidRPr="00811955" w:rsidRDefault="006E3E34" w:rsidP="009F694F">
      <w:pPr>
        <w:spacing w:after="0" w:line="276" w:lineRule="auto"/>
        <w:jc w:val="center"/>
        <w:rPr>
          <w:rFonts w:ascii="PermianSerifTypeface" w:hAnsi="PermianSerifTypeface"/>
          <w:b/>
          <w:bCs/>
          <w:sz w:val="24"/>
          <w:szCs w:val="24"/>
          <w:lang w:val="ro-RO"/>
        </w:rPr>
      </w:pPr>
      <w:bookmarkStart w:id="15" w:name="_Toc206574513"/>
    </w:p>
    <w:p w14:paraId="429ADE29" w14:textId="77777777" w:rsidR="00473F1A" w:rsidRPr="00811955" w:rsidRDefault="00FA034A" w:rsidP="009F694F">
      <w:pPr>
        <w:spacing w:after="0" w:line="276" w:lineRule="auto"/>
        <w:jc w:val="center"/>
        <w:rPr>
          <w:rFonts w:ascii="PermianSerifTypeface" w:hAnsi="PermianSerifTypeface"/>
          <w:b/>
          <w:bCs/>
          <w:sz w:val="24"/>
          <w:szCs w:val="24"/>
          <w:lang w:val="ro-RO"/>
        </w:rPr>
      </w:pPr>
      <w:r w:rsidRPr="00FA034A">
        <w:rPr>
          <w:rFonts w:ascii="PermianSerifTypeface" w:hAnsi="PermianSerifTypeface"/>
          <w:b/>
          <w:bCs/>
          <w:sz w:val="24"/>
          <w:szCs w:val="24"/>
          <w:lang w:val="ru-RU"/>
        </w:rPr>
        <w:t xml:space="preserve">ГЛАВА </w:t>
      </w:r>
      <w:r w:rsidR="00D946A3"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>I</w:t>
      </w:r>
      <w:r w:rsidR="00473F1A"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>V</w:t>
      </w:r>
    </w:p>
    <w:p w14:paraId="4A49B3DE" w14:textId="77777777" w:rsidR="00826C50" w:rsidRDefault="00FA034A" w:rsidP="009F694F">
      <w:pPr>
        <w:spacing w:after="0" w:line="276" w:lineRule="auto"/>
        <w:jc w:val="center"/>
        <w:rPr>
          <w:rFonts w:ascii="PermianSerifTypeface" w:hAnsi="PermianSerifTypeface"/>
          <w:b/>
          <w:bCs/>
          <w:sz w:val="24"/>
          <w:szCs w:val="24"/>
          <w:lang w:val="ro-RO"/>
        </w:rPr>
      </w:pPr>
      <w:proofErr w:type="spellStart"/>
      <w:r w:rsidRPr="00FA034A">
        <w:rPr>
          <w:rFonts w:ascii="PermianSerifTypeface" w:hAnsi="PermianSerifTypeface"/>
          <w:b/>
          <w:bCs/>
          <w:sz w:val="24"/>
          <w:szCs w:val="24"/>
          <w:lang w:val="ro-RO"/>
        </w:rPr>
        <w:t>Цифровой</w:t>
      </w:r>
      <w:proofErr w:type="spellEnd"/>
      <w:r w:rsidRPr="00FA034A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b/>
          <w:bCs/>
          <w:sz w:val="24"/>
          <w:szCs w:val="24"/>
          <w:lang w:val="ro-RO"/>
        </w:rPr>
        <w:t>реестр</w:t>
      </w:r>
      <w:proofErr w:type="spellEnd"/>
      <w:r w:rsidRPr="00FA034A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Open Banking</w:t>
      </w:r>
      <w:r w:rsidR="00473F1A" w:rsidRPr="00811955">
        <w:rPr>
          <w:rFonts w:ascii="PermianSerifTypeface" w:hAnsi="PermianSerifTypeface"/>
          <w:b/>
          <w:bCs/>
          <w:sz w:val="24"/>
          <w:szCs w:val="24"/>
          <w:lang w:val="ro-RO"/>
        </w:rPr>
        <w:t xml:space="preserve"> </w:t>
      </w:r>
      <w:bookmarkEnd w:id="15"/>
    </w:p>
    <w:p w14:paraId="088637D9" w14:textId="77777777" w:rsidR="003F75AA" w:rsidRPr="00811955" w:rsidRDefault="003F75AA" w:rsidP="009F694F">
      <w:pPr>
        <w:spacing w:after="0" w:line="276" w:lineRule="auto"/>
        <w:jc w:val="center"/>
        <w:rPr>
          <w:rFonts w:ascii="PermianSerifTypeface" w:hAnsi="PermianSerifTypeface"/>
          <w:lang w:val="ro-RO"/>
        </w:rPr>
      </w:pPr>
    </w:p>
    <w:p w14:paraId="20193E66" w14:textId="77777777" w:rsidR="00B70C7F" w:rsidRPr="00811955" w:rsidRDefault="00FA034A" w:rsidP="00FA03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Для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реализации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Open Banking</w:t>
      </w:r>
      <w:r w:rsidR="00034B5D">
        <w:rPr>
          <w:rFonts w:ascii="PermianSerifTypeface" w:hAnsi="PermianSerifTypeface"/>
          <w:sz w:val="24"/>
          <w:szCs w:val="24"/>
          <w:lang w:val="ru-RU"/>
        </w:rPr>
        <w:t>,</w:t>
      </w:r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НБМ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разработал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управляет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Цифровым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реестром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Open Banking —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цифровой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платформой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обеспечивающей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lastRenderedPageBreak/>
        <w:t>интероперабельность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доступ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через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API,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которая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ведет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учет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управление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участниками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экосистемы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Open Banking</w:t>
      </w:r>
      <w:r w:rsidR="00B70C7F" w:rsidRPr="00811955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037B9C3C" w14:textId="77777777" w:rsidR="00473F1A" w:rsidRPr="00811955" w:rsidRDefault="00473F1A" w:rsidP="009F694F">
      <w:pPr>
        <w:pStyle w:val="ListParagraph"/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</w:p>
    <w:p w14:paraId="382560B8" w14:textId="77777777" w:rsidR="00B70C7F" w:rsidRPr="00811955" w:rsidRDefault="00FA034A" w:rsidP="00FA03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Цифровой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реестр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Open Banking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предназначен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как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для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ASPSP,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так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для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TPP; API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предоставляет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данные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о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каждом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участнике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способствуя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прозрачности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безопасности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системы</w:t>
      </w:r>
      <w:proofErr w:type="spellEnd"/>
      <w:r w:rsidR="00B70C7F" w:rsidRPr="00811955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0CFC5228" w14:textId="77777777" w:rsidR="004E0176" w:rsidRPr="00811955" w:rsidRDefault="004E0176" w:rsidP="009F694F">
      <w:pPr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</w:p>
    <w:p w14:paraId="46E87DCE" w14:textId="77777777" w:rsidR="00B70C7F" w:rsidRPr="00811955" w:rsidRDefault="00FA034A" w:rsidP="009F694F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Поставщики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платежных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услуг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участвующие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в Open Banking,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получают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соответствующую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информацию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в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зависимости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от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своей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роли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следующим</w:t>
      </w:r>
      <w:proofErr w:type="spellEnd"/>
      <w:r w:rsidRPr="00FA034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FA034A">
        <w:rPr>
          <w:rFonts w:ascii="PermianSerifTypeface" w:hAnsi="PermianSerifTypeface"/>
          <w:sz w:val="24"/>
          <w:szCs w:val="24"/>
          <w:lang w:val="ro-RO"/>
        </w:rPr>
        <w:t>образом</w:t>
      </w:r>
      <w:proofErr w:type="spellEnd"/>
      <w:r w:rsidR="00B70C7F" w:rsidRPr="00811955">
        <w:rPr>
          <w:rFonts w:ascii="PermianSerifTypeface" w:hAnsi="PermianSerifTypeface"/>
          <w:sz w:val="24"/>
          <w:szCs w:val="24"/>
          <w:lang w:val="ro-RO"/>
        </w:rPr>
        <w:t>:</w:t>
      </w:r>
    </w:p>
    <w:p w14:paraId="602F274B" w14:textId="77777777" w:rsidR="004E0176" w:rsidRPr="00811955" w:rsidRDefault="001D4FAA" w:rsidP="001D4FAA">
      <w:pPr>
        <w:pStyle w:val="ListParagraph"/>
        <w:numPr>
          <w:ilvl w:val="1"/>
          <w:numId w:val="11"/>
        </w:numPr>
        <w:spacing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ASPSP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получают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список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TPP,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лицензированных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зарегистрированных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НБМ.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Этот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список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включает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такие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сведения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как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номер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лицензии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серийный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номер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сертификата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открытого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ключа</w:t>
      </w:r>
      <w:proofErr w:type="spellEnd"/>
      <w:r w:rsidR="00034B5D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034B5D" w:rsidRPr="001D4FAA">
        <w:rPr>
          <w:rFonts w:ascii="PermianSerifTypeface" w:hAnsi="PermianSerifTypeface"/>
          <w:sz w:val="24"/>
          <w:szCs w:val="24"/>
          <w:lang w:val="ro-RO"/>
        </w:rPr>
        <w:t xml:space="preserve">(в </w:t>
      </w:r>
      <w:proofErr w:type="spellStart"/>
      <w:r w:rsidR="00034B5D" w:rsidRPr="001D4FAA">
        <w:rPr>
          <w:rFonts w:ascii="PermianSerifTypeface" w:hAnsi="PermianSerifTypeface"/>
          <w:sz w:val="24"/>
          <w:szCs w:val="24"/>
          <w:lang w:val="ro-RO"/>
        </w:rPr>
        <w:t>шестнадцатеричном</w:t>
      </w:r>
      <w:proofErr w:type="spellEnd"/>
      <w:r w:rsidR="00034B5D" w:rsidRPr="001D4FA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="00034B5D" w:rsidRPr="001D4FAA">
        <w:rPr>
          <w:rFonts w:ascii="PermianSerifTypeface" w:hAnsi="PermianSerifTypeface"/>
          <w:sz w:val="24"/>
          <w:szCs w:val="24"/>
          <w:lang w:val="ro-RO"/>
        </w:rPr>
        <w:t>формате</w:t>
      </w:r>
      <w:proofErr w:type="spellEnd"/>
      <w:r w:rsidR="00034B5D" w:rsidRPr="001D4FAA">
        <w:rPr>
          <w:rFonts w:ascii="PermianSerifTypeface" w:hAnsi="PermianSerifTypeface"/>
          <w:sz w:val="24"/>
          <w:szCs w:val="24"/>
          <w:lang w:val="ro-RO"/>
        </w:rPr>
        <w:t>)</w:t>
      </w:r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используемого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TPP, а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также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другую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информацию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необходимую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для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проверки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их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доступа</w:t>
      </w:r>
      <w:proofErr w:type="spellEnd"/>
      <w:r w:rsidR="00B70C7F" w:rsidRPr="00811955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0C0351D3" w14:textId="77777777" w:rsidR="00B70C7F" w:rsidRPr="00811955" w:rsidRDefault="001D4FAA" w:rsidP="001D4FAA">
      <w:pPr>
        <w:pStyle w:val="ListParagraph"/>
        <w:numPr>
          <w:ilvl w:val="1"/>
          <w:numId w:val="11"/>
        </w:numPr>
        <w:spacing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TPP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получают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список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ASPSP,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интегрированных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в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экосистему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Open Banking,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вместе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с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деталями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доступных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API-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эндпоинтов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для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получения</w:t>
      </w:r>
      <w:proofErr w:type="spellEnd"/>
      <w:r w:rsidRPr="001D4FAA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1D4FAA">
        <w:rPr>
          <w:rFonts w:ascii="PermianSerifTypeface" w:hAnsi="PermianSerifTypeface"/>
          <w:sz w:val="24"/>
          <w:szCs w:val="24"/>
          <w:lang w:val="ro-RO"/>
        </w:rPr>
        <w:t>данных</w:t>
      </w:r>
      <w:proofErr w:type="spellEnd"/>
      <w:r w:rsidR="00B70C7F" w:rsidRPr="00811955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7666BC81" w14:textId="77777777" w:rsidR="004E0176" w:rsidRPr="00811955" w:rsidRDefault="004E0176" w:rsidP="009F694F">
      <w:pPr>
        <w:pStyle w:val="ListParagraph"/>
        <w:spacing w:line="276" w:lineRule="auto"/>
        <w:ind w:left="1080"/>
        <w:jc w:val="both"/>
        <w:rPr>
          <w:rFonts w:ascii="PermianSerifTypeface" w:hAnsi="PermianSerifTypeface"/>
          <w:sz w:val="24"/>
          <w:szCs w:val="24"/>
          <w:lang w:val="ro-RO"/>
        </w:rPr>
      </w:pPr>
    </w:p>
    <w:p w14:paraId="5E5A8B2F" w14:textId="77777777" w:rsidR="00AF0608" w:rsidRDefault="000620A0" w:rsidP="000620A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Для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обеспечения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соблюдения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требования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предусмотренного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в п. 7, ASPSP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может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обращаться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к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Цифровому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реестру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Open Banking в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соответствии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с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техническими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деталями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подключения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предоставленными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НБМ.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Для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проверки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информации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о TPP в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реальном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времени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на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основе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Цифрового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реестра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Open Banking</w:t>
      </w:r>
      <w:r w:rsidR="00034B5D">
        <w:rPr>
          <w:rFonts w:ascii="PermianSerifTypeface" w:hAnsi="PermianSerifTypeface"/>
          <w:sz w:val="24"/>
          <w:szCs w:val="24"/>
          <w:lang w:val="ru-RU"/>
        </w:rPr>
        <w:t>,</w:t>
      </w:r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ASPSP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будет</w:t>
      </w:r>
      <w:proofErr w:type="spellEnd"/>
      <w:r w:rsidR="00034B5D">
        <w:rPr>
          <w:rFonts w:ascii="PermianSerifTypeface" w:hAnsi="PermianSerifTypeface"/>
          <w:sz w:val="24"/>
          <w:szCs w:val="24"/>
          <w:lang w:val="ru-RU"/>
        </w:rPr>
        <w:t xml:space="preserve"> осуществлять запросы</w:t>
      </w:r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034B5D">
        <w:rPr>
          <w:rFonts w:ascii="PermianSerifTypeface" w:hAnsi="PermianSerifTypeface"/>
          <w:sz w:val="24"/>
          <w:szCs w:val="24"/>
          <w:lang w:val="ru-RU"/>
        </w:rPr>
        <w:t xml:space="preserve">к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Цифров</w:t>
      </w:r>
      <w:proofErr w:type="spellEnd"/>
      <w:r w:rsidR="00034B5D">
        <w:rPr>
          <w:rFonts w:ascii="PermianSerifTypeface" w:hAnsi="PermianSerifTypeface"/>
          <w:sz w:val="24"/>
          <w:szCs w:val="24"/>
          <w:lang w:val="ru-RU"/>
        </w:rPr>
        <w:t>ому</w:t>
      </w:r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реестр</w:t>
      </w:r>
      <w:proofErr w:type="spellEnd"/>
      <w:r w:rsidR="00034B5D">
        <w:rPr>
          <w:rFonts w:ascii="PermianSerifTypeface" w:hAnsi="PermianSerifTypeface"/>
          <w:sz w:val="24"/>
          <w:szCs w:val="24"/>
          <w:lang w:val="ru-RU"/>
        </w:rPr>
        <w:t>у</w:t>
      </w:r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Open Banking с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периодичностью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от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1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до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10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минут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. В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интервале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между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двумя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последовательными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034B5D">
        <w:rPr>
          <w:rFonts w:ascii="PermianSerifTypeface" w:hAnsi="PermianSerifTypeface"/>
          <w:sz w:val="24"/>
          <w:szCs w:val="24"/>
          <w:lang w:val="ru-RU"/>
        </w:rPr>
        <w:t>запросами</w:t>
      </w:r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ASPSP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может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использовать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сохранённую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версию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(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кэш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)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реестра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до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проведения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следующего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обновления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. В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случае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недоступности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Цифрового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реестра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Open Banking ASPSP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может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использовать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данные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из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последней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сохранённой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версии</w:t>
      </w:r>
      <w:proofErr w:type="spellEnd"/>
      <w:r w:rsidR="000220B8" w:rsidRPr="00811955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529A80AF" w14:textId="77777777" w:rsidR="002B3C97" w:rsidRPr="002B3C97" w:rsidRDefault="002B3C97" w:rsidP="009F694F">
      <w:pPr>
        <w:pStyle w:val="ListParagraph"/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</w:p>
    <w:p w14:paraId="0C47A806" w14:textId="77777777" w:rsidR="004E0176" w:rsidRPr="00811955" w:rsidRDefault="000620A0" w:rsidP="000620A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ASPSP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должен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непрерывно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контролировать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состояние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сертификатов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открытого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ключа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связанных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с TPP, и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отказывать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в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доступе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любому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сертификату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который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истёк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был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скомпрометирован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или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отозван</w:t>
      </w:r>
      <w:proofErr w:type="spellEnd"/>
      <w:r w:rsidR="004E0176" w:rsidRPr="00811955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3405979E" w14:textId="77777777" w:rsidR="0011422D" w:rsidRPr="00811955" w:rsidRDefault="0011422D" w:rsidP="009F694F">
      <w:pPr>
        <w:pStyle w:val="ListParagraph"/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</w:p>
    <w:p w14:paraId="55964D08" w14:textId="77777777" w:rsidR="004E0176" w:rsidRPr="00811955" w:rsidRDefault="000620A0" w:rsidP="000620A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lang w:val="ro-RO"/>
        </w:rPr>
      </w:pPr>
      <w:r w:rsidRPr="000620A0">
        <w:rPr>
          <w:rFonts w:ascii="PermianSerifTypeface" w:hAnsi="PermianSerifTypeface"/>
          <w:sz w:val="24"/>
          <w:szCs w:val="24"/>
          <w:lang w:val="ru-RU"/>
        </w:rPr>
        <w:t xml:space="preserve">В случае, если в ходе проверок </w:t>
      </w:r>
      <w:r w:rsidRPr="000620A0">
        <w:rPr>
          <w:rFonts w:ascii="PermianSerifTypeface" w:hAnsi="PermianSerifTypeface"/>
          <w:sz w:val="24"/>
          <w:szCs w:val="24"/>
        </w:rPr>
        <w:t>ASPSP</w:t>
      </w:r>
      <w:r w:rsidRPr="000620A0">
        <w:rPr>
          <w:rFonts w:ascii="PermianSerifTypeface" w:hAnsi="PermianSerifTypeface"/>
          <w:sz w:val="24"/>
          <w:szCs w:val="24"/>
          <w:lang w:val="ru-RU"/>
        </w:rPr>
        <w:t xml:space="preserve"> выявит несоответствия между имеющейся у него информацией о </w:t>
      </w:r>
      <w:r w:rsidRPr="000620A0">
        <w:rPr>
          <w:rFonts w:ascii="PermianSerifTypeface" w:hAnsi="PermianSerifTypeface"/>
          <w:sz w:val="24"/>
          <w:szCs w:val="24"/>
        </w:rPr>
        <w:t>TPP</w:t>
      </w:r>
      <w:r w:rsidRPr="000620A0">
        <w:rPr>
          <w:rFonts w:ascii="PermianSerifTypeface" w:hAnsi="PermianSerifTypeface"/>
          <w:sz w:val="24"/>
          <w:szCs w:val="24"/>
          <w:lang w:val="ru-RU"/>
        </w:rPr>
        <w:t xml:space="preserve"> и информацией, представленной в запросе </w:t>
      </w:r>
      <w:r w:rsidRPr="000620A0">
        <w:rPr>
          <w:rFonts w:ascii="PermianSerifTypeface" w:hAnsi="PermianSerifTypeface"/>
          <w:sz w:val="24"/>
          <w:szCs w:val="24"/>
        </w:rPr>
        <w:t>TPP</w:t>
      </w:r>
      <w:r w:rsidRPr="000620A0">
        <w:rPr>
          <w:rFonts w:ascii="PermianSerifTypeface" w:hAnsi="PermianSerifTypeface"/>
          <w:sz w:val="24"/>
          <w:szCs w:val="24"/>
          <w:lang w:val="ru-RU"/>
        </w:rPr>
        <w:t xml:space="preserve">, рекомендуется, чтобы </w:t>
      </w:r>
      <w:r w:rsidRPr="000620A0">
        <w:rPr>
          <w:rFonts w:ascii="PermianSerifTypeface" w:hAnsi="PermianSerifTypeface"/>
          <w:sz w:val="24"/>
          <w:szCs w:val="24"/>
        </w:rPr>
        <w:t>ASPSP</w:t>
      </w:r>
      <w:r w:rsidRPr="000620A0">
        <w:rPr>
          <w:rFonts w:ascii="PermianSerifTypeface" w:hAnsi="PermianSerifTypeface"/>
          <w:sz w:val="24"/>
          <w:szCs w:val="24"/>
          <w:lang w:val="ru-RU"/>
        </w:rPr>
        <w:t xml:space="preserve"> заблокировал доступ и уведомил НБМ </w:t>
      </w:r>
      <w:r w:rsidR="00034B5D">
        <w:rPr>
          <w:rFonts w:ascii="PermianSerifTypeface" w:hAnsi="PermianSerifTypeface"/>
          <w:sz w:val="24"/>
          <w:szCs w:val="24"/>
          <w:lang w:val="ru-RU"/>
        </w:rPr>
        <w:t xml:space="preserve">об этом </w:t>
      </w:r>
      <w:r w:rsidRPr="000620A0">
        <w:rPr>
          <w:rFonts w:ascii="PermianSerifTypeface" w:hAnsi="PermianSerifTypeface"/>
          <w:sz w:val="24"/>
          <w:szCs w:val="24"/>
          <w:lang w:val="ru-RU"/>
        </w:rPr>
        <w:t xml:space="preserve">по электронной почте </w:t>
      </w:r>
      <w:r w:rsidRPr="000620A0">
        <w:rPr>
          <w:rFonts w:ascii="PermianSerifTypeface" w:hAnsi="PermianSerifTypeface"/>
          <w:sz w:val="24"/>
          <w:szCs w:val="24"/>
        </w:rPr>
        <w:t>open</w:t>
      </w:r>
      <w:r w:rsidRPr="000620A0">
        <w:rPr>
          <w:rFonts w:ascii="PermianSerifTypeface" w:hAnsi="PermianSerifTypeface"/>
          <w:sz w:val="24"/>
          <w:szCs w:val="24"/>
          <w:lang w:val="ru-RU"/>
        </w:rPr>
        <w:t>.</w:t>
      </w:r>
      <w:r w:rsidRPr="000620A0">
        <w:rPr>
          <w:rFonts w:ascii="PermianSerifTypeface" w:hAnsi="PermianSerifTypeface"/>
          <w:sz w:val="24"/>
          <w:szCs w:val="24"/>
        </w:rPr>
        <w:t>banking</w:t>
      </w:r>
      <w:r w:rsidRPr="000620A0">
        <w:rPr>
          <w:rFonts w:ascii="PermianSerifTypeface" w:hAnsi="PermianSerifTypeface"/>
          <w:sz w:val="24"/>
          <w:szCs w:val="24"/>
          <w:lang w:val="ru-RU"/>
        </w:rPr>
        <w:t>@</w:t>
      </w:r>
      <w:proofErr w:type="spellStart"/>
      <w:r w:rsidRPr="000620A0">
        <w:rPr>
          <w:rFonts w:ascii="PermianSerifTypeface" w:hAnsi="PermianSerifTypeface"/>
          <w:sz w:val="24"/>
          <w:szCs w:val="24"/>
        </w:rPr>
        <w:t>bnm</w:t>
      </w:r>
      <w:proofErr w:type="spellEnd"/>
      <w:r w:rsidRPr="000620A0">
        <w:rPr>
          <w:rFonts w:ascii="PermianSerifTypeface" w:hAnsi="PermianSerifTypeface"/>
          <w:sz w:val="24"/>
          <w:szCs w:val="24"/>
          <w:lang w:val="ru-RU"/>
        </w:rPr>
        <w:t>.</w:t>
      </w:r>
      <w:r w:rsidRPr="000620A0">
        <w:rPr>
          <w:rFonts w:ascii="PermianSerifTypeface" w:hAnsi="PermianSerifTypeface"/>
          <w:sz w:val="24"/>
          <w:szCs w:val="24"/>
        </w:rPr>
        <w:t>md</w:t>
      </w:r>
      <w:r w:rsidRPr="000620A0">
        <w:rPr>
          <w:rFonts w:ascii="PermianSerifTypeface" w:hAnsi="PermianSerifTypeface"/>
          <w:sz w:val="24"/>
          <w:szCs w:val="24"/>
          <w:lang w:val="ru-RU"/>
        </w:rPr>
        <w:t xml:space="preserve">. После получения уведомления НБМ рассматривает информацию в соответствии со своими внутренними процедурами и информирует </w:t>
      </w:r>
      <w:r w:rsidRPr="000620A0">
        <w:rPr>
          <w:rFonts w:ascii="PermianSerifTypeface" w:hAnsi="PermianSerifTypeface"/>
          <w:sz w:val="24"/>
          <w:szCs w:val="24"/>
        </w:rPr>
        <w:t>ASPSP</w:t>
      </w:r>
      <w:r w:rsidRPr="000620A0">
        <w:rPr>
          <w:rFonts w:ascii="PermianSerifTypeface" w:hAnsi="PermianSerifTypeface"/>
          <w:sz w:val="24"/>
          <w:szCs w:val="24"/>
          <w:lang w:val="ru-RU"/>
        </w:rPr>
        <w:t xml:space="preserve"> о результатах рассмотрения в течение 5 рабочих дней</w:t>
      </w:r>
      <w:r w:rsidR="00592D94" w:rsidRPr="00811955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0216146F" w14:textId="77777777" w:rsidR="0011422D" w:rsidRPr="00811955" w:rsidRDefault="0011422D" w:rsidP="009F694F">
      <w:pPr>
        <w:pStyle w:val="ListParagraph"/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bookmarkStart w:id="16" w:name="_Hlk206573719"/>
    </w:p>
    <w:p w14:paraId="241AA8B6" w14:textId="77777777" w:rsidR="002B3CAA" w:rsidRPr="00811955" w:rsidRDefault="000620A0" w:rsidP="000620A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В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случае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если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ASPSP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выявляет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необходимость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дополнительных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функций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или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технических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изменений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существующих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он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направляет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официальн</w:t>
      </w:r>
      <w:r w:rsidR="00034B5D">
        <w:rPr>
          <w:rFonts w:ascii="PermianSerifTypeface" w:hAnsi="PermianSerifTypeface"/>
          <w:sz w:val="24"/>
          <w:szCs w:val="24"/>
          <w:lang w:val="ru-RU"/>
        </w:rPr>
        <w:t>ый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="00034B5D">
        <w:rPr>
          <w:rFonts w:ascii="PermianSerifTypeface" w:hAnsi="PermianSerifTypeface"/>
          <w:sz w:val="24"/>
          <w:szCs w:val="24"/>
          <w:lang w:val="ru-RU"/>
        </w:rPr>
        <w:t>запрос</w:t>
      </w:r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в НБМ. НБМ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имеет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право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отклонить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запрос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если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по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lastRenderedPageBreak/>
        <w:t>результатам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анализа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он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не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соответствуют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(в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совокупности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)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следующим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критериям</w:t>
      </w:r>
      <w:proofErr w:type="spellEnd"/>
      <w:r w:rsidR="002B3CAA" w:rsidRPr="00811955">
        <w:rPr>
          <w:rFonts w:ascii="PermianSerifTypeface" w:hAnsi="PermianSerifTypeface"/>
          <w:sz w:val="24"/>
          <w:szCs w:val="24"/>
          <w:lang w:val="ro-RO"/>
        </w:rPr>
        <w:t>:</w:t>
      </w:r>
      <w:bookmarkEnd w:id="16"/>
    </w:p>
    <w:p w14:paraId="2DC7256A" w14:textId="77777777" w:rsidR="00D946A3" w:rsidRPr="00811955" w:rsidRDefault="000620A0" w:rsidP="000620A0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запрос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не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противоречит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положениям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нормативных</w:t>
      </w:r>
      <w:proofErr w:type="spellEnd"/>
      <w:r w:rsidRPr="000620A0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0620A0">
        <w:rPr>
          <w:rFonts w:ascii="PermianSerifTypeface" w:hAnsi="PermianSerifTypeface"/>
          <w:sz w:val="24"/>
          <w:szCs w:val="24"/>
          <w:lang w:val="ro-RO"/>
        </w:rPr>
        <w:t>актов</w:t>
      </w:r>
      <w:proofErr w:type="spellEnd"/>
      <w:r w:rsidR="00B70C7F" w:rsidRPr="00811955">
        <w:rPr>
          <w:rFonts w:ascii="PermianSerifTypeface" w:hAnsi="PermianSerifTypeface"/>
          <w:sz w:val="24"/>
          <w:szCs w:val="24"/>
          <w:lang w:val="ro-RO"/>
        </w:rPr>
        <w:t>;</w:t>
      </w:r>
    </w:p>
    <w:p w14:paraId="4BF30F13" w14:textId="77777777" w:rsidR="00AF0608" w:rsidRPr="00E51CAC" w:rsidRDefault="00E51CAC" w:rsidP="000620A0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RO"/>
        </w:rPr>
      </w:pPr>
      <w:r>
        <w:rPr>
          <w:rFonts w:ascii="PermianSerifTypeface" w:hAnsi="PermianSerifTypeface"/>
          <w:sz w:val="24"/>
          <w:szCs w:val="24"/>
          <w:lang w:val="ru-RU"/>
        </w:rPr>
        <w:t xml:space="preserve">запрос </w:t>
      </w:r>
      <w:proofErr w:type="spellStart"/>
      <w:r w:rsidR="000620A0" w:rsidRPr="000620A0">
        <w:rPr>
          <w:rFonts w:ascii="PermianSerifTypeface" w:hAnsi="PermianSerifTypeface"/>
          <w:sz w:val="24"/>
          <w:szCs w:val="24"/>
          <w:lang w:val="ro-RO"/>
        </w:rPr>
        <w:t>необходим</w:t>
      </w:r>
      <w:proofErr w:type="spellEnd"/>
      <w:r w:rsidR="000620A0" w:rsidRPr="000620A0">
        <w:rPr>
          <w:rFonts w:ascii="PermianSerifTypeface" w:hAnsi="PermianSerifTypeface"/>
          <w:sz w:val="24"/>
          <w:szCs w:val="24"/>
          <w:lang w:val="ro-RO"/>
        </w:rPr>
        <w:t xml:space="preserve"> и </w:t>
      </w:r>
      <w:proofErr w:type="spellStart"/>
      <w:r w:rsidR="000620A0" w:rsidRPr="000620A0">
        <w:rPr>
          <w:rFonts w:ascii="PermianSerifTypeface" w:hAnsi="PermianSerifTypeface"/>
          <w:sz w:val="24"/>
          <w:szCs w:val="24"/>
          <w:lang w:val="ro-RO"/>
        </w:rPr>
        <w:t>соответству</w:t>
      </w:r>
      <w:proofErr w:type="spellEnd"/>
      <w:r>
        <w:rPr>
          <w:rFonts w:ascii="PermianSerifTypeface" w:hAnsi="PermianSerifTypeface"/>
          <w:sz w:val="24"/>
          <w:szCs w:val="24"/>
          <w:lang w:val="ru-RU"/>
        </w:rPr>
        <w:t>е</w:t>
      </w:r>
      <w:r w:rsidR="000620A0" w:rsidRPr="000620A0">
        <w:rPr>
          <w:rFonts w:ascii="PermianSerifTypeface" w:hAnsi="PermianSerifTypeface"/>
          <w:sz w:val="24"/>
          <w:szCs w:val="24"/>
          <w:lang w:val="ro-RO"/>
        </w:rPr>
        <w:t xml:space="preserve">т </w:t>
      </w:r>
      <w:proofErr w:type="spellStart"/>
      <w:r w:rsidR="000620A0" w:rsidRPr="000620A0">
        <w:rPr>
          <w:rFonts w:ascii="PermianSerifTypeface" w:hAnsi="PermianSerifTypeface"/>
          <w:sz w:val="24"/>
          <w:szCs w:val="24"/>
          <w:lang w:val="ro-RO"/>
        </w:rPr>
        <w:t>функционалу</w:t>
      </w:r>
      <w:proofErr w:type="spellEnd"/>
      <w:r w:rsidR="000620A0" w:rsidRPr="000620A0">
        <w:rPr>
          <w:rFonts w:ascii="PermianSerifTypeface" w:hAnsi="PermianSerifTypeface"/>
          <w:sz w:val="24"/>
          <w:szCs w:val="24"/>
          <w:lang w:val="ro-RO"/>
        </w:rPr>
        <w:t xml:space="preserve"> Open Banking</w:t>
      </w:r>
      <w:r w:rsidR="001A165F" w:rsidRPr="00811955">
        <w:rPr>
          <w:rFonts w:ascii="PermianSerifTypeface" w:hAnsi="PermianSerifTypeface"/>
          <w:sz w:val="24"/>
          <w:szCs w:val="24"/>
          <w:lang w:val="ro-RO"/>
        </w:rPr>
        <w:t>.</w:t>
      </w:r>
    </w:p>
    <w:p w14:paraId="46963540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0B85C0EE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2547146C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32E74249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6CE6B632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69E88789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18A477DA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78969AF1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44C30AF5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09883924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4A04CF47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3590AF49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0AA14ADB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68C16409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5E279B1D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30768C51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4EF1BEAA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2B2C654A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61368014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02DC61F3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5BA66338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1939412D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4486200F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6888A894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5DB81A65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7AD96C5B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021ECCD5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72A4BEE6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353C6E40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6A5E5EFF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416F3CFF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6383CCBD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52526126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3D65DDA0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07F40F68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38FFB8D0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4561C799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53330FB9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68EF0F8F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3634DB9C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24D9B069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4E518396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2831EA5C" w14:textId="77777777" w:rsidR="00E51CAC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1DF88F3C" w14:textId="77777777" w:rsidR="00E51CAC" w:rsidRPr="00287605" w:rsidRDefault="00E51CAC" w:rsidP="00E51CAC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639BB308" w14:textId="77777777" w:rsidR="002B3CAA" w:rsidRPr="008C3395" w:rsidRDefault="002C005B" w:rsidP="009F694F">
      <w:pPr>
        <w:spacing w:line="276" w:lineRule="auto"/>
        <w:jc w:val="right"/>
        <w:rPr>
          <w:rFonts w:ascii="PermianSerifTypeface" w:hAnsi="PermianSerifTypeface"/>
          <w:b/>
          <w:bCs/>
          <w:lang w:val="fr-FR"/>
        </w:rPr>
      </w:pPr>
      <w:proofErr w:type="spellStart"/>
      <w:r w:rsidRPr="002C005B">
        <w:rPr>
          <w:rFonts w:ascii="PermianSerifTypeface" w:hAnsi="PermianSerifTypeface"/>
          <w:b/>
          <w:bCs/>
          <w:lang w:val="fr-FR"/>
        </w:rPr>
        <w:t>Приложение</w:t>
      </w:r>
      <w:proofErr w:type="spellEnd"/>
      <w:r w:rsidRPr="002C005B">
        <w:rPr>
          <w:rFonts w:ascii="PermianSerifTypeface" w:hAnsi="PermianSerifTypeface"/>
          <w:b/>
          <w:bCs/>
          <w:lang w:val="fr-FR"/>
        </w:rPr>
        <w:t xml:space="preserve"> №</w:t>
      </w:r>
      <w:r w:rsidR="002B3CAA" w:rsidRPr="008C3395">
        <w:rPr>
          <w:rFonts w:ascii="PermianSerifTypeface" w:hAnsi="PermianSerifTypeface"/>
          <w:b/>
          <w:bCs/>
          <w:lang w:val="fr-FR"/>
        </w:rPr>
        <w:t xml:space="preserve"> 1</w:t>
      </w:r>
    </w:p>
    <w:p w14:paraId="6730299F" w14:textId="77777777" w:rsidR="002B3CAA" w:rsidRPr="008C3395" w:rsidRDefault="002C005B" w:rsidP="009F694F">
      <w:pPr>
        <w:spacing w:line="276" w:lineRule="auto"/>
        <w:jc w:val="center"/>
        <w:rPr>
          <w:rFonts w:ascii="PermianSerifTypeface" w:hAnsi="PermianSerifTypeface"/>
          <w:lang w:val="fr-FR"/>
        </w:rPr>
      </w:pPr>
      <w:proofErr w:type="spellStart"/>
      <w:r w:rsidRPr="002C005B">
        <w:rPr>
          <w:rFonts w:ascii="PermianSerifTypeface" w:hAnsi="PermianSerifTypeface"/>
          <w:b/>
          <w:bCs/>
          <w:sz w:val="24"/>
          <w:szCs w:val="24"/>
          <w:lang w:val="ro-MD"/>
        </w:rPr>
        <w:t>Методы</w:t>
      </w:r>
      <w:proofErr w:type="spellEnd"/>
      <w:r w:rsidRPr="002C005B">
        <w:rPr>
          <w:rFonts w:ascii="PermianSerifTypeface" w:hAnsi="PermianSerifTypeface"/>
          <w:b/>
          <w:bCs/>
          <w:sz w:val="24"/>
          <w:szCs w:val="24"/>
          <w:lang w:val="ro-MD"/>
        </w:rPr>
        <w:t xml:space="preserve"> API, </w:t>
      </w:r>
      <w:proofErr w:type="spellStart"/>
      <w:r w:rsidRPr="002C005B">
        <w:rPr>
          <w:rFonts w:ascii="PermianSerifTypeface" w:hAnsi="PermianSerifTypeface"/>
          <w:b/>
          <w:bCs/>
          <w:sz w:val="24"/>
          <w:szCs w:val="24"/>
          <w:lang w:val="ro-MD"/>
        </w:rPr>
        <w:t>которые</w:t>
      </w:r>
      <w:proofErr w:type="spellEnd"/>
      <w:r w:rsidRPr="002C005B">
        <w:rPr>
          <w:rFonts w:ascii="PermianSerifTypeface" w:hAnsi="PermianSerifTypeface"/>
          <w:b/>
          <w:bCs/>
          <w:sz w:val="24"/>
          <w:szCs w:val="24"/>
          <w:lang w:val="ro-MD"/>
        </w:rPr>
        <w:t xml:space="preserve"> </w:t>
      </w:r>
      <w:proofErr w:type="spellStart"/>
      <w:r w:rsidRPr="002C005B">
        <w:rPr>
          <w:rFonts w:ascii="PermianSerifTypeface" w:hAnsi="PermianSerifTypeface"/>
          <w:b/>
          <w:bCs/>
          <w:sz w:val="24"/>
          <w:szCs w:val="24"/>
          <w:lang w:val="ro-MD"/>
        </w:rPr>
        <w:t>должны</w:t>
      </w:r>
      <w:proofErr w:type="spellEnd"/>
      <w:r w:rsidRPr="002C005B">
        <w:rPr>
          <w:rFonts w:ascii="PermianSerifTypeface" w:hAnsi="PermianSerifTypeface"/>
          <w:b/>
          <w:bCs/>
          <w:sz w:val="24"/>
          <w:szCs w:val="24"/>
          <w:lang w:val="ro-MD"/>
        </w:rPr>
        <w:t xml:space="preserve"> </w:t>
      </w:r>
      <w:proofErr w:type="spellStart"/>
      <w:r w:rsidRPr="002C005B">
        <w:rPr>
          <w:rFonts w:ascii="PermianSerifTypeface" w:hAnsi="PermianSerifTypeface"/>
          <w:b/>
          <w:bCs/>
          <w:sz w:val="24"/>
          <w:szCs w:val="24"/>
          <w:lang w:val="ro-MD"/>
        </w:rPr>
        <w:t>быть</w:t>
      </w:r>
      <w:proofErr w:type="spellEnd"/>
      <w:r w:rsidRPr="002C005B">
        <w:rPr>
          <w:rFonts w:ascii="PermianSerifTypeface" w:hAnsi="PermianSerifTypeface"/>
          <w:b/>
          <w:bCs/>
          <w:sz w:val="24"/>
          <w:szCs w:val="24"/>
          <w:lang w:val="ro-MD"/>
        </w:rPr>
        <w:t xml:space="preserve"> </w:t>
      </w:r>
      <w:proofErr w:type="spellStart"/>
      <w:r w:rsidRPr="002C005B">
        <w:rPr>
          <w:rFonts w:ascii="PermianSerifTypeface" w:hAnsi="PermianSerifTypeface"/>
          <w:b/>
          <w:bCs/>
          <w:sz w:val="24"/>
          <w:szCs w:val="24"/>
          <w:lang w:val="ro-MD"/>
        </w:rPr>
        <w:t>предоставлены</w:t>
      </w:r>
      <w:proofErr w:type="spellEnd"/>
      <w:r w:rsidRPr="002C005B">
        <w:rPr>
          <w:rFonts w:ascii="PermianSerifTypeface" w:hAnsi="PermianSerifTypeface"/>
          <w:b/>
          <w:bCs/>
          <w:sz w:val="24"/>
          <w:szCs w:val="24"/>
          <w:lang w:val="ro-MD"/>
        </w:rPr>
        <w:t xml:space="preserve"> ASPSP, </w:t>
      </w:r>
      <w:proofErr w:type="spellStart"/>
      <w:r w:rsidRPr="002C005B">
        <w:rPr>
          <w:rFonts w:ascii="PermianSerifTypeface" w:hAnsi="PermianSerifTypeface"/>
          <w:b/>
          <w:bCs/>
          <w:sz w:val="24"/>
          <w:szCs w:val="24"/>
          <w:lang w:val="ro-MD"/>
        </w:rPr>
        <w:t>структура</w:t>
      </w:r>
      <w:proofErr w:type="spellEnd"/>
      <w:r w:rsidRPr="002C005B">
        <w:rPr>
          <w:rFonts w:ascii="PermianSerifTypeface" w:hAnsi="PermianSerifTypeface"/>
          <w:b/>
          <w:bCs/>
          <w:sz w:val="24"/>
          <w:szCs w:val="24"/>
          <w:lang w:val="ro-MD"/>
        </w:rPr>
        <w:t xml:space="preserve"> </w:t>
      </w:r>
      <w:proofErr w:type="spellStart"/>
      <w:r w:rsidRPr="002C005B">
        <w:rPr>
          <w:rFonts w:ascii="PermianSerifTypeface" w:hAnsi="PermianSerifTypeface"/>
          <w:b/>
          <w:bCs/>
          <w:sz w:val="24"/>
          <w:szCs w:val="24"/>
          <w:lang w:val="ro-MD"/>
        </w:rPr>
        <w:t>данных</w:t>
      </w:r>
      <w:proofErr w:type="spellEnd"/>
      <w:r w:rsidRPr="002C005B">
        <w:rPr>
          <w:rFonts w:ascii="PermianSerifTypeface" w:hAnsi="PermianSerifTypeface"/>
          <w:b/>
          <w:bCs/>
          <w:sz w:val="24"/>
          <w:szCs w:val="24"/>
          <w:lang w:val="ro-MD"/>
        </w:rPr>
        <w:t xml:space="preserve"> и </w:t>
      </w:r>
      <w:proofErr w:type="spellStart"/>
      <w:r w:rsidRPr="002C005B">
        <w:rPr>
          <w:rFonts w:ascii="PermianSerifTypeface" w:hAnsi="PermianSerifTypeface"/>
          <w:b/>
          <w:bCs/>
          <w:sz w:val="24"/>
          <w:szCs w:val="24"/>
          <w:lang w:val="ro-MD"/>
        </w:rPr>
        <w:t>параметры</w:t>
      </w:r>
      <w:proofErr w:type="spellEnd"/>
      <w:r w:rsidRPr="002C005B">
        <w:rPr>
          <w:rFonts w:ascii="PermianSerifTypeface" w:hAnsi="PermianSerifTypeface"/>
          <w:b/>
          <w:bCs/>
          <w:sz w:val="24"/>
          <w:szCs w:val="24"/>
          <w:lang w:val="ro-MD"/>
        </w:rPr>
        <w:t xml:space="preserve">, </w:t>
      </w:r>
      <w:proofErr w:type="spellStart"/>
      <w:r w:rsidRPr="002C005B">
        <w:rPr>
          <w:rFonts w:ascii="PermianSerifTypeface" w:hAnsi="PermianSerifTypeface"/>
          <w:b/>
          <w:bCs/>
          <w:sz w:val="24"/>
          <w:szCs w:val="24"/>
          <w:lang w:val="ro-MD"/>
        </w:rPr>
        <w:t>необходимые</w:t>
      </w:r>
      <w:proofErr w:type="spellEnd"/>
      <w:r w:rsidRPr="002C005B">
        <w:rPr>
          <w:rFonts w:ascii="PermianSerifTypeface" w:hAnsi="PermianSerifTypeface"/>
          <w:b/>
          <w:bCs/>
          <w:sz w:val="24"/>
          <w:szCs w:val="24"/>
          <w:lang w:val="ro-MD"/>
        </w:rPr>
        <w:t xml:space="preserve"> </w:t>
      </w:r>
      <w:proofErr w:type="spellStart"/>
      <w:r w:rsidRPr="002C005B">
        <w:rPr>
          <w:rFonts w:ascii="PermianSerifTypeface" w:hAnsi="PermianSerifTypeface"/>
          <w:b/>
          <w:bCs/>
          <w:sz w:val="24"/>
          <w:szCs w:val="24"/>
          <w:lang w:val="ro-MD"/>
        </w:rPr>
        <w:t>для</w:t>
      </w:r>
      <w:proofErr w:type="spellEnd"/>
      <w:r w:rsidRPr="002C005B">
        <w:rPr>
          <w:rFonts w:ascii="PermianSerifTypeface" w:hAnsi="PermianSerifTypeface"/>
          <w:b/>
          <w:bCs/>
          <w:sz w:val="24"/>
          <w:szCs w:val="24"/>
          <w:lang w:val="ro-MD"/>
        </w:rPr>
        <w:t xml:space="preserve"> </w:t>
      </w:r>
      <w:proofErr w:type="spellStart"/>
      <w:r w:rsidRPr="002C005B">
        <w:rPr>
          <w:rFonts w:ascii="PermianSerifTypeface" w:hAnsi="PermianSerifTypeface"/>
          <w:b/>
          <w:bCs/>
          <w:sz w:val="24"/>
          <w:szCs w:val="24"/>
          <w:lang w:val="ro-MD"/>
        </w:rPr>
        <w:t>интеграции</w:t>
      </w:r>
      <w:proofErr w:type="spellEnd"/>
      <w:r w:rsidR="00D946A3" w:rsidRPr="002C005B" w:rsidDel="00F900DD">
        <w:rPr>
          <w:rFonts w:ascii="PermianSerifTypeface" w:hAnsi="PermianSerifTypeface"/>
          <w:b/>
          <w:bCs/>
          <w:lang w:val="ru-RU"/>
        </w:rPr>
        <w:t xml:space="preserve"> </w:t>
      </w:r>
    </w:p>
    <w:p w14:paraId="3DB9B24C" w14:textId="77777777" w:rsidR="002B3CAA" w:rsidRPr="008C3395" w:rsidRDefault="002B3CAA" w:rsidP="009F694F">
      <w:pPr>
        <w:spacing w:line="276" w:lineRule="auto"/>
        <w:jc w:val="right"/>
        <w:rPr>
          <w:rFonts w:ascii="PermianSerifTypeface" w:hAnsi="PermianSerifTypeface"/>
          <w:lang w:val="fr-FR"/>
        </w:rPr>
      </w:pPr>
    </w:p>
    <w:p w14:paraId="17F9D8EA" w14:textId="77777777" w:rsidR="002B3CAA" w:rsidRPr="00137BDD" w:rsidRDefault="002B3CAA" w:rsidP="009F694F">
      <w:pPr>
        <w:pStyle w:val="ListParagraph"/>
        <w:numPr>
          <w:ilvl w:val="0"/>
          <w:numId w:val="8"/>
        </w:numPr>
        <w:spacing w:line="276" w:lineRule="auto"/>
        <w:rPr>
          <w:rFonts w:ascii="PermianSerifTypeface" w:hAnsi="PermianSerifTypeface"/>
          <w:sz w:val="24"/>
          <w:szCs w:val="24"/>
        </w:rPr>
      </w:pPr>
      <w:r w:rsidRPr="00137BDD">
        <w:rPr>
          <w:rFonts w:ascii="PermianSerifTypeface" w:hAnsi="PermianSerifTypeface"/>
          <w:sz w:val="24"/>
          <w:szCs w:val="24"/>
        </w:rPr>
        <w:t>Consents Endpoints</w:t>
      </w:r>
    </w:p>
    <w:p w14:paraId="67035189" w14:textId="77777777" w:rsidR="002B3CAA" w:rsidRPr="00137BDD" w:rsidRDefault="00A33F6C" w:rsidP="009F694F">
      <w:pPr>
        <w:spacing w:line="276" w:lineRule="auto"/>
        <w:ind w:left="360"/>
        <w:rPr>
          <w:rFonts w:ascii="PermianSerifTypeface" w:hAnsi="PermianSerifTypeface"/>
          <w:b/>
          <w:bCs/>
          <w:i/>
          <w:iCs/>
          <w:u w:val="single"/>
        </w:rPr>
      </w:pPr>
      <w:r>
        <w:rPr>
          <w:rFonts w:ascii="PermianSerifTypeface" w:hAnsi="PermianSerifTypeface"/>
          <w:b/>
          <w:bCs/>
          <w:i/>
          <w:iCs/>
          <w:sz w:val="24"/>
          <w:szCs w:val="24"/>
          <w:u w:val="single"/>
          <w:lang w:val="ru-RU"/>
        </w:rPr>
        <w:t>Метод</w:t>
      </w:r>
      <w:r w:rsidR="002B3CAA" w:rsidRPr="00137BDD">
        <w:rPr>
          <w:rFonts w:ascii="PermianSerifTypeface" w:hAnsi="PermianSerifTypeface"/>
          <w:b/>
          <w:bCs/>
          <w:i/>
          <w:iCs/>
          <w:sz w:val="24"/>
          <w:szCs w:val="24"/>
          <w:u w:val="single"/>
        </w:rPr>
        <w:t>: Create Consent</w:t>
      </w:r>
    </w:p>
    <w:p w14:paraId="055BEE62" w14:textId="77777777" w:rsidR="002B3CAA" w:rsidRPr="00AF0608" w:rsidRDefault="002C005B" w:rsidP="009F694F">
      <w:pPr>
        <w:spacing w:line="276" w:lineRule="auto"/>
        <w:jc w:val="both"/>
        <w:rPr>
          <w:rFonts w:ascii="PermianSerifTypeface" w:hAnsi="PermianSerifTypeface"/>
          <w:sz w:val="24"/>
          <w:szCs w:val="24"/>
        </w:rPr>
      </w:pPr>
      <w:proofErr w:type="spellStart"/>
      <w:r w:rsidRPr="002C005B">
        <w:rPr>
          <w:rFonts w:ascii="PermianSerifTypeface" w:hAnsi="PermianSerifTypeface"/>
          <w:b/>
          <w:bCs/>
          <w:sz w:val="24"/>
          <w:szCs w:val="24"/>
        </w:rPr>
        <w:t>Тип</w:t>
      </w:r>
      <w:proofErr w:type="spellEnd"/>
      <w:r w:rsidRPr="002C005B">
        <w:rPr>
          <w:rFonts w:ascii="PermianSerifTypeface" w:hAnsi="PermianSerifTypeface"/>
          <w:b/>
          <w:bCs/>
          <w:sz w:val="24"/>
          <w:szCs w:val="24"/>
        </w:rPr>
        <w:t xml:space="preserve"> </w:t>
      </w:r>
      <w:proofErr w:type="spellStart"/>
      <w:r w:rsidRPr="002C005B">
        <w:rPr>
          <w:rFonts w:ascii="PermianSerifTypeface" w:hAnsi="PermianSerifTypeface"/>
          <w:b/>
          <w:bCs/>
          <w:sz w:val="24"/>
          <w:szCs w:val="24"/>
        </w:rPr>
        <w:t>метода</w:t>
      </w:r>
      <w:proofErr w:type="spellEnd"/>
      <w:r w:rsidR="002B3CAA" w:rsidRPr="00137BDD">
        <w:rPr>
          <w:rFonts w:ascii="PermianSerifTypeface" w:hAnsi="PermianSerifTypeface"/>
          <w:sz w:val="24"/>
          <w:szCs w:val="24"/>
        </w:rPr>
        <w:t>:</w:t>
      </w:r>
      <w:r w:rsidR="00AF0608">
        <w:rPr>
          <w:rFonts w:ascii="PermianSerifTypeface" w:hAnsi="PermianSerifTypeface"/>
          <w:sz w:val="24"/>
          <w:szCs w:val="24"/>
        </w:rPr>
        <w:t xml:space="preserve"> </w:t>
      </w:r>
      <w:r w:rsidR="002B3CAA" w:rsidRPr="00AF0608">
        <w:rPr>
          <w:rFonts w:ascii="PermianSerifTypeface" w:hAnsi="PermianSerifTypeface"/>
          <w:sz w:val="24"/>
          <w:szCs w:val="24"/>
        </w:rPr>
        <w:t>POST /v1/consents</w:t>
      </w:r>
    </w:p>
    <w:p w14:paraId="32D4D183" w14:textId="77777777" w:rsidR="002B3CAA" w:rsidRPr="008C3395" w:rsidRDefault="002C005B" w:rsidP="002C005B">
      <w:pPr>
        <w:spacing w:line="240" w:lineRule="auto"/>
        <w:jc w:val="both"/>
        <w:rPr>
          <w:rFonts w:ascii="PermianSerifTypeface" w:hAnsi="PermianSerifTypeface"/>
          <w:sz w:val="24"/>
          <w:szCs w:val="24"/>
          <w:lang w:val="fr-FR"/>
        </w:rPr>
      </w:pPr>
      <w:r w:rsidRPr="002C005B">
        <w:rPr>
          <w:rFonts w:ascii="PermianSerifTypeface" w:hAnsi="PermianSerifTypeface"/>
          <w:b/>
          <w:bCs/>
          <w:sz w:val="24"/>
          <w:szCs w:val="24"/>
          <w:lang w:val="ru-RU"/>
        </w:rPr>
        <w:t>Описание</w:t>
      </w:r>
      <w:r w:rsidR="002B3CAA" w:rsidRPr="005E1FE4">
        <w:rPr>
          <w:rFonts w:ascii="PermianSerifTypeface" w:hAnsi="PermianSerifTypeface"/>
          <w:sz w:val="24"/>
          <w:szCs w:val="24"/>
          <w:lang w:val="ro-RO"/>
        </w:rPr>
        <w:t>:</w:t>
      </w:r>
      <w:r w:rsidR="00B1177A" w:rsidRPr="005E1FE4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C005B">
        <w:rPr>
          <w:rFonts w:ascii="PermianSerifTypeface" w:hAnsi="PermianSerifTypeface"/>
          <w:sz w:val="24"/>
          <w:szCs w:val="24"/>
          <w:lang w:val="ro-RO"/>
        </w:rPr>
        <w:t>Этот</w:t>
      </w:r>
      <w:proofErr w:type="spellEnd"/>
      <w:r w:rsidRPr="002C005B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C005B">
        <w:rPr>
          <w:rFonts w:ascii="PermianSerifTypeface" w:hAnsi="PermianSerifTypeface"/>
          <w:sz w:val="24"/>
          <w:szCs w:val="24"/>
          <w:lang w:val="ro-RO"/>
        </w:rPr>
        <w:t>метод</w:t>
      </w:r>
      <w:proofErr w:type="spellEnd"/>
      <w:r w:rsidRPr="002C005B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C005B">
        <w:rPr>
          <w:rFonts w:ascii="PermianSerifTypeface" w:hAnsi="PermianSerifTypeface"/>
          <w:sz w:val="24"/>
          <w:szCs w:val="24"/>
          <w:lang w:val="ro-RO"/>
        </w:rPr>
        <w:t>позволяет</w:t>
      </w:r>
      <w:proofErr w:type="spellEnd"/>
      <w:r w:rsidRPr="002C005B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C005B">
        <w:rPr>
          <w:rFonts w:ascii="PermianSerifTypeface" w:hAnsi="PermianSerifTypeface"/>
          <w:sz w:val="24"/>
          <w:szCs w:val="24"/>
          <w:lang w:val="ro-RO"/>
        </w:rPr>
        <w:t>создать</w:t>
      </w:r>
      <w:proofErr w:type="spellEnd"/>
      <w:r w:rsidRPr="002C005B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C005B">
        <w:rPr>
          <w:rFonts w:ascii="PermianSerifTypeface" w:hAnsi="PermianSerifTypeface"/>
          <w:sz w:val="24"/>
          <w:szCs w:val="24"/>
          <w:lang w:val="ro-RO"/>
        </w:rPr>
        <w:t>согласие</w:t>
      </w:r>
      <w:proofErr w:type="spellEnd"/>
      <w:r w:rsidRPr="002C005B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C005B">
        <w:rPr>
          <w:rFonts w:ascii="PermianSerifTypeface" w:hAnsi="PermianSerifTypeface"/>
          <w:sz w:val="24"/>
          <w:szCs w:val="24"/>
          <w:lang w:val="ro-RO"/>
        </w:rPr>
        <w:t>на</w:t>
      </w:r>
      <w:proofErr w:type="spellEnd"/>
      <w:r w:rsidRPr="002C005B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C005B">
        <w:rPr>
          <w:rFonts w:ascii="PermianSerifTypeface" w:hAnsi="PermianSerifTypeface"/>
          <w:sz w:val="24"/>
          <w:szCs w:val="24"/>
          <w:lang w:val="ro-RO"/>
        </w:rPr>
        <w:t>доступ</w:t>
      </w:r>
      <w:proofErr w:type="spellEnd"/>
      <w:r w:rsidRPr="002C005B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2C005B">
        <w:rPr>
          <w:rFonts w:ascii="PermianSerifTypeface" w:hAnsi="PermianSerifTypeface"/>
          <w:sz w:val="24"/>
          <w:szCs w:val="24"/>
          <w:lang w:val="ro-RO"/>
        </w:rPr>
        <w:t>связанное</w:t>
      </w:r>
      <w:proofErr w:type="spellEnd"/>
      <w:r w:rsidRPr="002C005B">
        <w:rPr>
          <w:rFonts w:ascii="PermianSerifTypeface" w:hAnsi="PermianSerifTypeface"/>
          <w:sz w:val="24"/>
          <w:szCs w:val="24"/>
          <w:lang w:val="ro-RO"/>
        </w:rPr>
        <w:t xml:space="preserve"> с PSU. </w:t>
      </w:r>
      <w:proofErr w:type="spellStart"/>
      <w:r w:rsidRPr="002C005B">
        <w:rPr>
          <w:rFonts w:ascii="PermianSerifTypeface" w:hAnsi="PermianSerifTypeface"/>
          <w:sz w:val="24"/>
          <w:szCs w:val="24"/>
          <w:lang w:val="ro-RO"/>
        </w:rPr>
        <w:t>Согласие</w:t>
      </w:r>
      <w:proofErr w:type="spellEnd"/>
      <w:r w:rsidRPr="002C005B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C005B">
        <w:rPr>
          <w:rFonts w:ascii="PermianSerifTypeface" w:hAnsi="PermianSerifTypeface"/>
          <w:sz w:val="24"/>
          <w:szCs w:val="24"/>
          <w:lang w:val="ro-RO"/>
        </w:rPr>
        <w:t>необходимо</w:t>
      </w:r>
      <w:proofErr w:type="spellEnd"/>
      <w:r w:rsidRPr="002C005B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C005B">
        <w:rPr>
          <w:rFonts w:ascii="PermianSerifTypeface" w:hAnsi="PermianSerifTypeface"/>
          <w:sz w:val="24"/>
          <w:szCs w:val="24"/>
          <w:lang w:val="ro-RO"/>
        </w:rPr>
        <w:t>для</w:t>
      </w:r>
      <w:proofErr w:type="spellEnd"/>
      <w:r w:rsidRPr="002C005B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C005B">
        <w:rPr>
          <w:rFonts w:ascii="PermianSerifTypeface" w:hAnsi="PermianSerifTypeface"/>
          <w:sz w:val="24"/>
          <w:szCs w:val="24"/>
          <w:lang w:val="ro-RO"/>
        </w:rPr>
        <w:t>того</w:t>
      </w:r>
      <w:proofErr w:type="spellEnd"/>
      <w:r w:rsidRPr="002C005B">
        <w:rPr>
          <w:rFonts w:ascii="PermianSerifTypeface" w:hAnsi="PermianSerifTypeface"/>
          <w:sz w:val="24"/>
          <w:szCs w:val="24"/>
          <w:lang w:val="ro-RO"/>
        </w:rPr>
        <w:t xml:space="preserve">, </w:t>
      </w:r>
      <w:proofErr w:type="spellStart"/>
      <w:r w:rsidRPr="002C005B">
        <w:rPr>
          <w:rFonts w:ascii="PermianSerifTypeface" w:hAnsi="PermianSerifTypeface"/>
          <w:sz w:val="24"/>
          <w:szCs w:val="24"/>
          <w:lang w:val="ro-RO"/>
        </w:rPr>
        <w:t>чтобы</w:t>
      </w:r>
      <w:proofErr w:type="spellEnd"/>
      <w:r w:rsidRPr="002C005B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C005B">
        <w:rPr>
          <w:rFonts w:ascii="PermianSerifTypeface" w:hAnsi="PermianSerifTypeface"/>
          <w:sz w:val="24"/>
          <w:szCs w:val="24"/>
          <w:lang w:val="ro-RO"/>
        </w:rPr>
        <w:t>авторизовать</w:t>
      </w:r>
      <w:proofErr w:type="spellEnd"/>
      <w:r w:rsidRPr="002C005B">
        <w:rPr>
          <w:rFonts w:ascii="PermianSerifTypeface" w:hAnsi="PermianSerifTypeface"/>
          <w:sz w:val="24"/>
          <w:szCs w:val="24"/>
          <w:lang w:val="ro-RO"/>
        </w:rPr>
        <w:t xml:space="preserve"> TPP </w:t>
      </w:r>
      <w:proofErr w:type="spellStart"/>
      <w:r w:rsidRPr="002C005B">
        <w:rPr>
          <w:rFonts w:ascii="PermianSerifTypeface" w:hAnsi="PermianSerifTypeface"/>
          <w:sz w:val="24"/>
          <w:szCs w:val="24"/>
          <w:lang w:val="ro-RO"/>
        </w:rPr>
        <w:t>на</w:t>
      </w:r>
      <w:proofErr w:type="spellEnd"/>
      <w:r w:rsidRPr="002C005B">
        <w:rPr>
          <w:rFonts w:ascii="PermianSerifTypeface" w:hAnsi="PermianSerifTypeface"/>
          <w:sz w:val="24"/>
          <w:szCs w:val="24"/>
          <w:lang w:val="ro-RO"/>
        </w:rPr>
        <w:t xml:space="preserve"> </w:t>
      </w:r>
      <w:proofErr w:type="spellStart"/>
      <w:r w:rsidRPr="002C005B">
        <w:rPr>
          <w:rFonts w:ascii="PermianSerifTypeface" w:hAnsi="PermianSerifTypeface"/>
          <w:sz w:val="24"/>
          <w:szCs w:val="24"/>
          <w:lang w:val="ro-RO"/>
        </w:rPr>
        <w:t>доступ</w:t>
      </w:r>
      <w:proofErr w:type="spellEnd"/>
      <w:r w:rsidRPr="002C005B">
        <w:rPr>
          <w:rFonts w:ascii="PermianSerifTypeface" w:hAnsi="PermianSerifTypeface"/>
          <w:sz w:val="24"/>
          <w:szCs w:val="24"/>
          <w:lang w:val="ro-RO"/>
        </w:rPr>
        <w:t xml:space="preserve"> к </w:t>
      </w:r>
      <w:proofErr w:type="spellStart"/>
      <w:r w:rsidRPr="002C005B">
        <w:rPr>
          <w:rFonts w:ascii="PermianSerifTypeface" w:hAnsi="PermianSerifTypeface"/>
          <w:sz w:val="24"/>
          <w:szCs w:val="24"/>
          <w:lang w:val="ro-RO"/>
        </w:rPr>
        <w:t>информации</w:t>
      </w:r>
      <w:proofErr w:type="spellEnd"/>
      <w:r w:rsidRPr="002C005B">
        <w:rPr>
          <w:rFonts w:ascii="PermianSerifTypeface" w:hAnsi="PermianSerifTypeface"/>
          <w:sz w:val="24"/>
          <w:szCs w:val="24"/>
          <w:lang w:val="ro-RO"/>
        </w:rPr>
        <w:t xml:space="preserve"> о </w:t>
      </w:r>
      <w:proofErr w:type="spellStart"/>
      <w:r w:rsidRPr="002C005B">
        <w:rPr>
          <w:rFonts w:ascii="PermianSerifTypeface" w:hAnsi="PermianSerifTypeface"/>
          <w:sz w:val="24"/>
          <w:szCs w:val="24"/>
          <w:lang w:val="ro-RO"/>
        </w:rPr>
        <w:t>счете</w:t>
      </w:r>
      <w:proofErr w:type="spellEnd"/>
      <w:r w:rsidRPr="002C005B">
        <w:rPr>
          <w:rFonts w:ascii="PermianSerifTypeface" w:hAnsi="PermianSerifTypeface"/>
          <w:sz w:val="24"/>
          <w:szCs w:val="24"/>
          <w:lang w:val="ro-RO"/>
        </w:rPr>
        <w:t xml:space="preserve"> (AIS)</w:t>
      </w:r>
      <w:r w:rsidR="002B3CAA" w:rsidRPr="008C3395">
        <w:rPr>
          <w:rFonts w:ascii="PermianSerifTypeface" w:hAnsi="PermianSerifTypeface"/>
          <w:sz w:val="24"/>
          <w:szCs w:val="24"/>
          <w:lang w:val="fr-FR"/>
        </w:rPr>
        <w:t>.</w:t>
      </w:r>
    </w:p>
    <w:p w14:paraId="29765300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  <w:sz w:val="24"/>
          <w:szCs w:val="24"/>
        </w:rPr>
      </w:pPr>
      <w:r w:rsidRPr="00137BDD">
        <w:rPr>
          <w:rFonts w:ascii="PermianSerifTypeface" w:hAnsi="PermianSerifTypeface"/>
          <w:b/>
          <w:bCs/>
          <w:color w:val="FF0000"/>
          <w:sz w:val="24"/>
          <w:szCs w:val="24"/>
        </w:rPr>
        <w:t xml:space="preserve">[TPP] </w:t>
      </w:r>
      <w:r w:rsidRPr="00137BDD">
        <w:rPr>
          <w:rFonts w:ascii="PermianSerifTypeface" w:hAnsi="PermianSerifTypeface"/>
          <w:b/>
          <w:bCs/>
          <w:sz w:val="24"/>
          <w:szCs w:val="24"/>
        </w:rPr>
        <w:t>Request Header Parameters:</w:t>
      </w:r>
    </w:p>
    <w:tbl>
      <w:tblPr>
        <w:tblpPr w:leftFromText="180" w:rightFromText="180" w:vertAnchor="text" w:tblpXSpec="right" w:tblpY="1"/>
        <w:tblOverlap w:val="never"/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1102"/>
        <w:gridCol w:w="1823"/>
        <w:gridCol w:w="5249"/>
      </w:tblGrid>
      <w:tr w:rsidR="002B3CAA" w:rsidRPr="00137BDD" w14:paraId="3B30AB99" w14:textId="77777777" w:rsidTr="00885546">
        <w:trPr>
          <w:tblHeader/>
          <w:tblCellSpacing w:w="15" w:type="dxa"/>
        </w:trPr>
        <w:tc>
          <w:tcPr>
            <w:tcW w:w="1607" w:type="dxa"/>
            <w:vAlign w:val="center"/>
            <w:hideMark/>
          </w:tcPr>
          <w:p w14:paraId="3B5AFA9F" w14:textId="77777777" w:rsidR="002B3CAA" w:rsidRPr="00C029FB" w:rsidRDefault="00C029FB" w:rsidP="00885546">
            <w:pPr>
              <w:spacing w:line="276" w:lineRule="auto"/>
              <w:rPr>
                <w:rFonts w:ascii="PermianSerifTypeface" w:hAnsi="PermianSerifTypeface"/>
                <w:b/>
                <w:bCs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1081" w:type="dxa"/>
            <w:vAlign w:val="center"/>
            <w:hideMark/>
          </w:tcPr>
          <w:p w14:paraId="2C4D7483" w14:textId="77777777" w:rsidR="002B3CAA" w:rsidRPr="00137BDD" w:rsidRDefault="002C005B" w:rsidP="00885546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Тип</w:t>
            </w:r>
            <w:proofErr w:type="spellEnd"/>
          </w:p>
        </w:tc>
        <w:tc>
          <w:tcPr>
            <w:tcW w:w="1340" w:type="dxa"/>
            <w:vAlign w:val="center"/>
            <w:hideMark/>
          </w:tcPr>
          <w:p w14:paraId="327B9BC2" w14:textId="77777777" w:rsidR="002B3CAA" w:rsidRPr="00137BDD" w:rsidRDefault="002C005B" w:rsidP="00885546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598" w:type="dxa"/>
            <w:vAlign w:val="center"/>
            <w:hideMark/>
          </w:tcPr>
          <w:p w14:paraId="4B1336F8" w14:textId="77777777" w:rsidR="002B3CAA" w:rsidRPr="00137BDD" w:rsidRDefault="002C005B" w:rsidP="00885546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1B471A33" w14:textId="77777777" w:rsidTr="00885546">
        <w:trPr>
          <w:tblCellSpacing w:w="15" w:type="dxa"/>
        </w:trPr>
        <w:tc>
          <w:tcPr>
            <w:tcW w:w="1607" w:type="dxa"/>
            <w:vAlign w:val="center"/>
            <w:hideMark/>
          </w:tcPr>
          <w:p w14:paraId="5533EED0" w14:textId="77777777" w:rsidR="002B3CAA" w:rsidRPr="00137BDD" w:rsidRDefault="002B3CAA" w:rsidP="00885546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X-Request-ID</w:t>
            </w:r>
          </w:p>
        </w:tc>
        <w:tc>
          <w:tcPr>
            <w:tcW w:w="1081" w:type="dxa"/>
            <w:vAlign w:val="center"/>
            <w:hideMark/>
          </w:tcPr>
          <w:p w14:paraId="445D806C" w14:textId="77777777" w:rsidR="002B3CAA" w:rsidRPr="00137BDD" w:rsidRDefault="002B3CAA" w:rsidP="00885546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UUID</w:t>
            </w:r>
          </w:p>
        </w:tc>
        <w:tc>
          <w:tcPr>
            <w:tcW w:w="1340" w:type="dxa"/>
            <w:vAlign w:val="center"/>
            <w:hideMark/>
          </w:tcPr>
          <w:p w14:paraId="5214876D" w14:textId="77777777" w:rsidR="002B3CAA" w:rsidRPr="00137BDD" w:rsidRDefault="002C005B" w:rsidP="00885546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598" w:type="dxa"/>
            <w:vAlign w:val="center"/>
            <w:hideMark/>
          </w:tcPr>
          <w:p w14:paraId="789C326B" w14:textId="77777777" w:rsidR="002B3CAA" w:rsidRPr="002C005B" w:rsidRDefault="002C005B" w:rsidP="0088554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2C005B">
              <w:rPr>
                <w:rFonts w:ascii="PermianSerifTypeface" w:hAnsi="PermianSerifTypeface"/>
                <w:lang w:val="ru-RU"/>
              </w:rPr>
              <w:t xml:space="preserve">Уникальный </w:t>
            </w:r>
            <w:r w:rsidRPr="002C005B">
              <w:rPr>
                <w:rFonts w:ascii="PermianSerifTypeface" w:hAnsi="PermianSerifTypeface"/>
              </w:rPr>
              <w:t>ID</w:t>
            </w:r>
            <w:r w:rsidRPr="002C005B">
              <w:rPr>
                <w:rFonts w:ascii="PermianSerifTypeface" w:hAnsi="PermianSerifTypeface"/>
                <w:lang w:val="ru-RU"/>
              </w:rPr>
              <w:t xml:space="preserve">, создаваемый </w:t>
            </w:r>
            <w:r w:rsidRPr="002C005B">
              <w:rPr>
                <w:rFonts w:ascii="PermianSerifTypeface" w:hAnsi="PermianSerifTypeface"/>
              </w:rPr>
              <w:t>TPP</w:t>
            </w:r>
            <w:r w:rsidRPr="002C005B">
              <w:rPr>
                <w:rFonts w:ascii="PermianSerifTypeface" w:hAnsi="PermianSerifTypeface"/>
                <w:lang w:val="ru-RU"/>
              </w:rPr>
              <w:t xml:space="preserve"> для идентификации запроса. Обязателен для проверки уникальности </w:t>
            </w:r>
            <w:r w:rsidRPr="002C005B">
              <w:rPr>
                <w:rFonts w:ascii="PermianSerifTypeface" w:hAnsi="PermianSerifTypeface"/>
              </w:rPr>
              <w:t>ASPSP</w:t>
            </w:r>
            <w:r w:rsidR="002E7D29" w:rsidRPr="002C005B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137BDD" w14:paraId="13B44407" w14:textId="77777777" w:rsidTr="00885546">
        <w:trPr>
          <w:tblCellSpacing w:w="15" w:type="dxa"/>
        </w:trPr>
        <w:tc>
          <w:tcPr>
            <w:tcW w:w="1607" w:type="dxa"/>
            <w:vAlign w:val="center"/>
            <w:hideMark/>
          </w:tcPr>
          <w:p w14:paraId="11C4DC97" w14:textId="77777777" w:rsidR="002B3CAA" w:rsidRPr="00137BDD" w:rsidRDefault="002B3CAA" w:rsidP="00885546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PSU-IP-Address</w:t>
            </w:r>
          </w:p>
        </w:tc>
        <w:tc>
          <w:tcPr>
            <w:tcW w:w="1081" w:type="dxa"/>
            <w:vAlign w:val="center"/>
            <w:hideMark/>
          </w:tcPr>
          <w:p w14:paraId="484F39F6" w14:textId="77777777" w:rsidR="002B3CAA" w:rsidRPr="00137BDD" w:rsidRDefault="002B3CAA" w:rsidP="00885546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40" w:type="dxa"/>
            <w:vAlign w:val="center"/>
            <w:hideMark/>
          </w:tcPr>
          <w:p w14:paraId="226F798C" w14:textId="77777777" w:rsidR="002B3CAA" w:rsidRPr="00137BDD" w:rsidRDefault="002C005B" w:rsidP="00885546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598" w:type="dxa"/>
            <w:vAlign w:val="center"/>
            <w:hideMark/>
          </w:tcPr>
          <w:p w14:paraId="2996A7E8" w14:textId="77777777" w:rsidR="002B3CAA" w:rsidRPr="00137BDD" w:rsidRDefault="002C005B" w:rsidP="00885546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r w:rsidRPr="002C005B">
              <w:rPr>
                <w:rFonts w:ascii="PermianSerifTypeface" w:hAnsi="PermianSerifTypeface"/>
              </w:rPr>
              <w:t>IP-</w:t>
            </w:r>
            <w:proofErr w:type="spellStart"/>
            <w:r w:rsidRPr="002C005B">
              <w:rPr>
                <w:rFonts w:ascii="PermianSerifTypeface" w:hAnsi="PermianSerifTypeface"/>
              </w:rPr>
              <w:t>адрес</w:t>
            </w:r>
            <w:proofErr w:type="spellEnd"/>
            <w:r w:rsidRPr="002C005B">
              <w:rPr>
                <w:rFonts w:ascii="PermianSerifTypeface" w:hAnsi="PermianSerifTypeface"/>
              </w:rPr>
              <w:t xml:space="preserve"> PSU</w:t>
            </w:r>
            <w:r w:rsidR="002B3CAA" w:rsidRPr="00137BDD">
              <w:rPr>
                <w:rFonts w:ascii="PermianSerifTypeface" w:hAnsi="PermianSerifTypeface"/>
              </w:rPr>
              <w:t xml:space="preserve">. </w:t>
            </w:r>
          </w:p>
        </w:tc>
      </w:tr>
      <w:tr w:rsidR="002B3CAA" w:rsidRPr="00723080" w14:paraId="57DEA511" w14:textId="77777777" w:rsidTr="00885546">
        <w:trPr>
          <w:tblCellSpacing w:w="15" w:type="dxa"/>
        </w:trPr>
        <w:tc>
          <w:tcPr>
            <w:tcW w:w="1607" w:type="dxa"/>
            <w:vAlign w:val="center"/>
            <w:hideMark/>
          </w:tcPr>
          <w:p w14:paraId="05A284BB" w14:textId="77777777" w:rsidR="002B3CAA" w:rsidRPr="00137BDD" w:rsidRDefault="002B3CAA" w:rsidP="00885546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PSU-Device-ID</w:t>
            </w:r>
          </w:p>
        </w:tc>
        <w:tc>
          <w:tcPr>
            <w:tcW w:w="1081" w:type="dxa"/>
            <w:vAlign w:val="center"/>
            <w:hideMark/>
          </w:tcPr>
          <w:p w14:paraId="46CAB8A6" w14:textId="77777777" w:rsidR="002B3CAA" w:rsidRPr="00137BDD" w:rsidRDefault="002B3CAA" w:rsidP="00885546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40" w:type="dxa"/>
            <w:vAlign w:val="center"/>
            <w:hideMark/>
          </w:tcPr>
          <w:p w14:paraId="6A1A936A" w14:textId="77777777" w:rsidR="002B3CAA" w:rsidRPr="00137BDD" w:rsidRDefault="002C005B" w:rsidP="00885546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br/>
            </w:r>
          </w:p>
        </w:tc>
        <w:tc>
          <w:tcPr>
            <w:tcW w:w="5598" w:type="dxa"/>
            <w:vAlign w:val="center"/>
            <w:hideMark/>
          </w:tcPr>
          <w:p w14:paraId="189644EB" w14:textId="77777777" w:rsidR="002B3CAA" w:rsidRPr="008C3395" w:rsidRDefault="001D5B11" w:rsidP="00885546">
            <w:pPr>
              <w:spacing w:line="240" w:lineRule="auto"/>
              <w:jc w:val="both"/>
              <w:rPr>
                <w:rFonts w:ascii="PermianSerifTypeface" w:hAnsi="PermianSerifTypeface"/>
                <w:lang w:val="fr-FR"/>
              </w:rPr>
            </w:pPr>
            <w:r w:rsidRPr="001D5B11">
              <w:rPr>
                <w:rFonts w:ascii="PermianSerifTypeface" w:hAnsi="PermianSerifTypeface"/>
                <w:lang w:val="ru-RU"/>
              </w:rPr>
              <w:t xml:space="preserve">Уникальный </w:t>
            </w:r>
            <w:r w:rsidRPr="001D5B11">
              <w:rPr>
                <w:rFonts w:ascii="PermianSerifTypeface" w:hAnsi="PermianSerifTypeface"/>
              </w:rPr>
              <w:t>ID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устройства, используемого </w:t>
            </w:r>
            <w:r w:rsidRPr="001D5B11">
              <w:rPr>
                <w:rFonts w:ascii="PermianSerifTypeface" w:hAnsi="PermianSerifTypeface"/>
              </w:rPr>
              <w:t>PSU</w:t>
            </w:r>
            <w:r w:rsidR="002B3CAA" w:rsidRPr="008C3395">
              <w:rPr>
                <w:rFonts w:ascii="PermianSerifTypeface" w:hAnsi="PermianSerifTypeface"/>
                <w:lang w:val="fr-FR"/>
              </w:rPr>
              <w:t>.</w:t>
            </w:r>
          </w:p>
        </w:tc>
      </w:tr>
      <w:tr w:rsidR="002B3CAA" w:rsidRPr="00723080" w14:paraId="3CC21122" w14:textId="77777777" w:rsidTr="00885546">
        <w:trPr>
          <w:tblCellSpacing w:w="15" w:type="dxa"/>
        </w:trPr>
        <w:tc>
          <w:tcPr>
            <w:tcW w:w="1607" w:type="dxa"/>
            <w:vAlign w:val="center"/>
          </w:tcPr>
          <w:p w14:paraId="136F51C6" w14:textId="77777777" w:rsidR="002B3CAA" w:rsidRPr="00137BDD" w:rsidRDefault="002B3CAA" w:rsidP="00885546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PSU-Device-Name</w:t>
            </w:r>
          </w:p>
        </w:tc>
        <w:tc>
          <w:tcPr>
            <w:tcW w:w="1081" w:type="dxa"/>
            <w:vAlign w:val="center"/>
          </w:tcPr>
          <w:p w14:paraId="30A0CF2E" w14:textId="77777777" w:rsidR="002B3CAA" w:rsidRPr="00137BDD" w:rsidRDefault="002B3CAA" w:rsidP="00885546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40" w:type="dxa"/>
            <w:vAlign w:val="center"/>
          </w:tcPr>
          <w:p w14:paraId="2438DEAC" w14:textId="77777777" w:rsidR="002B3CAA" w:rsidRPr="00137BDD" w:rsidRDefault="002C005B" w:rsidP="00885546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598" w:type="dxa"/>
            <w:vAlign w:val="center"/>
          </w:tcPr>
          <w:p w14:paraId="34C3207C" w14:textId="77777777" w:rsidR="002B3CAA" w:rsidRPr="00981556" w:rsidRDefault="00981556" w:rsidP="0088554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981556">
              <w:rPr>
                <w:rFonts w:ascii="PermianSerifTypeface" w:hAnsi="PermianSerifTypeface"/>
                <w:lang w:val="ru-RU"/>
              </w:rPr>
              <w:t>Название/модель (общая) устройства, с которого подключается конечный пользователь (</w:t>
            </w:r>
            <w:r w:rsidRPr="00981556">
              <w:rPr>
                <w:rFonts w:ascii="PermianSerifTypeface" w:hAnsi="PermianSerifTypeface"/>
              </w:rPr>
              <w:t>PSU</w:t>
            </w:r>
            <w:r w:rsidRPr="00981556">
              <w:rPr>
                <w:rFonts w:ascii="PermianSerifTypeface" w:hAnsi="PermianSerifTypeface"/>
                <w:lang w:val="ru-RU"/>
              </w:rPr>
              <w:t>)</w:t>
            </w:r>
            <w:r w:rsidR="002B3CAA" w:rsidRPr="00981556">
              <w:rPr>
                <w:rFonts w:ascii="PermianSerifTypeface" w:hAnsi="PermianSerifTypeface"/>
                <w:lang w:val="ru-RU"/>
              </w:rPr>
              <w:t xml:space="preserve">. </w:t>
            </w:r>
          </w:p>
        </w:tc>
      </w:tr>
      <w:tr w:rsidR="002B3CAA" w:rsidRPr="00723080" w14:paraId="4B7EB264" w14:textId="77777777" w:rsidTr="00885546">
        <w:trPr>
          <w:tblCellSpacing w:w="15" w:type="dxa"/>
        </w:trPr>
        <w:tc>
          <w:tcPr>
            <w:tcW w:w="1607" w:type="dxa"/>
            <w:vAlign w:val="center"/>
          </w:tcPr>
          <w:p w14:paraId="7C182841" w14:textId="77777777" w:rsidR="002B3CAA" w:rsidRPr="00137BDD" w:rsidRDefault="00000000" w:rsidP="00885546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</w:rPr>
                <w:tag w:val="goog_rdk_51"/>
                <w:id w:val="-2002108430"/>
              </w:sdtPr>
              <w:sdtContent>
                <w:r w:rsidR="002B3CAA" w:rsidRPr="00137BDD">
                  <w:rPr>
                    <w:rFonts w:ascii="PermianSerifTypeface" w:eastAsia="PermianSerifTypeface" w:hAnsi="PermianSerifTypeface" w:cs="PermianSerifTypeface"/>
                    <w:b/>
                    <w:bCs/>
                  </w:rPr>
                  <w:t>PSU-Geo-Location</w:t>
                </w:r>
              </w:sdtContent>
            </w:sdt>
          </w:p>
        </w:tc>
        <w:tc>
          <w:tcPr>
            <w:tcW w:w="1081" w:type="dxa"/>
            <w:vAlign w:val="center"/>
          </w:tcPr>
          <w:p w14:paraId="45CD3CD3" w14:textId="77777777" w:rsidR="002B3CAA" w:rsidRPr="00137BDD" w:rsidRDefault="00000000" w:rsidP="00885546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53"/>
                <w:id w:val="-2079896578"/>
              </w:sdtPr>
              <w:sdtContent>
                <w:r w:rsidR="002B3CAA" w:rsidRPr="00137BDD">
                  <w:rPr>
                    <w:rFonts w:ascii="PermianSerifTypeface" w:eastAsia="PermianSerifTypeface" w:hAnsi="PermianSerifTypeface" w:cs="PermianSerifTypeface"/>
                  </w:rPr>
                  <w:t>String</w:t>
                </w:r>
              </w:sdtContent>
            </w:sdt>
          </w:p>
        </w:tc>
        <w:tc>
          <w:tcPr>
            <w:tcW w:w="1340" w:type="dxa"/>
            <w:vAlign w:val="center"/>
          </w:tcPr>
          <w:p w14:paraId="6DA34430" w14:textId="77777777" w:rsidR="002B3CAA" w:rsidRPr="00137BDD" w:rsidRDefault="002C005B" w:rsidP="00885546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598" w:type="dxa"/>
            <w:vAlign w:val="center"/>
          </w:tcPr>
          <w:p w14:paraId="2B7BE7F7" w14:textId="77777777" w:rsidR="002B3CAA" w:rsidRPr="00EB1DE1" w:rsidRDefault="00000000" w:rsidP="0088554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sdt>
              <w:sdtPr>
                <w:rPr>
                  <w:rFonts w:ascii="PermianSerifTypeface" w:hAnsi="PermianSerifTypeface"/>
                </w:rPr>
                <w:tag w:val="goog_rdk_57"/>
                <w:id w:val="-1252888321"/>
              </w:sdtPr>
              <w:sdtContent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Географическое местоположение, переданное в соответствующем 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</w:rPr>
                  <w:t>HTTP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-запросе между 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</w:rPr>
                  <w:t>PSU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 и 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</w:rPr>
                  <w:t>TPP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>, если оно доступно</w:t>
                </w:r>
                <w:r w:rsidR="002B3CAA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>.</w:t>
                </w:r>
              </w:sdtContent>
            </w:sdt>
          </w:p>
        </w:tc>
      </w:tr>
      <w:tr w:rsidR="002B3CAA" w:rsidRPr="00723080" w14:paraId="0C057FDE" w14:textId="77777777" w:rsidTr="00885546">
        <w:trPr>
          <w:tblCellSpacing w:w="15" w:type="dxa"/>
        </w:trPr>
        <w:tc>
          <w:tcPr>
            <w:tcW w:w="1607" w:type="dxa"/>
            <w:vAlign w:val="center"/>
            <w:hideMark/>
          </w:tcPr>
          <w:p w14:paraId="568E80FE" w14:textId="77777777" w:rsidR="002B3CAA" w:rsidRPr="00137BDD" w:rsidRDefault="002B3CAA" w:rsidP="00885546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TPP-Redirect-URI</w:t>
            </w:r>
          </w:p>
        </w:tc>
        <w:tc>
          <w:tcPr>
            <w:tcW w:w="1081" w:type="dxa"/>
            <w:vAlign w:val="center"/>
            <w:hideMark/>
          </w:tcPr>
          <w:p w14:paraId="33F761DF" w14:textId="77777777" w:rsidR="002B3CAA" w:rsidRPr="00137BDD" w:rsidRDefault="002B3CAA" w:rsidP="00885546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40" w:type="dxa"/>
            <w:vAlign w:val="center"/>
            <w:hideMark/>
          </w:tcPr>
          <w:p w14:paraId="34727A6F" w14:textId="77777777" w:rsidR="002B3CAA" w:rsidRPr="00137BDD" w:rsidRDefault="002C005B" w:rsidP="00885546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598" w:type="dxa"/>
            <w:vAlign w:val="center"/>
            <w:hideMark/>
          </w:tcPr>
          <w:p w14:paraId="26CFC6AC" w14:textId="77777777" w:rsidR="002B3CAA" w:rsidRPr="008C3395" w:rsidRDefault="00406336" w:rsidP="00885546">
            <w:pPr>
              <w:spacing w:line="240" w:lineRule="auto"/>
              <w:jc w:val="both"/>
              <w:rPr>
                <w:rFonts w:ascii="PermianSerifTypeface" w:hAnsi="PermianSerifTypeface"/>
                <w:lang w:val="fr-FR"/>
              </w:rPr>
            </w:pPr>
            <w:r w:rsidRPr="00406336">
              <w:rPr>
                <w:rFonts w:ascii="PermianSerifTypeface" w:hAnsi="PermianSerifTypeface"/>
                <w:lang w:val="fr-FR"/>
              </w:rPr>
              <w:t xml:space="preserve">URI </w:t>
            </w:r>
            <w:proofErr w:type="spellStart"/>
            <w:r w:rsidRPr="00406336">
              <w:rPr>
                <w:rFonts w:ascii="PermianSerifTypeface" w:hAnsi="PermianSerifTypeface"/>
                <w:lang w:val="fr-FR"/>
              </w:rPr>
              <w:t>для</w:t>
            </w:r>
            <w:proofErr w:type="spellEnd"/>
            <w:r w:rsidRPr="0040633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406336">
              <w:rPr>
                <w:rFonts w:ascii="PermianSerifTypeface" w:hAnsi="PermianSerifTypeface"/>
                <w:lang w:val="fr-FR"/>
              </w:rPr>
              <w:t>перенаправления</w:t>
            </w:r>
            <w:proofErr w:type="spellEnd"/>
            <w:r w:rsidRPr="00406336">
              <w:rPr>
                <w:rFonts w:ascii="PermianSerifTypeface" w:hAnsi="PermianSerifTypeface"/>
                <w:lang w:val="fr-FR"/>
              </w:rPr>
              <w:t xml:space="preserve"> к TPP </w:t>
            </w:r>
            <w:proofErr w:type="spellStart"/>
            <w:r w:rsidRPr="00406336">
              <w:rPr>
                <w:rFonts w:ascii="PermianSerifTypeface" w:hAnsi="PermianSerifTypeface"/>
                <w:lang w:val="fr-FR"/>
              </w:rPr>
              <w:t>после</w:t>
            </w:r>
            <w:proofErr w:type="spellEnd"/>
            <w:r w:rsidRPr="0040633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406336">
              <w:rPr>
                <w:rFonts w:ascii="PermianSerifTypeface" w:hAnsi="PermianSerifTypeface"/>
                <w:lang w:val="fr-FR"/>
              </w:rPr>
              <w:t>завершения</w:t>
            </w:r>
            <w:proofErr w:type="spellEnd"/>
            <w:r w:rsidRPr="0040633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406336">
              <w:rPr>
                <w:rFonts w:ascii="PermianSerifTypeface" w:hAnsi="PermianSerifTypeface"/>
                <w:lang w:val="fr-FR"/>
              </w:rPr>
              <w:t>согласия</w:t>
            </w:r>
            <w:proofErr w:type="spellEnd"/>
            <w:r w:rsidR="002B3CAA" w:rsidRPr="008C3395">
              <w:rPr>
                <w:rFonts w:ascii="PermianSerifTypeface" w:hAnsi="PermianSerifTypeface"/>
                <w:lang w:val="fr-FR"/>
              </w:rPr>
              <w:t>.</w:t>
            </w:r>
          </w:p>
        </w:tc>
      </w:tr>
      <w:tr w:rsidR="002B3CAA" w:rsidRPr="00723080" w14:paraId="4D573AE7" w14:textId="77777777" w:rsidTr="00885546">
        <w:trPr>
          <w:tblCellSpacing w:w="15" w:type="dxa"/>
        </w:trPr>
        <w:tc>
          <w:tcPr>
            <w:tcW w:w="1607" w:type="dxa"/>
            <w:vAlign w:val="center"/>
            <w:hideMark/>
          </w:tcPr>
          <w:p w14:paraId="4A0710C9" w14:textId="77777777" w:rsidR="002B3CAA" w:rsidRPr="00137BDD" w:rsidRDefault="002B3CAA" w:rsidP="00885546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TPP-Nok-Redirect-URI</w:t>
            </w:r>
          </w:p>
        </w:tc>
        <w:tc>
          <w:tcPr>
            <w:tcW w:w="1081" w:type="dxa"/>
            <w:vAlign w:val="center"/>
            <w:hideMark/>
          </w:tcPr>
          <w:p w14:paraId="0C1BBE26" w14:textId="77777777" w:rsidR="002B3CAA" w:rsidRPr="00137BDD" w:rsidRDefault="002B3CAA" w:rsidP="00885546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40" w:type="dxa"/>
            <w:vAlign w:val="center"/>
            <w:hideMark/>
          </w:tcPr>
          <w:p w14:paraId="1F5A6417" w14:textId="77777777" w:rsidR="002B3CAA" w:rsidRPr="00137BDD" w:rsidRDefault="002C005B" w:rsidP="00885546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598" w:type="dxa"/>
            <w:vAlign w:val="center"/>
            <w:hideMark/>
          </w:tcPr>
          <w:p w14:paraId="69BE873E" w14:textId="77777777" w:rsidR="002B3CAA" w:rsidRPr="00E87430" w:rsidRDefault="00E87430" w:rsidP="0088554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87430">
              <w:rPr>
                <w:rFonts w:ascii="PermianSerifTypeface" w:hAnsi="PermianSerifTypeface"/>
                <w:lang w:val="fr-FR"/>
              </w:rPr>
              <w:t xml:space="preserve">URI </w:t>
            </w:r>
            <w:proofErr w:type="spellStart"/>
            <w:r w:rsidRPr="00E87430">
              <w:rPr>
                <w:rFonts w:ascii="PermianSerifTypeface" w:hAnsi="PermianSerifTypeface"/>
                <w:lang w:val="fr-FR"/>
              </w:rPr>
              <w:t>для</w:t>
            </w:r>
            <w:proofErr w:type="spellEnd"/>
            <w:r w:rsidRPr="00E87430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87430">
              <w:rPr>
                <w:rFonts w:ascii="PermianSerifTypeface" w:hAnsi="PermianSerifTypeface"/>
                <w:lang w:val="fr-FR"/>
              </w:rPr>
              <w:t>перенаправления</w:t>
            </w:r>
            <w:proofErr w:type="spellEnd"/>
            <w:r w:rsidRPr="00E87430">
              <w:rPr>
                <w:rFonts w:ascii="PermianSerifTypeface" w:hAnsi="PermianSerifTypeface"/>
                <w:lang w:val="fr-FR"/>
              </w:rPr>
              <w:t xml:space="preserve"> в </w:t>
            </w:r>
            <w:proofErr w:type="spellStart"/>
            <w:r w:rsidRPr="00E87430">
              <w:rPr>
                <w:rFonts w:ascii="PermianSerifTypeface" w:hAnsi="PermianSerifTypeface"/>
                <w:lang w:val="fr-FR"/>
              </w:rPr>
              <w:t>случае</w:t>
            </w:r>
            <w:proofErr w:type="spellEnd"/>
            <w:r w:rsidRPr="00E87430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87430">
              <w:rPr>
                <w:rFonts w:ascii="PermianSerifTypeface" w:hAnsi="PermianSerifTypeface"/>
                <w:lang w:val="fr-FR"/>
              </w:rPr>
              <w:t>ошибки</w:t>
            </w:r>
            <w:proofErr w:type="spellEnd"/>
            <w:r w:rsidRPr="00E87430">
              <w:rPr>
                <w:rFonts w:ascii="PermianSerifTypeface" w:hAnsi="PermianSerifTypeface"/>
                <w:lang w:val="fr-FR"/>
              </w:rPr>
              <w:t xml:space="preserve">. ASPSP </w:t>
            </w:r>
            <w:proofErr w:type="spellStart"/>
            <w:r w:rsidRPr="00E87430">
              <w:rPr>
                <w:rFonts w:ascii="PermianSerifTypeface" w:hAnsi="PermianSerifTypeface"/>
                <w:lang w:val="fr-FR"/>
              </w:rPr>
              <w:t>имеет</w:t>
            </w:r>
            <w:proofErr w:type="spellEnd"/>
            <w:r w:rsidRPr="00E87430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87430">
              <w:rPr>
                <w:rFonts w:ascii="PermianSerifTypeface" w:hAnsi="PermianSerifTypeface"/>
                <w:lang w:val="fr-FR"/>
              </w:rPr>
              <w:t>право</w:t>
            </w:r>
            <w:proofErr w:type="spellEnd"/>
            <w:r w:rsidRPr="00E87430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87430">
              <w:rPr>
                <w:rFonts w:ascii="PermianSerifTypeface" w:hAnsi="PermianSerifTypeface"/>
                <w:lang w:val="fr-FR"/>
              </w:rPr>
              <w:t>игнорировать</w:t>
            </w:r>
            <w:proofErr w:type="spellEnd"/>
            <w:r w:rsidRPr="00E87430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87430">
              <w:rPr>
                <w:rFonts w:ascii="PermianSerifTypeface" w:hAnsi="PermianSerifTypeface"/>
                <w:lang w:val="fr-FR"/>
              </w:rPr>
              <w:t>это</w:t>
            </w:r>
            <w:proofErr w:type="spellEnd"/>
            <w:r w:rsidRPr="00E87430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87430">
              <w:rPr>
                <w:rFonts w:ascii="PermianSerifTypeface" w:hAnsi="PermianSerifTypeface"/>
                <w:lang w:val="fr-FR"/>
              </w:rPr>
              <w:t>поле</w:t>
            </w:r>
            <w:proofErr w:type="spellEnd"/>
            <w:r w:rsidR="002B3CAA" w:rsidRPr="00E87430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599B196F" w14:textId="77777777" w:rsidTr="00885546">
        <w:trPr>
          <w:tblCellSpacing w:w="15" w:type="dxa"/>
        </w:trPr>
        <w:tc>
          <w:tcPr>
            <w:tcW w:w="1607" w:type="dxa"/>
            <w:vAlign w:val="center"/>
            <w:hideMark/>
          </w:tcPr>
          <w:p w14:paraId="267B808B" w14:textId="77777777" w:rsidR="002B3CAA" w:rsidRPr="00137BDD" w:rsidRDefault="002B3CAA" w:rsidP="00885546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Date</w:t>
            </w:r>
          </w:p>
        </w:tc>
        <w:tc>
          <w:tcPr>
            <w:tcW w:w="1081" w:type="dxa"/>
            <w:vAlign w:val="center"/>
            <w:hideMark/>
          </w:tcPr>
          <w:p w14:paraId="6AFF190E" w14:textId="77777777" w:rsidR="002B3CAA" w:rsidRPr="00137BDD" w:rsidRDefault="002B3CAA" w:rsidP="00885546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Datetime</w:t>
            </w:r>
          </w:p>
        </w:tc>
        <w:tc>
          <w:tcPr>
            <w:tcW w:w="1340" w:type="dxa"/>
            <w:vAlign w:val="center"/>
            <w:hideMark/>
          </w:tcPr>
          <w:p w14:paraId="57710FA4" w14:textId="77777777" w:rsidR="002B3CAA" w:rsidRPr="00137BDD" w:rsidRDefault="002C005B" w:rsidP="00885546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598" w:type="dxa"/>
            <w:vAlign w:val="center"/>
            <w:hideMark/>
          </w:tcPr>
          <w:p w14:paraId="2771F39A" w14:textId="77777777" w:rsidR="002B3CAA" w:rsidRPr="00E87430" w:rsidRDefault="00E87430" w:rsidP="0088554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87430">
              <w:rPr>
                <w:rFonts w:ascii="PermianSerifTypeface" w:hAnsi="PermianSerifTypeface"/>
                <w:lang w:val="ru-RU"/>
              </w:rPr>
              <w:t>Дата и время выполнения запроса</w:t>
            </w:r>
            <w:r w:rsidR="002B3CAA" w:rsidRPr="00E87430">
              <w:rPr>
                <w:rFonts w:ascii="PermianSerifTypeface" w:hAnsi="PermianSerifTypeface"/>
                <w:lang w:val="ru-RU"/>
              </w:rPr>
              <w:t xml:space="preserve"> (</w:t>
            </w:r>
            <w:r w:rsidR="002B3CAA" w:rsidRPr="00137BDD">
              <w:rPr>
                <w:rFonts w:ascii="PermianSerifTypeface" w:hAnsi="PermianSerifTypeface"/>
              </w:rPr>
              <w:t>RFC</w:t>
            </w:r>
            <w:r w:rsidR="002B3CAA" w:rsidRPr="00E87430">
              <w:rPr>
                <w:rFonts w:ascii="PermianSerifTypeface" w:hAnsi="PermianSerifTypeface"/>
                <w:lang w:val="ru-RU"/>
              </w:rPr>
              <w:t xml:space="preserve"> 7231</w:t>
            </w:r>
            <w:r w:rsidR="00FD64F2" w:rsidRPr="00E87430">
              <w:rPr>
                <w:rFonts w:ascii="PermianSerifTypeface" w:hAnsi="PermianSerifTypeface"/>
                <w:lang w:val="ru-RU"/>
              </w:rPr>
              <w:t xml:space="preserve"> </w:t>
            </w:r>
            <w:r w:rsidR="00FD64F2" w:rsidRPr="00FD64F2">
              <w:rPr>
                <w:rFonts w:ascii="PermianSerifTypeface" w:hAnsi="PermianSerifTypeface"/>
              </w:rPr>
              <w:t>D</w:t>
            </w:r>
            <w:r w:rsidR="00FD64F2" w:rsidRPr="00E87430">
              <w:rPr>
                <w:rFonts w:ascii="PermianSerifTypeface" w:hAnsi="PermianSerifTypeface"/>
                <w:lang w:val="ru-RU"/>
              </w:rPr>
              <w:t xml:space="preserve">, </w:t>
            </w:r>
            <w:r w:rsidR="00FD64F2" w:rsidRPr="00FD64F2">
              <w:rPr>
                <w:rFonts w:ascii="PermianSerifTypeface" w:hAnsi="PermianSerifTypeface"/>
              </w:rPr>
              <w:t>dd</w:t>
            </w:r>
            <w:r w:rsidR="00FD64F2" w:rsidRPr="00E87430">
              <w:rPr>
                <w:rFonts w:ascii="PermianSerifTypeface" w:hAnsi="PermianSerifTypeface"/>
                <w:lang w:val="ru-RU"/>
              </w:rPr>
              <w:t xml:space="preserve"> </w:t>
            </w:r>
            <w:r w:rsidR="00FD64F2" w:rsidRPr="00FD64F2">
              <w:rPr>
                <w:rFonts w:ascii="PermianSerifTypeface" w:hAnsi="PermianSerifTypeface"/>
              </w:rPr>
              <w:t>M</w:t>
            </w:r>
            <w:r w:rsidR="00FD64F2" w:rsidRPr="00E87430">
              <w:rPr>
                <w:rFonts w:ascii="PermianSerifTypeface" w:hAnsi="PermianSerifTypeface"/>
                <w:lang w:val="ru-RU"/>
              </w:rPr>
              <w:t xml:space="preserve"> </w:t>
            </w:r>
            <w:r w:rsidR="00FD64F2" w:rsidRPr="00FD64F2">
              <w:rPr>
                <w:rFonts w:ascii="PermianSerifTypeface" w:hAnsi="PermianSerifTypeface"/>
              </w:rPr>
              <w:t>YYYY</w:t>
            </w:r>
            <w:r w:rsidR="00FD64F2" w:rsidRPr="00E87430">
              <w:rPr>
                <w:rFonts w:ascii="PermianSerifTypeface" w:hAnsi="PermianSerifTypeface"/>
                <w:lang w:val="ru-RU"/>
              </w:rPr>
              <w:t xml:space="preserve"> </w:t>
            </w:r>
            <w:r w:rsidR="00FD64F2" w:rsidRPr="00FD64F2">
              <w:rPr>
                <w:rFonts w:ascii="PermianSerifTypeface" w:hAnsi="PermianSerifTypeface"/>
              </w:rPr>
              <w:t>HH</w:t>
            </w:r>
            <w:r w:rsidR="00FD64F2" w:rsidRPr="00E87430">
              <w:rPr>
                <w:rFonts w:ascii="PermianSerifTypeface" w:hAnsi="PermianSerifTypeface"/>
                <w:lang w:val="ru-RU"/>
              </w:rPr>
              <w:t>:</w:t>
            </w:r>
            <w:proofErr w:type="gramStart"/>
            <w:r w:rsidR="00FD64F2" w:rsidRPr="00FD64F2">
              <w:rPr>
                <w:rFonts w:ascii="PermianSerifTypeface" w:hAnsi="PermianSerifTypeface"/>
              </w:rPr>
              <w:t>mm</w:t>
            </w:r>
            <w:r w:rsidR="00FD64F2" w:rsidRPr="00E87430">
              <w:rPr>
                <w:rFonts w:ascii="PermianSerifTypeface" w:hAnsi="PermianSerifTypeface"/>
                <w:lang w:val="ru-RU"/>
              </w:rPr>
              <w:t>:</w:t>
            </w:r>
            <w:r w:rsidR="00FD64F2" w:rsidRPr="00FD64F2">
              <w:rPr>
                <w:rFonts w:ascii="PermianSerifTypeface" w:hAnsi="PermianSerifTypeface"/>
              </w:rPr>
              <w:t>ss</w:t>
            </w:r>
            <w:proofErr w:type="gramEnd"/>
            <w:r w:rsidR="00FD64F2" w:rsidRPr="00E87430">
              <w:rPr>
                <w:rFonts w:ascii="PermianSerifTypeface" w:hAnsi="PermianSerifTypeface"/>
                <w:lang w:val="ru-RU"/>
              </w:rPr>
              <w:t xml:space="preserve"> </w:t>
            </w:r>
            <w:r w:rsidR="00FD64F2" w:rsidRPr="00FD64F2">
              <w:rPr>
                <w:rFonts w:ascii="PermianSerifTypeface" w:hAnsi="PermianSerifTypeface"/>
              </w:rPr>
              <w:t>GMT</w:t>
            </w:r>
            <w:r w:rsidR="002B3CAA" w:rsidRPr="00E87430">
              <w:rPr>
                <w:rFonts w:ascii="PermianSerifTypeface" w:hAnsi="PermianSerifTypeface"/>
                <w:lang w:val="ru-RU"/>
              </w:rPr>
              <w:t>).</w:t>
            </w:r>
          </w:p>
        </w:tc>
      </w:tr>
      <w:tr w:rsidR="002B3CAA" w:rsidRPr="00723080" w14:paraId="7CA00A3B" w14:textId="77777777" w:rsidTr="00885546">
        <w:trPr>
          <w:tblCellSpacing w:w="15" w:type="dxa"/>
        </w:trPr>
        <w:tc>
          <w:tcPr>
            <w:tcW w:w="1607" w:type="dxa"/>
            <w:vAlign w:val="center"/>
            <w:hideMark/>
          </w:tcPr>
          <w:p w14:paraId="2E2BA3E6" w14:textId="77777777" w:rsidR="002B3CAA" w:rsidRPr="00137BDD" w:rsidRDefault="002B3CAA" w:rsidP="00885546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Content-Type</w:t>
            </w:r>
          </w:p>
        </w:tc>
        <w:tc>
          <w:tcPr>
            <w:tcW w:w="1081" w:type="dxa"/>
            <w:vAlign w:val="center"/>
            <w:hideMark/>
          </w:tcPr>
          <w:p w14:paraId="5B3B6999" w14:textId="77777777" w:rsidR="002B3CAA" w:rsidRPr="00137BDD" w:rsidRDefault="002B3CAA" w:rsidP="00885546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40" w:type="dxa"/>
            <w:vAlign w:val="center"/>
            <w:hideMark/>
          </w:tcPr>
          <w:p w14:paraId="114EF185" w14:textId="77777777" w:rsidR="002B3CAA" w:rsidRPr="00137BDD" w:rsidRDefault="002C005B" w:rsidP="00885546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598" w:type="dxa"/>
            <w:vAlign w:val="center"/>
            <w:hideMark/>
          </w:tcPr>
          <w:p w14:paraId="1C94341D" w14:textId="77777777" w:rsidR="002B3CAA" w:rsidRPr="00E87430" w:rsidRDefault="00E87430" w:rsidP="0088554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87430">
              <w:rPr>
                <w:rFonts w:ascii="PermianSerifTypeface" w:hAnsi="PermianSerifTypeface"/>
                <w:lang w:val="ru-RU"/>
              </w:rPr>
              <w:t xml:space="preserve">Указывает формат тела запроса — </w:t>
            </w:r>
            <w:r w:rsidRPr="00E87430">
              <w:rPr>
                <w:rFonts w:ascii="PermianSerifTypeface" w:hAnsi="PermianSerifTypeface"/>
              </w:rPr>
              <w:t>application</w:t>
            </w:r>
            <w:r w:rsidRPr="00E87430">
              <w:rPr>
                <w:rFonts w:ascii="PermianSerifTypeface" w:hAnsi="PermianSerifTypeface"/>
                <w:lang w:val="ru-RU"/>
              </w:rPr>
              <w:t>/</w:t>
            </w:r>
            <w:proofErr w:type="spellStart"/>
            <w:r w:rsidRPr="00E87430">
              <w:rPr>
                <w:rFonts w:ascii="PermianSerifTypeface" w:hAnsi="PermianSerifTypeface"/>
              </w:rPr>
              <w:t>json</w:t>
            </w:r>
            <w:proofErr w:type="spellEnd"/>
            <w:r w:rsidR="002B3CAA" w:rsidRPr="00E87430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1288D50A" w14:textId="77777777" w:rsidTr="00885546">
        <w:trPr>
          <w:tblCellSpacing w:w="15" w:type="dxa"/>
        </w:trPr>
        <w:tc>
          <w:tcPr>
            <w:tcW w:w="1607" w:type="dxa"/>
            <w:vAlign w:val="center"/>
          </w:tcPr>
          <w:p w14:paraId="22B58780" w14:textId="77777777" w:rsidR="002B3CAA" w:rsidRPr="00137BDD" w:rsidRDefault="002B3CAA" w:rsidP="00885546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lastRenderedPageBreak/>
              <w:t>Digest</w:t>
            </w:r>
          </w:p>
        </w:tc>
        <w:tc>
          <w:tcPr>
            <w:tcW w:w="1081" w:type="dxa"/>
            <w:vAlign w:val="center"/>
          </w:tcPr>
          <w:p w14:paraId="291BFBF7" w14:textId="77777777" w:rsidR="002B3CAA" w:rsidRPr="00137BDD" w:rsidRDefault="002B3CAA" w:rsidP="00885546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40" w:type="dxa"/>
            <w:vAlign w:val="center"/>
          </w:tcPr>
          <w:p w14:paraId="319DEAA1" w14:textId="77777777" w:rsidR="002B3CAA" w:rsidRPr="00137BDD" w:rsidRDefault="002C005B" w:rsidP="00885546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598" w:type="dxa"/>
            <w:vAlign w:val="center"/>
          </w:tcPr>
          <w:p w14:paraId="123EE94C" w14:textId="77777777" w:rsidR="002B3CAA" w:rsidRPr="00E87430" w:rsidRDefault="00E87430" w:rsidP="0088554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87430">
              <w:rPr>
                <w:rFonts w:ascii="PermianSerifTypeface" w:hAnsi="PermianSerifTypeface"/>
                <w:lang w:val="ru-RU"/>
              </w:rPr>
              <w:t>Включается только в случае, если элемент «</w:t>
            </w:r>
            <w:r w:rsidRPr="00E87430">
              <w:rPr>
                <w:rFonts w:ascii="PermianSerifTypeface" w:hAnsi="PermianSerifTypeface"/>
              </w:rPr>
              <w:t>Signature</w:t>
            </w:r>
            <w:r w:rsidRPr="00E87430">
              <w:rPr>
                <w:rFonts w:ascii="PermianSerifTypeface" w:hAnsi="PermianSerifTypeface"/>
                <w:lang w:val="ru-RU"/>
              </w:rPr>
              <w:t xml:space="preserve">» присутствует в заголовке запроса. Рекомендуется вычислять дайджест после применения </w:t>
            </w:r>
            <w:r w:rsidRPr="00E87430">
              <w:rPr>
                <w:rFonts w:ascii="PermianSerifTypeface" w:hAnsi="PermianSerifTypeface"/>
              </w:rPr>
              <w:t>JSON</w:t>
            </w:r>
            <w:r w:rsidRPr="00E87430">
              <w:rPr>
                <w:rFonts w:ascii="PermianSerifTypeface" w:hAnsi="PermianSerifTypeface"/>
                <w:lang w:val="ru-RU"/>
              </w:rPr>
              <w:t xml:space="preserve"> </w:t>
            </w:r>
            <w:r w:rsidRPr="00E87430">
              <w:rPr>
                <w:rFonts w:ascii="PermianSerifTypeface" w:hAnsi="PermianSerifTypeface"/>
              </w:rPr>
              <w:t>Minify</w:t>
            </w:r>
            <w:r w:rsidRPr="00E87430">
              <w:rPr>
                <w:rFonts w:ascii="PermianSerifTypeface" w:hAnsi="PermianSerifTypeface"/>
                <w:lang w:val="ru-RU"/>
              </w:rPr>
              <w:t xml:space="preserve"> (эта рекомендация применяется на протяжении всего документа)</w:t>
            </w:r>
            <w:r w:rsidR="00166103" w:rsidRPr="00E87430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0A0B4538" w14:textId="77777777" w:rsidTr="00885546">
        <w:trPr>
          <w:tblCellSpacing w:w="15" w:type="dxa"/>
        </w:trPr>
        <w:tc>
          <w:tcPr>
            <w:tcW w:w="1607" w:type="dxa"/>
            <w:vAlign w:val="center"/>
          </w:tcPr>
          <w:p w14:paraId="26619E9A" w14:textId="77777777" w:rsidR="002B3CAA" w:rsidRPr="00137BDD" w:rsidRDefault="002B3CAA" w:rsidP="00885546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Signature</w:t>
            </w:r>
          </w:p>
        </w:tc>
        <w:tc>
          <w:tcPr>
            <w:tcW w:w="1081" w:type="dxa"/>
            <w:vAlign w:val="center"/>
          </w:tcPr>
          <w:p w14:paraId="0A0E35BE" w14:textId="77777777" w:rsidR="002B3CAA" w:rsidRPr="00137BDD" w:rsidRDefault="002B3CAA" w:rsidP="00885546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40" w:type="dxa"/>
            <w:vAlign w:val="center"/>
          </w:tcPr>
          <w:p w14:paraId="5E306B8D" w14:textId="77777777" w:rsidR="002B3CAA" w:rsidRPr="00137BDD" w:rsidRDefault="002C005B" w:rsidP="00885546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598" w:type="dxa"/>
            <w:vAlign w:val="center"/>
          </w:tcPr>
          <w:p w14:paraId="029ADC8A" w14:textId="77777777" w:rsidR="002B3CAA" w:rsidRPr="008C3395" w:rsidRDefault="00000000" w:rsidP="00885546">
            <w:pPr>
              <w:spacing w:line="240" w:lineRule="auto"/>
              <w:jc w:val="both"/>
              <w:rPr>
                <w:rFonts w:ascii="PermianSerifTypeface" w:hAnsi="PermianSerifTypeface"/>
                <w:lang w:val="fr-FR"/>
              </w:rPr>
            </w:pPr>
            <w:sdt>
              <w:sdtPr>
                <w:rPr>
                  <w:rFonts w:ascii="PermianSerifTypeface" w:hAnsi="PermianSerifTypeface"/>
                </w:rPr>
                <w:tag w:val="goog_rdk_30"/>
                <w:id w:val="1251088157"/>
              </w:sdtPr>
              <w:sdtContent>
                <w:r w:rsidR="002B2485" w:rsidRPr="002B2485">
                  <w:rPr>
                    <w:rFonts w:ascii="PermianSerifTypeface" w:hAnsi="PermianSerifTypeface"/>
                    <w:lang w:val="ru-RU"/>
                  </w:rPr>
                  <w:t xml:space="preserve">Подписание запроса </w:t>
                </w:r>
                <w:r w:rsidR="002B2485" w:rsidRPr="002B2485">
                  <w:rPr>
                    <w:rFonts w:ascii="PermianSerifTypeface" w:hAnsi="PermianSerifTypeface"/>
                  </w:rPr>
                  <w:t>TPP</w:t>
                </w:r>
                <w:r w:rsidR="002B2485" w:rsidRPr="002B2485">
                  <w:rPr>
                    <w:rFonts w:ascii="PermianSerifTypeface" w:hAnsi="PermianSerifTypeface"/>
                    <w:lang w:val="ru-RU"/>
                  </w:rPr>
                  <w:t xml:space="preserve"> на уровне приложения. Для заполнения поля формируется «</w:t>
                </w:r>
                <w:r w:rsidR="002B2485" w:rsidRPr="002B2485">
                  <w:rPr>
                    <w:rFonts w:ascii="PermianSerifTypeface" w:hAnsi="PermianSerifTypeface"/>
                  </w:rPr>
                  <w:t>signing</w:t>
                </w:r>
                <w:r w:rsidR="002B2485" w:rsidRPr="002B2485">
                  <w:rPr>
                    <w:rFonts w:ascii="PermianSerifTypeface" w:hAnsi="PermianSerifTypeface"/>
                    <w:lang w:val="ru-RU"/>
                  </w:rPr>
                  <w:t xml:space="preserve"> </w:t>
                </w:r>
                <w:r w:rsidR="002B2485" w:rsidRPr="002B2485">
                  <w:rPr>
                    <w:rFonts w:ascii="PermianSerifTypeface" w:hAnsi="PermianSerifTypeface"/>
                  </w:rPr>
                  <w:t>string</w:t>
                </w:r>
                <w:r w:rsidR="002B2485" w:rsidRPr="002B2485">
                  <w:rPr>
                    <w:rFonts w:ascii="PermianSerifTypeface" w:hAnsi="PermianSerifTypeface"/>
                    <w:lang w:val="ru-RU"/>
                  </w:rPr>
                  <w:t>» согласно параметрам «</w:t>
                </w:r>
                <w:r w:rsidR="002B2485" w:rsidRPr="002B2485">
                  <w:rPr>
                    <w:rFonts w:ascii="PermianSerifTypeface" w:hAnsi="PermianSerifTypeface"/>
                  </w:rPr>
                  <w:t>algorithm</w:t>
                </w:r>
                <w:r w:rsidR="002B2485" w:rsidRPr="002B2485">
                  <w:rPr>
                    <w:rFonts w:ascii="PermianSerifTypeface" w:hAnsi="PermianSerifTypeface"/>
                    <w:lang w:val="ru-RU"/>
                  </w:rPr>
                  <w:t>» и «</w:t>
                </w:r>
                <w:r w:rsidR="002B2485" w:rsidRPr="002B2485">
                  <w:rPr>
                    <w:rFonts w:ascii="PermianSerifTypeface" w:hAnsi="PermianSerifTypeface"/>
                  </w:rPr>
                  <w:t>headers</w:t>
                </w:r>
                <w:r w:rsidR="002B2485" w:rsidRPr="002B2485">
                  <w:rPr>
                    <w:rFonts w:ascii="PermianSerifTypeface" w:hAnsi="PermianSerifTypeface"/>
                    <w:lang w:val="ru-RU"/>
                  </w:rPr>
                  <w:t>», подписывается приватным ключом, связанным с «</w:t>
                </w:r>
                <w:proofErr w:type="spellStart"/>
                <w:r w:rsidR="002B2485" w:rsidRPr="002B2485">
                  <w:rPr>
                    <w:rFonts w:ascii="PermianSerifTypeface" w:hAnsi="PermianSerifTypeface"/>
                  </w:rPr>
                  <w:t>keyId</w:t>
                </w:r>
                <w:proofErr w:type="spellEnd"/>
                <w:r w:rsidR="002B2485" w:rsidRPr="002B2485">
                  <w:rPr>
                    <w:rFonts w:ascii="PermianSerifTypeface" w:hAnsi="PermianSerifTypeface"/>
                    <w:lang w:val="ru-RU"/>
                  </w:rPr>
                  <w:t xml:space="preserve">», после чего результат, закодированный в </w:t>
                </w:r>
                <w:r w:rsidR="002B2485" w:rsidRPr="002B2485">
                  <w:rPr>
                    <w:rFonts w:ascii="PermianSerifTypeface" w:hAnsi="PermianSerifTypeface"/>
                  </w:rPr>
                  <w:t>base</w:t>
                </w:r>
                <w:r w:rsidR="002B2485" w:rsidRPr="002B2485">
                  <w:rPr>
                    <w:rFonts w:ascii="PermianSerifTypeface" w:hAnsi="PermianSerifTypeface"/>
                    <w:lang w:val="ru-RU"/>
                  </w:rPr>
                  <w:t>64, вставляется в «</w:t>
                </w:r>
                <w:r w:rsidR="002B2485" w:rsidRPr="002B2485">
                  <w:rPr>
                    <w:rFonts w:ascii="PermianSerifTypeface" w:hAnsi="PermianSerifTypeface"/>
                  </w:rPr>
                  <w:t>signature</w:t>
                </w:r>
                <w:r w:rsidR="002B2485" w:rsidRPr="002B2485">
                  <w:rPr>
                    <w:rFonts w:ascii="PermianSerifTypeface" w:hAnsi="PermianSerifTypeface"/>
                    <w:lang w:val="ru-RU"/>
                  </w:rPr>
                  <w:t>». Этот способ заполнения поля «</w:t>
                </w:r>
                <w:r w:rsidR="002B2485" w:rsidRPr="002B2485">
                  <w:rPr>
                    <w:rFonts w:ascii="PermianSerifTypeface" w:hAnsi="PermianSerifTypeface"/>
                  </w:rPr>
                  <w:t>Signature</w:t>
                </w:r>
                <w:r w:rsidR="002B2485" w:rsidRPr="002B2485">
                  <w:rPr>
                    <w:rFonts w:ascii="PermianSerifTypeface" w:hAnsi="PermianSerifTypeface"/>
                    <w:lang w:val="ru-RU"/>
                  </w:rPr>
                  <w:t>» применяется на протяжении всего настоящего документ</w:t>
                </w:r>
                <w:r w:rsidR="00287605">
                  <w:rPr>
                    <w:rFonts w:ascii="PermianSerifTypeface" w:hAnsi="PermianSerifTypeface"/>
                    <w:lang w:val="ru-RU"/>
                  </w:rPr>
                  <w:t>а</w:t>
                </w:r>
                <w:r w:rsidR="002B2485">
                  <w:rPr>
                    <w:rFonts w:ascii="PermianSerifTypeface" w:hAnsi="PermianSerifTypeface"/>
                    <w:lang w:val="ro-MD"/>
                  </w:rPr>
                  <w:t>.</w:t>
                </w:r>
              </w:sdtContent>
            </w:sdt>
          </w:p>
        </w:tc>
      </w:tr>
      <w:tr w:rsidR="002B3CAA" w:rsidRPr="00137BDD" w14:paraId="7D692933" w14:textId="77777777" w:rsidTr="00885546">
        <w:trPr>
          <w:tblCellSpacing w:w="15" w:type="dxa"/>
        </w:trPr>
        <w:tc>
          <w:tcPr>
            <w:tcW w:w="1607" w:type="dxa"/>
            <w:vAlign w:val="center"/>
          </w:tcPr>
          <w:p w14:paraId="6D6B39D4" w14:textId="77777777" w:rsidR="002B3CAA" w:rsidRPr="00137BDD" w:rsidRDefault="00000000" w:rsidP="00885546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</w:rPr>
                <w:tag w:val="goog_rdk_33"/>
                <w:id w:val="1392389895"/>
              </w:sdtPr>
              <w:sdtContent>
                <w:r w:rsidR="002B3CAA" w:rsidRPr="00137BDD">
                  <w:rPr>
                    <w:rFonts w:ascii="PermianSerifTypeface" w:eastAsia="PermianSerifTypeface" w:hAnsi="PermianSerifTypeface" w:cs="PermianSerifTypeface"/>
                    <w:b/>
                    <w:bCs/>
                  </w:rPr>
                  <w:t>TPP-Signature-Certificate</w:t>
                </w:r>
              </w:sdtContent>
            </w:sdt>
          </w:p>
        </w:tc>
        <w:tc>
          <w:tcPr>
            <w:tcW w:w="1081" w:type="dxa"/>
            <w:vAlign w:val="center"/>
          </w:tcPr>
          <w:p w14:paraId="45966B99" w14:textId="77777777" w:rsidR="002B3CAA" w:rsidRPr="00137BDD" w:rsidRDefault="002B3CAA" w:rsidP="00885546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40" w:type="dxa"/>
            <w:vAlign w:val="center"/>
          </w:tcPr>
          <w:p w14:paraId="36AAA55F" w14:textId="77777777" w:rsidR="002B3CAA" w:rsidRPr="00137BDD" w:rsidRDefault="002C005B" w:rsidP="00885546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598" w:type="dxa"/>
            <w:vAlign w:val="center"/>
          </w:tcPr>
          <w:p w14:paraId="4B9710B7" w14:textId="77777777" w:rsidR="002B3CAA" w:rsidRPr="00137BDD" w:rsidRDefault="00000000" w:rsidP="00885546">
            <w:pPr>
              <w:spacing w:line="240" w:lineRule="auto"/>
              <w:jc w:val="both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9"/>
                <w:id w:val="1560130241"/>
              </w:sdtPr>
              <w:sdtContent>
                <w:r w:rsidR="002B2485" w:rsidRPr="002B2485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Сертификат, используемый для подписания запроса, в кодировке </w:t>
                </w:r>
                <w:r w:rsidR="002B2485" w:rsidRPr="002B2485">
                  <w:rPr>
                    <w:rFonts w:ascii="PermianSerifTypeface" w:eastAsia="PermianSerifTypeface" w:hAnsi="PermianSerifTypeface" w:cs="PermianSerifTypeface"/>
                  </w:rPr>
                  <w:t>base</w:t>
                </w:r>
                <w:r w:rsidR="002B2485" w:rsidRPr="002B2485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64. </w:t>
                </w:r>
                <w:proofErr w:type="spellStart"/>
                <w:r w:rsidR="002B2485" w:rsidRPr="002B2485">
                  <w:rPr>
                    <w:rFonts w:ascii="PermianSerifTypeface" w:eastAsia="PermianSerifTypeface" w:hAnsi="PermianSerifTypeface" w:cs="PermianSerifTypeface"/>
                  </w:rPr>
                  <w:t>Должен</w:t>
                </w:r>
                <w:proofErr w:type="spellEnd"/>
                <w:r w:rsidR="002B2485" w:rsidRPr="002B2485">
                  <w:rPr>
                    <w:rFonts w:ascii="PermianSerifTypeface" w:eastAsia="PermianSerifTypeface" w:hAnsi="PermianSerifTypeface" w:cs="PermianSerifTypeface"/>
                  </w:rPr>
                  <w:t xml:space="preserve"> </w:t>
                </w:r>
                <w:proofErr w:type="spellStart"/>
                <w:r w:rsidR="002B2485" w:rsidRPr="002B2485">
                  <w:rPr>
                    <w:rFonts w:ascii="PermianSerifTypeface" w:eastAsia="PermianSerifTypeface" w:hAnsi="PermianSerifTypeface" w:cs="PermianSerifTypeface"/>
                  </w:rPr>
                  <w:t>быть</w:t>
                </w:r>
                <w:proofErr w:type="spellEnd"/>
                <w:r w:rsidR="002B2485" w:rsidRPr="002B2485">
                  <w:rPr>
                    <w:rFonts w:ascii="PermianSerifTypeface" w:eastAsia="PermianSerifTypeface" w:hAnsi="PermianSerifTypeface" w:cs="PermianSerifTypeface"/>
                  </w:rPr>
                  <w:t xml:space="preserve"> </w:t>
                </w:r>
                <w:proofErr w:type="spellStart"/>
                <w:r w:rsidR="002B2485" w:rsidRPr="002B2485">
                  <w:rPr>
                    <w:rFonts w:ascii="PermianSerifTypeface" w:eastAsia="PermianSerifTypeface" w:hAnsi="PermianSerifTypeface" w:cs="PermianSerifTypeface"/>
                  </w:rPr>
                  <w:t>включён</w:t>
                </w:r>
                <w:proofErr w:type="spellEnd"/>
                <w:r w:rsidR="002B2485" w:rsidRPr="002B2485">
                  <w:rPr>
                    <w:rFonts w:ascii="PermianSerifTypeface" w:eastAsia="PermianSerifTypeface" w:hAnsi="PermianSerifTypeface" w:cs="PermianSerifTypeface"/>
                  </w:rPr>
                  <w:t xml:space="preserve">, </w:t>
                </w:r>
                <w:proofErr w:type="spellStart"/>
                <w:r w:rsidR="002B2485" w:rsidRPr="002B2485">
                  <w:rPr>
                    <w:rFonts w:ascii="PermianSerifTypeface" w:eastAsia="PermianSerifTypeface" w:hAnsi="PermianSerifTypeface" w:cs="PermianSerifTypeface"/>
                  </w:rPr>
                  <w:t>если</w:t>
                </w:r>
                <w:proofErr w:type="spellEnd"/>
                <w:r w:rsidR="002B2485" w:rsidRPr="002B2485">
                  <w:rPr>
                    <w:rFonts w:ascii="PermianSerifTypeface" w:eastAsia="PermianSerifTypeface" w:hAnsi="PermianSerifTypeface" w:cs="PermianSerifTypeface"/>
                  </w:rPr>
                  <w:t xml:space="preserve"> </w:t>
                </w:r>
                <w:proofErr w:type="spellStart"/>
                <w:r w:rsidR="002B2485" w:rsidRPr="002B2485">
                  <w:rPr>
                    <w:rFonts w:ascii="PermianSerifTypeface" w:eastAsia="PermianSerifTypeface" w:hAnsi="PermianSerifTypeface" w:cs="PermianSerifTypeface"/>
                  </w:rPr>
                  <w:t>имеется</w:t>
                </w:r>
                <w:proofErr w:type="spellEnd"/>
                <w:r w:rsidR="002B2485" w:rsidRPr="002B2485">
                  <w:rPr>
                    <w:rFonts w:ascii="PermianSerifTypeface" w:eastAsia="PermianSerifTypeface" w:hAnsi="PermianSerifTypeface" w:cs="PermianSerifTypeface"/>
                  </w:rPr>
                  <w:t xml:space="preserve"> </w:t>
                </w:r>
                <w:proofErr w:type="spellStart"/>
                <w:r w:rsidR="002B2485" w:rsidRPr="002B2485">
                  <w:rPr>
                    <w:rFonts w:ascii="PermianSerifTypeface" w:eastAsia="PermianSerifTypeface" w:hAnsi="PermianSerifTypeface" w:cs="PermianSerifTypeface"/>
                  </w:rPr>
                  <w:t>подпись</w:t>
                </w:r>
                <w:proofErr w:type="spellEnd"/>
                <w:r w:rsidR="002B3CAA" w:rsidRPr="00137BDD">
                  <w:rPr>
                    <w:rFonts w:ascii="PermianSerifTypeface" w:eastAsia="PermianSerifTypeface" w:hAnsi="PermianSerifTypeface" w:cs="PermianSerifTypeface"/>
                  </w:rPr>
                  <w:t>.</w:t>
                </w:r>
              </w:sdtContent>
            </w:sdt>
          </w:p>
        </w:tc>
      </w:tr>
    </w:tbl>
    <w:p w14:paraId="465E78DF" w14:textId="77777777" w:rsidR="002B3CAA" w:rsidRPr="00137BDD" w:rsidRDefault="00885546" w:rsidP="009F694F">
      <w:pPr>
        <w:spacing w:line="276" w:lineRule="auto"/>
        <w:rPr>
          <w:rFonts w:ascii="PermianSerifTypeface" w:hAnsi="PermianSerifTypeface"/>
          <w:b/>
          <w:bCs/>
        </w:rPr>
      </w:pPr>
      <w:r>
        <w:rPr>
          <w:rFonts w:ascii="PermianSerifTypeface" w:hAnsi="PermianSerifTypeface"/>
          <w:b/>
          <w:bCs/>
          <w:color w:val="FF0000"/>
        </w:rPr>
        <w:br w:type="textWrapping" w:clear="all"/>
      </w:r>
      <w:r w:rsidR="002B3CAA"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="002B3CAA" w:rsidRPr="00137BDD">
        <w:rPr>
          <w:rFonts w:ascii="PermianSerifTypeface" w:hAnsi="PermianSerifTypeface"/>
          <w:b/>
          <w:bCs/>
        </w:rPr>
        <w:t>Request Header Sample:</w:t>
      </w:r>
    </w:p>
    <w:p w14:paraId="314FD9D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POST htttps://api.provider.com/v1/consents</w:t>
      </w:r>
      <w:r w:rsidRPr="00137BDD" w:rsidDel="00F129C8">
        <w:rPr>
          <w:rFonts w:ascii="PermianSerifTypeface" w:hAnsi="PermianSerifTypeface"/>
        </w:rPr>
        <w:t xml:space="preserve"> </w:t>
      </w:r>
    </w:p>
    <w:p w14:paraId="5F656E0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Content-Type: application/</w:t>
      </w:r>
      <w:proofErr w:type="spellStart"/>
      <w:r w:rsidRPr="00137BDD">
        <w:rPr>
          <w:rFonts w:ascii="PermianSerifTypeface" w:hAnsi="PermianSerifTypeface"/>
        </w:rPr>
        <w:t>json</w:t>
      </w:r>
      <w:proofErr w:type="spellEnd"/>
    </w:p>
    <w:p w14:paraId="513B5A6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X-Request-ID: 123e4567-e89b-12d3-a456-426614174000</w:t>
      </w:r>
    </w:p>
    <w:p w14:paraId="6D0853B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PSU-IP-Address: 192.168.0.10</w:t>
      </w:r>
    </w:p>
    <w:p w14:paraId="7381ABE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PSU-Device-ID: device-12345</w:t>
      </w:r>
    </w:p>
    <w:p w14:paraId="50AD0EA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PSU-Device-Name: </w:t>
      </w:r>
      <w:proofErr w:type="spellStart"/>
      <w:r w:rsidR="00A21ACA">
        <w:rPr>
          <w:rFonts w:ascii="PermianSerifTypeface" w:hAnsi="PermianSerifTypeface"/>
        </w:rPr>
        <w:t>ModelDevice</w:t>
      </w:r>
      <w:proofErr w:type="spellEnd"/>
      <w:r w:rsidR="00A21ACA">
        <w:rPr>
          <w:rFonts w:ascii="PermianSerifTypeface" w:hAnsi="PermianSerifTypeface"/>
        </w:rPr>
        <w:t xml:space="preserve"> X </w:t>
      </w:r>
    </w:p>
    <w:p w14:paraId="1A17934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PSU-Geo-Location: </w:t>
      </w:r>
      <w:bookmarkStart w:id="17" w:name="_Hlk213764150"/>
      <w:r w:rsidR="00A21ACA" w:rsidRPr="00137BDD">
        <w:rPr>
          <w:rFonts w:ascii="PermianSerifTypeface" w:hAnsi="PermianSerifTypeface"/>
        </w:rPr>
        <w:t xml:space="preserve">GEO: </w:t>
      </w:r>
      <w:r w:rsidR="00A21ACA">
        <w:rPr>
          <w:rFonts w:ascii="PermianSerifTypeface" w:hAnsi="PermianSerifTypeface"/>
        </w:rPr>
        <w:t>47.014434</w:t>
      </w:r>
      <w:r w:rsidR="00A21ACA">
        <w:rPr>
          <w:rFonts w:ascii="PermianSerifTypeface" w:hAnsi="PermianSerifTypeface"/>
          <w:lang w:val="ro-MD"/>
        </w:rPr>
        <w:t>;28.493426</w:t>
      </w:r>
      <w:bookmarkEnd w:id="17"/>
      <w:r w:rsidR="00A21ACA">
        <w:rPr>
          <w:rFonts w:ascii="PermianSerifTypeface" w:hAnsi="PermianSerifTypeface"/>
          <w:lang w:val="ro-MD"/>
        </w:rPr>
        <w:t xml:space="preserve"> </w:t>
      </w:r>
    </w:p>
    <w:p w14:paraId="157AD62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TPP-Redirect-URI: https://tpp-example.md/redirect</w:t>
      </w:r>
    </w:p>
    <w:p w14:paraId="24756BB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TPP-Nok-Redirect-URI: https://tpp-example.md/redirect-failure</w:t>
      </w:r>
    </w:p>
    <w:p w14:paraId="47B1CFA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Date: Wed, 11 Sep 2024 12:34:56 GMT</w:t>
      </w:r>
    </w:p>
    <w:p w14:paraId="0B79004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Digest: SHA-256=VYe+GLeBVnBVH8A50NP0Cawtg1xwkfe+XufPzmVGGMA=</w:t>
      </w:r>
    </w:p>
    <w:p w14:paraId="3C0C9B3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Signature: </w:t>
      </w:r>
      <w:proofErr w:type="spellStart"/>
      <w:r w:rsidRPr="00137BDD">
        <w:rPr>
          <w:rFonts w:ascii="PermianSerifTypeface" w:hAnsi="PermianSerifTypeface"/>
        </w:rPr>
        <w:t>keyId</w:t>
      </w:r>
      <w:proofErr w:type="spellEnd"/>
      <w:proofErr w:type="gramStart"/>
      <w:r w:rsidRPr="00137BDD">
        <w:rPr>
          <w:rFonts w:ascii="PermianSerifTypeface" w:hAnsi="PermianSerifTypeface"/>
        </w:rPr>
        <w:t>=“</w:t>
      </w:r>
      <w:proofErr w:type="gramEnd"/>
      <w:r w:rsidRPr="00137BDD">
        <w:rPr>
          <w:rFonts w:ascii="PermianSerifTypeface" w:hAnsi="PermianSerifTypeface"/>
        </w:rPr>
        <w:t>SN= 4000000010FC01D520258AB15EAF, CA=CN=D-</w:t>
      </w:r>
      <w:proofErr w:type="spellStart"/>
      <w:r w:rsidRPr="00137BDD">
        <w:rPr>
          <w:rFonts w:ascii="PermianSerifTypeface" w:hAnsi="PermianSerifTypeface"/>
        </w:rPr>
        <w:t>eSystemTrustIB</w:t>
      </w:r>
      <w:proofErr w:type="spellEnd"/>
      <w:r w:rsidRPr="00137BDD">
        <w:rPr>
          <w:rFonts w:ascii="PermianSerifTypeface" w:hAnsi="PermianSerifTypeface"/>
        </w:rPr>
        <w:t>, O=IP STISC 1003600096694, C</w:t>
      </w:r>
      <w:r w:rsidR="00A21ACA">
        <w:rPr>
          <w:rFonts w:ascii="PermianSerifTypeface" w:hAnsi="PermianSerifTypeface"/>
        </w:rPr>
        <w:t>=</w:t>
      </w:r>
      <w:r w:rsidRPr="00137BDD">
        <w:rPr>
          <w:rFonts w:ascii="PermianSerifTypeface" w:hAnsi="PermianSerifTypeface"/>
        </w:rPr>
        <w:t>MD”, algorithm</w:t>
      </w:r>
      <w:proofErr w:type="gramStart"/>
      <w:r w:rsidRPr="00137BDD">
        <w:rPr>
          <w:rFonts w:ascii="PermianSerifTypeface" w:hAnsi="PermianSerifTypeface"/>
        </w:rPr>
        <w:t>=”rsa</w:t>
      </w:r>
      <w:proofErr w:type="gramEnd"/>
      <w:r w:rsidRPr="00137BDD">
        <w:rPr>
          <w:rFonts w:ascii="PermianSerifTypeface" w:hAnsi="PermianSerifTypeface"/>
        </w:rPr>
        <w:t>-sha256”,</w:t>
      </w:r>
    </w:p>
    <w:p w14:paraId="4AABEE7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headers</w:t>
      </w:r>
      <w:proofErr w:type="gramStart"/>
      <w:r w:rsidRPr="00137BDD">
        <w:rPr>
          <w:rFonts w:ascii="PermianSerifTypeface" w:hAnsi="PermianSerifTypeface"/>
        </w:rPr>
        <w:t>=”digest</w:t>
      </w:r>
      <w:proofErr w:type="gramEnd"/>
      <w:r w:rsidRPr="00137BDD">
        <w:rPr>
          <w:rFonts w:ascii="PermianSerifTypeface" w:hAnsi="PermianSerifTypeface"/>
        </w:rPr>
        <w:t xml:space="preserve"> date x-request-id </w:t>
      </w:r>
      <w:proofErr w:type="spellStart"/>
      <w:r w:rsidRPr="00137BDD">
        <w:rPr>
          <w:rFonts w:ascii="PermianSerifTypeface" w:hAnsi="PermianSerifTypeface"/>
        </w:rPr>
        <w:t>tpp</w:t>
      </w:r>
      <w:proofErr w:type="spellEnd"/>
      <w:r w:rsidRPr="00137BDD">
        <w:rPr>
          <w:rFonts w:ascii="PermianSerifTypeface" w:hAnsi="PermianSerifTypeface"/>
        </w:rPr>
        <w:t>-redirect-</w:t>
      </w:r>
      <w:proofErr w:type="spellStart"/>
      <w:r w:rsidRPr="00137BDD">
        <w:rPr>
          <w:rFonts w:ascii="PermianSerifTypeface" w:hAnsi="PermianSerifTypeface"/>
        </w:rPr>
        <w:t>uri</w:t>
      </w:r>
      <w:proofErr w:type="spellEnd"/>
      <w:r w:rsidRPr="00137BDD">
        <w:rPr>
          <w:rFonts w:ascii="PermianSerifTypeface" w:hAnsi="PermianSerifTypeface"/>
        </w:rPr>
        <w:t>”,</w:t>
      </w:r>
    </w:p>
    <w:p w14:paraId="40E72DE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signature</w:t>
      </w:r>
      <w:proofErr w:type="gramStart"/>
      <w:r w:rsidRPr="00137BDD">
        <w:rPr>
          <w:rFonts w:ascii="PermianSerifTypeface" w:hAnsi="PermianSerifTypeface"/>
        </w:rPr>
        <w:t>=”Base</w:t>
      </w:r>
      <w:proofErr w:type="gramEnd"/>
      <w:r w:rsidRPr="00137BDD">
        <w:rPr>
          <w:rFonts w:ascii="PermianSerifTypeface" w:hAnsi="PermianSerifTypeface"/>
        </w:rPr>
        <w:t>64(RSA-SHA256(signing string))”</w:t>
      </w:r>
    </w:p>
    <w:p w14:paraId="7FD7FFD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lastRenderedPageBreak/>
        <w:t>TPP-Signature-Certificate: "MIIBIjANBgkqhkiG9w0BAQEFAAOCAQ8AMIIBCgKCAQEAzKzT+I32ygAqDdZVfKYtDkWVZT7ySP54ZXgH8dEUM6d9fKhs6DFiM9Do5slDDo7YwLjXU8Iq7C4eONHp+7u0z5LmvMyYnxgD0h1S7F6T5gqaOQz3Qkm9bW2QY5M6Fh8/FivYpno3pzUNrzzTyAdIQ8MjbbJff7cDwDpwnFVgbQ6ZTxYm2CccovJQJuyfwO7ICtVjkkXq+FXWmZTfl2AfQwvMFuPRTlxjDLDBMOwDsYMBVBym8vSdzY7AkDPylQtD/kTxM+oLlo7mMtpTeDs/qhvZXMnRPvE/JIE58xsiCBvUe36V1ht+WLidqk9iYxeAwTbF7kZgxXjUGBYDrz/B4fqa2FqNzdsq2+LfsAk5cDBshXq1t/vmhty7TK09KPBrbDAjm9uDbf6zA0ZSczX4rh7tBf3rc5BC+MBuLKgg1Pv9WgfWHi5BQ==",</w:t>
      </w:r>
    </w:p>
    <w:p w14:paraId="1C7F5CB6" w14:textId="77777777" w:rsidR="002B3CAA" w:rsidRPr="00885546" w:rsidRDefault="00885546" w:rsidP="009F694F">
      <w:pPr>
        <w:spacing w:line="276" w:lineRule="auto"/>
        <w:rPr>
          <w:rFonts w:ascii="PermianSerifTypeface" w:hAnsi="PermianSerifTypeface"/>
          <w:bCs/>
          <w:lang w:val="ru-RU"/>
        </w:rPr>
      </w:pPr>
      <w:r>
        <w:rPr>
          <w:rFonts w:ascii="PermianSerifTypeface" w:hAnsi="PermianSerifTypeface"/>
          <w:bCs/>
          <w:lang w:val="ru-RU"/>
        </w:rPr>
        <w:t>Где</w:t>
      </w:r>
      <w:r w:rsidR="002B3CAA" w:rsidRPr="00885546">
        <w:rPr>
          <w:rFonts w:ascii="PermianSerifTypeface" w:hAnsi="PermianSerifTypeface"/>
          <w:bCs/>
          <w:lang w:val="ru-RU"/>
        </w:rPr>
        <w:t xml:space="preserve"> „</w:t>
      </w:r>
      <w:r w:rsidR="002B3CAA" w:rsidRPr="00137BDD">
        <w:rPr>
          <w:rFonts w:ascii="PermianSerifTypeface" w:hAnsi="PermianSerifTypeface"/>
          <w:bCs/>
          <w:i/>
        </w:rPr>
        <w:t>signing</w:t>
      </w:r>
      <w:r w:rsidR="002B3CAA" w:rsidRPr="00885546">
        <w:rPr>
          <w:rFonts w:ascii="PermianSerifTypeface" w:hAnsi="PermianSerifTypeface"/>
          <w:bCs/>
          <w:i/>
          <w:lang w:val="ru-RU"/>
        </w:rPr>
        <w:t xml:space="preserve"> </w:t>
      </w:r>
      <w:r w:rsidR="002B3CAA" w:rsidRPr="00137BDD">
        <w:rPr>
          <w:rFonts w:ascii="PermianSerifTypeface" w:hAnsi="PermianSerifTypeface"/>
          <w:bCs/>
          <w:i/>
        </w:rPr>
        <w:t>string</w:t>
      </w:r>
      <w:r w:rsidR="002B3CAA" w:rsidRPr="00885546">
        <w:rPr>
          <w:rFonts w:ascii="PermianSerifTypeface" w:hAnsi="PermianSerifTypeface"/>
          <w:bCs/>
          <w:lang w:val="ru-RU"/>
        </w:rPr>
        <w:t xml:space="preserve">” </w:t>
      </w:r>
      <w:r w:rsidRPr="00885546">
        <w:rPr>
          <w:rFonts w:ascii="PermianSerifTypeface" w:hAnsi="PermianSerifTypeface"/>
          <w:bCs/>
          <w:lang w:val="ru-RU"/>
        </w:rPr>
        <w:t>представляет собой</w:t>
      </w:r>
      <w:r w:rsidR="002B3CAA" w:rsidRPr="00885546">
        <w:rPr>
          <w:rFonts w:ascii="PermianSerifTypeface" w:hAnsi="PermianSerifTypeface"/>
          <w:bCs/>
          <w:lang w:val="ru-RU"/>
        </w:rPr>
        <w:t>:</w:t>
      </w:r>
    </w:p>
    <w:p w14:paraId="5D14782C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Cs/>
        </w:rPr>
      </w:pPr>
      <w:r w:rsidRPr="00137BDD">
        <w:rPr>
          <w:rFonts w:ascii="PermianSerifTypeface" w:hAnsi="PermianSerifTypeface"/>
          <w:bCs/>
        </w:rPr>
        <w:t>digest: SHA-256=</w:t>
      </w:r>
      <w:r w:rsidRPr="00137BDD">
        <w:rPr>
          <w:rFonts w:ascii="PermianSerifTypeface" w:hAnsi="PermianSerifTypeface"/>
        </w:rPr>
        <w:t>VYe+GLeBVnBVH8A50NP0Cawtg1xwkfe+XufPzmVGGMA=</w:t>
      </w:r>
      <w:r w:rsidRPr="00137BDD">
        <w:rPr>
          <w:rFonts w:ascii="PermianSerifTypeface" w:hAnsi="PermianSerifTypeface"/>
          <w:bCs/>
        </w:rPr>
        <w:br/>
        <w:t>date: Wed, 11 Sep 2024 12:34:56 GMT</w:t>
      </w:r>
      <w:r w:rsidRPr="00137BDD">
        <w:rPr>
          <w:rFonts w:ascii="PermianSerifTypeface" w:hAnsi="PermianSerifTypeface"/>
          <w:bCs/>
        </w:rPr>
        <w:br/>
        <w:t>x-request-id: 123e4567-e89b-12d3-a456-426614174000</w:t>
      </w:r>
      <w:r w:rsidRPr="00137BDD">
        <w:rPr>
          <w:rFonts w:ascii="PermianSerifTypeface" w:hAnsi="PermianSerifTypeface"/>
          <w:bCs/>
        </w:rPr>
        <w:br/>
      </w:r>
      <w:proofErr w:type="spellStart"/>
      <w:r w:rsidRPr="00137BDD">
        <w:rPr>
          <w:rFonts w:ascii="PermianSerifTypeface" w:hAnsi="PermianSerifTypeface"/>
          <w:bCs/>
        </w:rPr>
        <w:t>tpp</w:t>
      </w:r>
      <w:proofErr w:type="spellEnd"/>
      <w:r w:rsidRPr="00137BDD">
        <w:rPr>
          <w:rFonts w:ascii="PermianSerifTypeface" w:hAnsi="PermianSerifTypeface"/>
          <w:bCs/>
        </w:rPr>
        <w:t>-redirect-</w:t>
      </w:r>
      <w:proofErr w:type="spellStart"/>
      <w:r w:rsidRPr="00137BDD">
        <w:rPr>
          <w:rFonts w:ascii="PermianSerifTypeface" w:hAnsi="PermianSerifTypeface"/>
          <w:bCs/>
        </w:rPr>
        <w:t>uri</w:t>
      </w:r>
      <w:proofErr w:type="spellEnd"/>
      <w:r w:rsidRPr="00137BDD">
        <w:rPr>
          <w:rFonts w:ascii="PermianSerifTypeface" w:hAnsi="PermianSerifTypeface"/>
          <w:bCs/>
        </w:rPr>
        <w:t xml:space="preserve">: </w:t>
      </w:r>
      <w:r w:rsidRPr="00137BDD">
        <w:rPr>
          <w:rFonts w:ascii="PermianSerifTypeface" w:hAnsi="PermianSerifTypeface"/>
        </w:rPr>
        <w:t>https://tpp-example.md/redirect</w:t>
      </w:r>
    </w:p>
    <w:p w14:paraId="755329D1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Request Body Sample for Consent Request on Dedicated Accounts (detailed consent</w:t>
      </w:r>
      <w:r w:rsidR="002E7D29">
        <w:rPr>
          <w:rFonts w:ascii="PermianSerifTypeface" w:hAnsi="PermianSerifTypeface"/>
          <w:b/>
          <w:bCs/>
        </w:rPr>
        <w:t xml:space="preserve"> – </w:t>
      </w:r>
      <w:r w:rsidR="002E7D29" w:rsidRPr="002E7D29">
        <w:rPr>
          <w:rFonts w:ascii="PermianSerifTypeface" w:hAnsi="PermianSerifTypeface"/>
          <w:b/>
          <w:bCs/>
        </w:rPr>
        <w:t>support by ASPSP is mandatory</w:t>
      </w:r>
      <w:r w:rsidRPr="00137BDD">
        <w:rPr>
          <w:rFonts w:ascii="PermianSerifTypeface" w:hAnsi="PermianSerifTypeface"/>
          <w:b/>
          <w:bCs/>
        </w:rPr>
        <w:t>):</w:t>
      </w:r>
    </w:p>
    <w:p w14:paraId="12781E1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2527A9E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"access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7DAEEB2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"accounts": [</w:t>
      </w:r>
    </w:p>
    <w:p w14:paraId="3A80DD6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{</w:t>
      </w:r>
    </w:p>
    <w:p w14:paraId="7CBAEAA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iban</w:t>
      </w:r>
      <w:proofErr w:type="spellEnd"/>
      <w:r w:rsidRPr="00137BDD">
        <w:rPr>
          <w:rFonts w:ascii="PermianSerifTypeface" w:hAnsi="PermianSerifTypeface"/>
        </w:rPr>
        <w:t>": "MD21AAA000000022553456789"</w:t>
      </w:r>
    </w:p>
    <w:p w14:paraId="29C9A70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}</w:t>
      </w:r>
    </w:p>
    <w:p w14:paraId="381A33D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],</w:t>
      </w:r>
    </w:p>
    <w:p w14:paraId="604315E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"balances": [</w:t>
      </w:r>
    </w:p>
    <w:p w14:paraId="08ABCFC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{</w:t>
      </w:r>
    </w:p>
    <w:p w14:paraId="424EDA1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iban</w:t>
      </w:r>
      <w:proofErr w:type="spellEnd"/>
      <w:r w:rsidRPr="00137BDD">
        <w:rPr>
          <w:rFonts w:ascii="PermianSerifTypeface" w:hAnsi="PermianSerifTypeface"/>
        </w:rPr>
        <w:t xml:space="preserve">": "MD21AAA000000022553456789"    </w:t>
      </w:r>
    </w:p>
    <w:p w14:paraId="661255B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}</w:t>
      </w:r>
    </w:p>
    <w:p w14:paraId="686E21E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],</w:t>
      </w:r>
    </w:p>
    <w:p w14:paraId="641729A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"transactions": [</w:t>
      </w:r>
    </w:p>
    <w:p w14:paraId="67A6C9B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{</w:t>
      </w:r>
    </w:p>
    <w:p w14:paraId="0495FCC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iban</w:t>
      </w:r>
      <w:proofErr w:type="spellEnd"/>
      <w:r w:rsidRPr="00137BDD">
        <w:rPr>
          <w:rFonts w:ascii="PermianSerifTypeface" w:hAnsi="PermianSerifTypeface"/>
        </w:rPr>
        <w:t>": "MD21AAA000000022553456789"</w:t>
      </w:r>
    </w:p>
    <w:p w14:paraId="090E283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}</w:t>
      </w:r>
    </w:p>
    <w:p w14:paraId="7F29B75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]</w:t>
      </w:r>
    </w:p>
    <w:p w14:paraId="7E6BA45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},</w:t>
      </w:r>
    </w:p>
    <w:p w14:paraId="028CF46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recurringIndicator</w:t>
      </w:r>
      <w:proofErr w:type="spellEnd"/>
      <w:r w:rsidRPr="00137BDD">
        <w:rPr>
          <w:rFonts w:ascii="PermianSerifTypeface" w:hAnsi="PermianSerifTypeface"/>
        </w:rPr>
        <w:t>": true,</w:t>
      </w:r>
    </w:p>
    <w:p w14:paraId="7489CA7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lastRenderedPageBreak/>
        <w:t xml:space="preserve">  "</w:t>
      </w:r>
      <w:proofErr w:type="spellStart"/>
      <w:r w:rsidRPr="00137BDD">
        <w:rPr>
          <w:rFonts w:ascii="PermianSerifTypeface" w:hAnsi="PermianSerifTypeface"/>
        </w:rPr>
        <w:t>validUntil</w:t>
      </w:r>
      <w:proofErr w:type="spellEnd"/>
      <w:r w:rsidRPr="00137BDD">
        <w:rPr>
          <w:rFonts w:ascii="PermianSerifTypeface" w:hAnsi="PermianSerifTypeface"/>
        </w:rPr>
        <w:t>": "2024-12-31",</w:t>
      </w:r>
    </w:p>
    <w:p w14:paraId="652850E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frequencyPerDay</w:t>
      </w:r>
      <w:proofErr w:type="spellEnd"/>
      <w:r w:rsidRPr="00137BDD">
        <w:rPr>
          <w:rFonts w:ascii="PermianSerifTypeface" w:hAnsi="PermianSerifTypeface"/>
        </w:rPr>
        <w:t>": 4</w:t>
      </w:r>
    </w:p>
    <w:p w14:paraId="56B3B402" w14:textId="77777777" w:rsidR="002B3CAA" w:rsidRPr="00453443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p w14:paraId="470D9CA0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Request Body Sample for Consent on Account List of Available Accounts (global consent</w:t>
      </w:r>
      <w:r w:rsidR="002E7D29">
        <w:rPr>
          <w:rFonts w:ascii="PermianSerifTypeface" w:hAnsi="PermianSerifTypeface"/>
          <w:b/>
          <w:bCs/>
        </w:rPr>
        <w:t xml:space="preserve"> - </w:t>
      </w:r>
      <w:r w:rsidR="002E7D29" w:rsidRPr="002E7D29">
        <w:rPr>
          <w:rFonts w:ascii="PermianSerifTypeface" w:hAnsi="PermianSerifTypeface"/>
          <w:b/>
          <w:bCs/>
        </w:rPr>
        <w:t>support by ASPSP is mandatory</w:t>
      </w:r>
      <w:r w:rsidRPr="00137BDD">
        <w:rPr>
          <w:rFonts w:ascii="PermianSerifTypeface" w:hAnsi="PermianSerifTypeface"/>
          <w:b/>
          <w:bCs/>
        </w:rPr>
        <w:t>):</w:t>
      </w:r>
    </w:p>
    <w:p w14:paraId="703E6F2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263C156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"access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6A0CB97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"</w:t>
      </w:r>
      <w:proofErr w:type="spellStart"/>
      <w:r w:rsidRPr="00137BDD">
        <w:rPr>
          <w:rFonts w:ascii="PermianSerifTypeface" w:hAnsi="PermianSerifTypeface"/>
        </w:rPr>
        <w:t>availableAccounts</w:t>
      </w:r>
      <w:proofErr w:type="spellEnd"/>
      <w:r w:rsidRPr="00137BDD">
        <w:rPr>
          <w:rFonts w:ascii="PermianSerifTypeface" w:hAnsi="PermianSerifTypeface"/>
        </w:rPr>
        <w:t>": "</w:t>
      </w:r>
      <w:proofErr w:type="spellStart"/>
      <w:r w:rsidRPr="00137BDD">
        <w:rPr>
          <w:rFonts w:ascii="PermianSerifTypeface" w:hAnsi="PermianSerifTypeface"/>
        </w:rPr>
        <w:t>allAccounts</w:t>
      </w:r>
      <w:proofErr w:type="spellEnd"/>
      <w:r w:rsidRPr="00137BDD">
        <w:rPr>
          <w:rFonts w:ascii="PermianSerifTypeface" w:hAnsi="PermianSerifTypeface"/>
        </w:rPr>
        <w:t>"</w:t>
      </w:r>
    </w:p>
    <w:p w14:paraId="053345C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},</w:t>
      </w:r>
    </w:p>
    <w:p w14:paraId="1B07897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"</w:t>
      </w:r>
      <w:proofErr w:type="spellStart"/>
      <w:r w:rsidRPr="00137BDD">
        <w:rPr>
          <w:rFonts w:ascii="PermianSerifTypeface" w:hAnsi="PermianSerifTypeface"/>
        </w:rPr>
        <w:t>recurringIndicator</w:t>
      </w:r>
      <w:proofErr w:type="spellEnd"/>
      <w:r w:rsidRPr="00137BDD">
        <w:rPr>
          <w:rFonts w:ascii="PermianSerifTypeface" w:hAnsi="PermianSerifTypeface"/>
        </w:rPr>
        <w:t>": true,</w:t>
      </w:r>
    </w:p>
    <w:p w14:paraId="0B31E60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"</w:t>
      </w:r>
      <w:proofErr w:type="spellStart"/>
      <w:r w:rsidRPr="00137BDD">
        <w:rPr>
          <w:rFonts w:ascii="PermianSerifTypeface" w:hAnsi="PermianSerifTypeface"/>
        </w:rPr>
        <w:t>validUntil</w:t>
      </w:r>
      <w:proofErr w:type="spellEnd"/>
      <w:r w:rsidRPr="00137BDD">
        <w:rPr>
          <w:rFonts w:ascii="PermianSerifTypeface" w:hAnsi="PermianSerifTypeface"/>
        </w:rPr>
        <w:t>": "2025-08-06",</w:t>
      </w:r>
    </w:p>
    <w:p w14:paraId="1452C38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"</w:t>
      </w:r>
      <w:proofErr w:type="spellStart"/>
      <w:r w:rsidRPr="00137BDD">
        <w:rPr>
          <w:rFonts w:ascii="PermianSerifTypeface" w:hAnsi="PermianSerifTypeface"/>
        </w:rPr>
        <w:t>frequencyPerDay</w:t>
      </w:r>
      <w:proofErr w:type="spellEnd"/>
      <w:r w:rsidRPr="00137BDD">
        <w:rPr>
          <w:rFonts w:ascii="PermianSerifTypeface" w:hAnsi="PermianSerifTypeface"/>
        </w:rPr>
        <w:t>": 4</w:t>
      </w:r>
    </w:p>
    <w:p w14:paraId="46231CB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p w14:paraId="4C11145C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Request Body Sample for Consent on Account List or without Indication of dedicated Accounts (bank offered consent</w:t>
      </w:r>
      <w:r w:rsidR="002E7D29">
        <w:rPr>
          <w:rFonts w:ascii="PermianSerifTypeface" w:hAnsi="PermianSerifTypeface"/>
          <w:b/>
          <w:bCs/>
        </w:rPr>
        <w:t xml:space="preserve"> - </w:t>
      </w:r>
      <w:r w:rsidR="002E7D29" w:rsidRPr="002E7D29">
        <w:rPr>
          <w:rFonts w:ascii="PermianSerifTypeface" w:hAnsi="PermianSerifTypeface"/>
          <w:b/>
          <w:bCs/>
        </w:rPr>
        <w:t>support by ASPSP is mandatory</w:t>
      </w:r>
      <w:r w:rsidRPr="00137BDD">
        <w:rPr>
          <w:rFonts w:ascii="PermianSerifTypeface" w:hAnsi="PermianSerifTypeface"/>
          <w:b/>
          <w:bCs/>
        </w:rPr>
        <w:t>):</w:t>
      </w:r>
    </w:p>
    <w:p w14:paraId="4646E7A3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2931265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"access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5D99A8E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"balances": [],</w:t>
      </w:r>
    </w:p>
    <w:p w14:paraId="6AF2A8E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"transactions": []</w:t>
      </w:r>
    </w:p>
    <w:p w14:paraId="7A47463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},</w:t>
      </w:r>
    </w:p>
    <w:p w14:paraId="1B5E909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recurringIndicator</w:t>
      </w:r>
      <w:proofErr w:type="spellEnd"/>
      <w:r w:rsidRPr="00137BDD">
        <w:rPr>
          <w:rFonts w:ascii="PermianSerifTypeface" w:hAnsi="PermianSerifTypeface"/>
        </w:rPr>
        <w:t>": true,</w:t>
      </w:r>
    </w:p>
    <w:p w14:paraId="15DCCEA3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validUntil</w:t>
      </w:r>
      <w:proofErr w:type="spellEnd"/>
      <w:r w:rsidRPr="00137BDD">
        <w:rPr>
          <w:rFonts w:ascii="PermianSerifTypeface" w:hAnsi="PermianSerifTypeface"/>
        </w:rPr>
        <w:t>": "2025-11-01",</w:t>
      </w:r>
    </w:p>
    <w:p w14:paraId="52F01363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frequencyPerDay</w:t>
      </w:r>
      <w:proofErr w:type="spellEnd"/>
      <w:r w:rsidRPr="00137BDD">
        <w:rPr>
          <w:rFonts w:ascii="PermianSerifTypeface" w:hAnsi="PermianSerifTypeface"/>
        </w:rPr>
        <w:t>": 4</w:t>
      </w:r>
    </w:p>
    <w:p w14:paraId="5F24A47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p w14:paraId="1BC556F9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Request Body Parameters: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908"/>
        <w:gridCol w:w="1823"/>
        <w:gridCol w:w="4972"/>
      </w:tblGrid>
      <w:tr w:rsidR="002B3CAA" w:rsidRPr="00137BDD" w14:paraId="0F409242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A652B7" w14:textId="77777777" w:rsidR="002B3CAA" w:rsidRPr="00137BDD" w:rsidRDefault="00C029FB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14:paraId="13C02288" w14:textId="77777777" w:rsidR="002B3CAA" w:rsidRPr="00885546" w:rsidRDefault="00885546" w:rsidP="009F694F">
            <w:pPr>
              <w:spacing w:line="276" w:lineRule="auto"/>
              <w:rPr>
                <w:rFonts w:ascii="PermianSerifTypeface" w:hAnsi="PermianSerifTypeface"/>
                <w:b/>
                <w:bCs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14:paraId="4CF96C2F" w14:textId="77777777" w:rsidR="002B3CAA" w:rsidRPr="00137BDD" w:rsidRDefault="00885546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479" w:type="dxa"/>
            <w:vAlign w:val="center"/>
            <w:hideMark/>
          </w:tcPr>
          <w:p w14:paraId="17B82A6F" w14:textId="77777777" w:rsidR="002B3CAA" w:rsidRPr="00137BDD" w:rsidRDefault="00885546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3869B2B7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7AEB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access</w:t>
            </w:r>
          </w:p>
        </w:tc>
        <w:tc>
          <w:tcPr>
            <w:tcW w:w="0" w:type="auto"/>
            <w:vAlign w:val="center"/>
            <w:hideMark/>
          </w:tcPr>
          <w:p w14:paraId="623679E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0" w:type="auto"/>
            <w:vAlign w:val="center"/>
            <w:hideMark/>
          </w:tcPr>
          <w:p w14:paraId="5EF02B99" w14:textId="77777777" w:rsidR="002B3CAA" w:rsidRPr="00137BDD" w:rsidRDefault="00885546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479" w:type="dxa"/>
            <w:vAlign w:val="center"/>
            <w:hideMark/>
          </w:tcPr>
          <w:p w14:paraId="3EC576C1" w14:textId="77777777" w:rsidR="002B3CAA" w:rsidRPr="00885546" w:rsidRDefault="00885546" w:rsidP="0088554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885546">
              <w:rPr>
                <w:rFonts w:ascii="PermianSerifTypeface" w:hAnsi="PermianSerifTypeface"/>
                <w:lang w:val="ru-RU"/>
              </w:rPr>
              <w:t>Определяет доступ к счетам, балансам и транзакциям</w:t>
            </w:r>
            <w:r w:rsidR="002B3CAA" w:rsidRPr="00885546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46196A77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9DFD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proofErr w:type="gramStart"/>
            <w:r w:rsidRPr="00137BDD">
              <w:rPr>
                <w:rFonts w:ascii="PermianSerifTypeface" w:hAnsi="PermianSerifTypeface"/>
                <w:b/>
                <w:bCs/>
              </w:rPr>
              <w:t>access.accounts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120CE7E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Array</w:t>
            </w:r>
          </w:p>
        </w:tc>
        <w:tc>
          <w:tcPr>
            <w:tcW w:w="0" w:type="auto"/>
            <w:vAlign w:val="center"/>
            <w:hideMark/>
          </w:tcPr>
          <w:p w14:paraId="1429C750" w14:textId="77777777" w:rsidR="002B3CAA" w:rsidRPr="00137BDD" w:rsidRDefault="00885546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479" w:type="dxa"/>
            <w:vAlign w:val="center"/>
            <w:hideMark/>
          </w:tcPr>
          <w:p w14:paraId="21D01098" w14:textId="77777777" w:rsidR="002B3CAA" w:rsidRPr="00885546" w:rsidRDefault="00885546" w:rsidP="0088554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885546">
              <w:rPr>
                <w:rFonts w:ascii="PermianSerifTypeface" w:hAnsi="PermianSerifTypeface"/>
                <w:lang w:val="ru-RU"/>
              </w:rPr>
              <w:t xml:space="preserve">Список </w:t>
            </w:r>
            <w:r w:rsidRPr="00885546">
              <w:rPr>
                <w:rFonts w:ascii="PermianSerifTypeface" w:hAnsi="PermianSerifTypeface"/>
              </w:rPr>
              <w:t>IBAN</w:t>
            </w:r>
            <w:r w:rsidRPr="00885546">
              <w:rPr>
                <w:rFonts w:ascii="PermianSerifTypeface" w:hAnsi="PermianSerifTypeface"/>
                <w:lang w:val="ru-RU"/>
              </w:rPr>
              <w:t>-</w:t>
            </w:r>
            <w:proofErr w:type="spellStart"/>
            <w:r w:rsidRPr="00885546">
              <w:rPr>
                <w:rFonts w:ascii="PermianSerifTypeface" w:hAnsi="PermianSerifTypeface"/>
                <w:lang w:val="ru-RU"/>
              </w:rPr>
              <w:t>ов</w:t>
            </w:r>
            <w:proofErr w:type="spellEnd"/>
            <w:r w:rsidRPr="00885546">
              <w:rPr>
                <w:rFonts w:ascii="PermianSerifTypeface" w:hAnsi="PermianSerifTypeface"/>
                <w:lang w:val="ru-RU"/>
              </w:rPr>
              <w:t xml:space="preserve"> счетов, к которым </w:t>
            </w:r>
            <w:r w:rsidRPr="00885546">
              <w:rPr>
                <w:rFonts w:ascii="PermianSerifTypeface" w:hAnsi="PermianSerifTypeface"/>
              </w:rPr>
              <w:t>TPP</w:t>
            </w:r>
            <w:r w:rsidRPr="00885546">
              <w:rPr>
                <w:rFonts w:ascii="PermianSerifTypeface" w:hAnsi="PermianSerifTypeface"/>
                <w:lang w:val="ru-RU"/>
              </w:rPr>
              <w:t xml:space="preserve"> будет иметь доступ</w:t>
            </w:r>
            <w:r w:rsidR="002B3CAA" w:rsidRPr="00885546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35FBA420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6298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proofErr w:type="gramStart"/>
            <w:r w:rsidRPr="00137BDD">
              <w:rPr>
                <w:rFonts w:ascii="PermianSerifTypeface" w:hAnsi="PermianSerifTypeface"/>
                <w:b/>
                <w:bCs/>
              </w:rPr>
              <w:lastRenderedPageBreak/>
              <w:t>access.balances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6542FE4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Array</w:t>
            </w:r>
          </w:p>
        </w:tc>
        <w:tc>
          <w:tcPr>
            <w:tcW w:w="0" w:type="auto"/>
            <w:vAlign w:val="center"/>
            <w:hideMark/>
          </w:tcPr>
          <w:p w14:paraId="5621970C" w14:textId="77777777" w:rsidR="002B3CAA" w:rsidRPr="00137BDD" w:rsidRDefault="00885546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479" w:type="dxa"/>
            <w:vAlign w:val="center"/>
            <w:hideMark/>
          </w:tcPr>
          <w:p w14:paraId="61AC9C78" w14:textId="77777777" w:rsidR="002B3CAA" w:rsidRPr="00885546" w:rsidRDefault="00885546" w:rsidP="0088554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885546">
              <w:rPr>
                <w:rFonts w:ascii="PermianSerifTypeface" w:hAnsi="PermianSerifTypeface"/>
                <w:lang w:val="ru-RU"/>
              </w:rPr>
              <w:t xml:space="preserve">Список </w:t>
            </w:r>
            <w:r w:rsidRPr="00885546">
              <w:rPr>
                <w:rFonts w:ascii="PermianSerifTypeface" w:hAnsi="PermianSerifTypeface"/>
              </w:rPr>
              <w:t>IBAN</w:t>
            </w:r>
            <w:r w:rsidRPr="00885546">
              <w:rPr>
                <w:rFonts w:ascii="PermianSerifTypeface" w:hAnsi="PermianSerifTypeface"/>
                <w:lang w:val="ru-RU"/>
              </w:rPr>
              <w:t>-</w:t>
            </w:r>
            <w:proofErr w:type="spellStart"/>
            <w:r w:rsidRPr="00885546">
              <w:rPr>
                <w:rFonts w:ascii="PermianSerifTypeface" w:hAnsi="PermianSerifTypeface"/>
                <w:lang w:val="ru-RU"/>
              </w:rPr>
              <w:t>ов</w:t>
            </w:r>
            <w:proofErr w:type="spellEnd"/>
            <w:r w:rsidRPr="00885546">
              <w:rPr>
                <w:rFonts w:ascii="PermianSerifTypeface" w:hAnsi="PermianSerifTypeface"/>
                <w:lang w:val="ru-RU"/>
              </w:rPr>
              <w:t xml:space="preserve">, по которым </w:t>
            </w:r>
            <w:r w:rsidRPr="00885546">
              <w:rPr>
                <w:rFonts w:ascii="PermianSerifTypeface" w:hAnsi="PermianSerifTypeface"/>
              </w:rPr>
              <w:t>TPP</w:t>
            </w:r>
            <w:r w:rsidRPr="00885546">
              <w:rPr>
                <w:rFonts w:ascii="PermianSerifTypeface" w:hAnsi="PermianSerifTypeface"/>
                <w:lang w:val="ru-RU"/>
              </w:rPr>
              <w:t xml:space="preserve"> может получать балансы</w:t>
            </w:r>
            <w:r w:rsidR="002B3CAA" w:rsidRPr="00885546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23A54E73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4351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proofErr w:type="gramStart"/>
            <w:r w:rsidRPr="00137BDD">
              <w:rPr>
                <w:rFonts w:ascii="PermianSerifTypeface" w:hAnsi="PermianSerifTypeface"/>
                <w:b/>
                <w:bCs/>
              </w:rPr>
              <w:t>access.transactions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1506A36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Array</w:t>
            </w:r>
          </w:p>
        </w:tc>
        <w:tc>
          <w:tcPr>
            <w:tcW w:w="0" w:type="auto"/>
            <w:vAlign w:val="center"/>
            <w:hideMark/>
          </w:tcPr>
          <w:p w14:paraId="3AB788A6" w14:textId="77777777" w:rsidR="002B3CAA" w:rsidRPr="00137BDD" w:rsidRDefault="00885546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479" w:type="dxa"/>
            <w:vAlign w:val="center"/>
            <w:hideMark/>
          </w:tcPr>
          <w:p w14:paraId="2E02272A" w14:textId="77777777" w:rsidR="002B3CAA" w:rsidRPr="00885546" w:rsidRDefault="00885546" w:rsidP="0088554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885546">
              <w:rPr>
                <w:rFonts w:ascii="PermianSerifTypeface" w:hAnsi="PermianSerifTypeface"/>
                <w:lang w:val="ru-RU"/>
              </w:rPr>
              <w:t xml:space="preserve">Список </w:t>
            </w:r>
            <w:r w:rsidRPr="00885546">
              <w:rPr>
                <w:rFonts w:ascii="PermianSerifTypeface" w:hAnsi="PermianSerifTypeface"/>
              </w:rPr>
              <w:t>IBAN</w:t>
            </w:r>
            <w:r w:rsidRPr="00885546">
              <w:rPr>
                <w:rFonts w:ascii="PermianSerifTypeface" w:hAnsi="PermianSerifTypeface"/>
                <w:lang w:val="ru-RU"/>
              </w:rPr>
              <w:t>-</w:t>
            </w:r>
            <w:proofErr w:type="spellStart"/>
            <w:r w:rsidRPr="00885546">
              <w:rPr>
                <w:rFonts w:ascii="PermianSerifTypeface" w:hAnsi="PermianSerifTypeface"/>
                <w:lang w:val="ru-RU"/>
              </w:rPr>
              <w:t>ов</w:t>
            </w:r>
            <w:proofErr w:type="spellEnd"/>
            <w:r w:rsidRPr="00885546">
              <w:rPr>
                <w:rFonts w:ascii="PermianSerifTypeface" w:hAnsi="PermianSerifTypeface"/>
                <w:lang w:val="ru-RU"/>
              </w:rPr>
              <w:t xml:space="preserve">, по которым </w:t>
            </w:r>
            <w:r w:rsidRPr="00885546">
              <w:rPr>
                <w:rFonts w:ascii="PermianSerifTypeface" w:hAnsi="PermianSerifTypeface"/>
              </w:rPr>
              <w:t>TPP</w:t>
            </w:r>
            <w:r w:rsidRPr="00885546">
              <w:rPr>
                <w:rFonts w:ascii="PermianSerifTypeface" w:hAnsi="PermianSerifTypeface"/>
                <w:lang w:val="ru-RU"/>
              </w:rPr>
              <w:t xml:space="preserve"> может получать детали транзакций</w:t>
            </w:r>
            <w:r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556DB835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F639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recurringIndicator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5CCBE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Boolean</w:t>
            </w:r>
          </w:p>
        </w:tc>
        <w:tc>
          <w:tcPr>
            <w:tcW w:w="0" w:type="auto"/>
            <w:vAlign w:val="center"/>
            <w:hideMark/>
          </w:tcPr>
          <w:p w14:paraId="17076FA1" w14:textId="77777777" w:rsidR="002B3CAA" w:rsidRPr="00137BDD" w:rsidRDefault="00885546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479" w:type="dxa"/>
            <w:vAlign w:val="center"/>
            <w:hideMark/>
          </w:tcPr>
          <w:p w14:paraId="13523FFE" w14:textId="77777777" w:rsidR="002B3CAA" w:rsidRPr="008C3395" w:rsidRDefault="00885546" w:rsidP="00885546">
            <w:pPr>
              <w:spacing w:line="240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Указывает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является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ли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доступ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повторяющимся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или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разовым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 xml:space="preserve">. </w:t>
            </w: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Если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true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 xml:space="preserve"> — </w:t>
            </w: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доступ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повторяющийся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 xml:space="preserve">. </w:t>
            </w: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Если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 xml:space="preserve"> false — </w:t>
            </w: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доступ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разовый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>.</w:t>
            </w:r>
          </w:p>
        </w:tc>
      </w:tr>
      <w:tr w:rsidR="002B3CAA" w:rsidRPr="00723080" w14:paraId="52740DBC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0A74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validUntil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5E9A2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1C4C7CBF" w14:textId="77777777" w:rsidR="002B3CAA" w:rsidRPr="00137BDD" w:rsidRDefault="00885546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479" w:type="dxa"/>
            <w:vAlign w:val="center"/>
            <w:hideMark/>
          </w:tcPr>
          <w:p w14:paraId="3D5A762A" w14:textId="77777777" w:rsidR="002B3CAA" w:rsidRPr="00885546" w:rsidRDefault="00885546" w:rsidP="0088554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885546">
              <w:rPr>
                <w:rFonts w:ascii="PermianSerifTypeface" w:hAnsi="PermianSerifTypeface"/>
                <w:lang w:val="ru-RU"/>
              </w:rPr>
              <w:t xml:space="preserve">Дата истечения согласия (формат: </w:t>
            </w:r>
            <w:r w:rsidRPr="00885546">
              <w:rPr>
                <w:rFonts w:ascii="PermianSerifTypeface" w:hAnsi="PermianSerifTypeface"/>
              </w:rPr>
              <w:t>YYYY</w:t>
            </w:r>
            <w:r w:rsidRPr="00885546">
              <w:rPr>
                <w:rFonts w:ascii="PermianSerifTypeface" w:hAnsi="PermianSerifTypeface"/>
                <w:lang w:val="ru-RU"/>
              </w:rPr>
              <w:t>-</w:t>
            </w:r>
            <w:r w:rsidRPr="00885546">
              <w:rPr>
                <w:rFonts w:ascii="PermianSerifTypeface" w:hAnsi="PermianSerifTypeface"/>
              </w:rPr>
              <w:t>MM</w:t>
            </w:r>
            <w:r w:rsidRPr="00885546">
              <w:rPr>
                <w:rFonts w:ascii="PermianSerifTypeface" w:hAnsi="PermianSerifTypeface"/>
                <w:lang w:val="ru-RU"/>
              </w:rPr>
              <w:t>-</w:t>
            </w:r>
            <w:r w:rsidRPr="00885546">
              <w:rPr>
                <w:rFonts w:ascii="PermianSerifTypeface" w:hAnsi="PermianSerifTypeface"/>
              </w:rPr>
              <w:t>DD</w:t>
            </w:r>
            <w:r w:rsidRPr="00885546">
              <w:rPr>
                <w:rFonts w:ascii="PermianSerifTypeface" w:hAnsi="PermianSerifTypeface"/>
                <w:lang w:val="ru-RU"/>
              </w:rPr>
              <w:t>)</w:t>
            </w:r>
            <w:r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137BDD" w14:paraId="01C04BDE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FD56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frequencyPerDay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EA2CF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Integer</w:t>
            </w:r>
          </w:p>
        </w:tc>
        <w:tc>
          <w:tcPr>
            <w:tcW w:w="0" w:type="auto"/>
            <w:vAlign w:val="center"/>
            <w:hideMark/>
          </w:tcPr>
          <w:p w14:paraId="22CC4FE2" w14:textId="77777777" w:rsidR="002B3CAA" w:rsidRPr="00137BDD" w:rsidRDefault="00885546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479" w:type="dxa"/>
            <w:vAlign w:val="center"/>
            <w:hideMark/>
          </w:tcPr>
          <w:p w14:paraId="13215B82" w14:textId="77777777" w:rsidR="002B3CAA" w:rsidRPr="00137BDD" w:rsidRDefault="00885546" w:rsidP="00885546">
            <w:pPr>
              <w:spacing w:line="240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Максимальное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количество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обращений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 xml:space="preserve"> в </w:t>
            </w: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день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 xml:space="preserve"> к </w:t>
            </w: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данным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счета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без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участия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 xml:space="preserve"> PSU (AIS). Возможные </w:t>
            </w:r>
            <w:proofErr w:type="spellStart"/>
            <w:proofErr w:type="gramStart"/>
            <w:r w:rsidRPr="00885546">
              <w:rPr>
                <w:rFonts w:ascii="PermianSerifTypeface" w:hAnsi="PermianSerifTypeface"/>
                <w:lang w:val="fr-FR"/>
              </w:rPr>
              <w:t>значения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>:</w:t>
            </w:r>
            <w:proofErr w:type="gramEnd"/>
            <w:r w:rsidRPr="00885546">
              <w:rPr>
                <w:rFonts w:ascii="PermianSerifTypeface" w:hAnsi="PermianSerifTypeface"/>
                <w:lang w:val="fr-FR"/>
              </w:rPr>
              <w:t xml:space="preserve"> 1, 2, 3 </w:t>
            </w: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или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 xml:space="preserve"> 4</w:t>
            </w:r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</w:tbl>
    <w:p w14:paraId="492B3B9F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[ASPSP] </w:t>
      </w:r>
      <w:r w:rsidRPr="00137BDD">
        <w:rPr>
          <w:rFonts w:ascii="PermianSerifTypeface" w:hAnsi="PermianSerifTypeface"/>
          <w:b/>
          <w:bCs/>
        </w:rPr>
        <w:t>Response Header sample:</w:t>
      </w:r>
    </w:p>
    <w:p w14:paraId="1A9B108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Content-Type: application/</w:t>
      </w:r>
      <w:proofErr w:type="spellStart"/>
      <w:r w:rsidRPr="00137BDD">
        <w:rPr>
          <w:rFonts w:ascii="PermianSerifTypeface" w:hAnsi="PermianSerifTypeface"/>
        </w:rPr>
        <w:t>json</w:t>
      </w:r>
      <w:proofErr w:type="spellEnd"/>
    </w:p>
    <w:p w14:paraId="49D65D7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X-Request-ID: 123e4567-e89b-12d3-a456-426614174000</w:t>
      </w:r>
    </w:p>
    <w:p w14:paraId="3FCB93B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ASPSP-SCA-Approach: REDIRECT</w:t>
      </w:r>
    </w:p>
    <w:p w14:paraId="7FEDA66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Date: Wed, 11 Sep 2024 12:34:58 GMT</w:t>
      </w:r>
    </w:p>
    <w:p w14:paraId="5B155A4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Location: “/v1/consents/ a7c3e9f8-1a44-4cd3-83ab-4f29d1f9e8c7”</w:t>
      </w:r>
    </w:p>
    <w:p w14:paraId="5D34B9FE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[ASPSP] </w:t>
      </w:r>
      <w:r w:rsidRPr="00137BDD">
        <w:rPr>
          <w:rFonts w:ascii="PermianSerifTypeface" w:hAnsi="PermianSerifTypeface"/>
          <w:b/>
          <w:bCs/>
        </w:rPr>
        <w:t>Response Body Sample (Success - 201 Created):</w:t>
      </w:r>
    </w:p>
    <w:p w14:paraId="4AD0369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30CA24B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consentStatus</w:t>
      </w:r>
      <w:proofErr w:type="spellEnd"/>
      <w:r w:rsidRPr="00137BDD">
        <w:rPr>
          <w:rFonts w:ascii="PermianSerifTypeface" w:hAnsi="PermianSerifTypeface"/>
        </w:rPr>
        <w:t>": "received",</w:t>
      </w:r>
    </w:p>
    <w:p w14:paraId="55EFDB6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consentId</w:t>
      </w:r>
      <w:proofErr w:type="spellEnd"/>
      <w:r w:rsidRPr="00137BDD">
        <w:rPr>
          <w:rFonts w:ascii="PermianSerifTypeface" w:hAnsi="PermianSerifTypeface"/>
        </w:rPr>
        <w:t>": "d6f9b8f4-4b10-4b9e-933b-ff9a24b5641f",</w:t>
      </w:r>
    </w:p>
    <w:p w14:paraId="6DC18EA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"_links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3589B2D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</w:t>
      </w:r>
      <w:proofErr w:type="spellStart"/>
      <w:r w:rsidRPr="00137BDD">
        <w:rPr>
          <w:rFonts w:ascii="PermianSerifTypeface" w:hAnsi="PermianSerifTypeface"/>
        </w:rPr>
        <w:t>scaRedirect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7E9FDC9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</w:t>
      </w:r>
      <w:proofErr w:type="spellStart"/>
      <w:r w:rsidRPr="00137BDD">
        <w:rPr>
          <w:rFonts w:ascii="PermianSerifTypeface" w:hAnsi="PermianSerifTypeface"/>
        </w:rPr>
        <w:t>href</w:t>
      </w:r>
      <w:proofErr w:type="spellEnd"/>
      <w:r w:rsidRPr="00137BDD">
        <w:rPr>
          <w:rFonts w:ascii="PermianSerifTypeface" w:hAnsi="PermianSerifTypeface"/>
        </w:rPr>
        <w:t>": "www.mybankapp.com//authentication/ a7c3e9f8-1a44-4cd3-83ab-4f29d1f9e8c7"</w:t>
      </w:r>
    </w:p>
    <w:p w14:paraId="55DD926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},</w:t>
      </w:r>
    </w:p>
    <w:p w14:paraId="30471AD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"status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32DE842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</w:t>
      </w:r>
      <w:proofErr w:type="spellStart"/>
      <w:r w:rsidRPr="00137BDD">
        <w:rPr>
          <w:rFonts w:ascii="PermianSerifTypeface" w:hAnsi="PermianSerifTypeface"/>
        </w:rPr>
        <w:t>href</w:t>
      </w:r>
      <w:proofErr w:type="spellEnd"/>
      <w:r w:rsidRPr="00137BDD">
        <w:rPr>
          <w:rFonts w:ascii="PermianSerifTypeface" w:hAnsi="PermianSerifTypeface"/>
        </w:rPr>
        <w:t>": "/v1/consents/ a7c3e9f8-1a44-4cd3-83ab-4f29d1f9e8c7 /status"</w:t>
      </w:r>
    </w:p>
    <w:p w14:paraId="1D7F926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},</w:t>
      </w:r>
    </w:p>
    <w:p w14:paraId="4221080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</w:t>
      </w:r>
      <w:proofErr w:type="spellStart"/>
      <w:r w:rsidRPr="00137BDD">
        <w:rPr>
          <w:rFonts w:ascii="PermianSerifTypeface" w:hAnsi="PermianSerifTypeface"/>
        </w:rPr>
        <w:t>scaStatus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083F049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</w:t>
      </w:r>
      <w:proofErr w:type="spellStart"/>
      <w:r w:rsidRPr="00137BDD">
        <w:rPr>
          <w:rFonts w:ascii="PermianSerifTypeface" w:hAnsi="PermianSerifTypeface"/>
        </w:rPr>
        <w:t>href</w:t>
      </w:r>
      <w:proofErr w:type="spellEnd"/>
      <w:r w:rsidRPr="00137BDD">
        <w:rPr>
          <w:rFonts w:ascii="PermianSerifTypeface" w:hAnsi="PermianSerifTypeface"/>
        </w:rPr>
        <w:t>": "/v1/consents/ a7c3e9f8-1a44-4cd3-83ab-4f29d1f9e8c7 /</w:t>
      </w:r>
      <w:proofErr w:type="spellStart"/>
      <w:r w:rsidRPr="00137BDD">
        <w:rPr>
          <w:rFonts w:ascii="PermianSerifTypeface" w:hAnsi="PermianSerifTypeface"/>
        </w:rPr>
        <w:t>authorisations</w:t>
      </w:r>
      <w:proofErr w:type="spellEnd"/>
      <w:r w:rsidRPr="00137BDD">
        <w:rPr>
          <w:rFonts w:ascii="PermianSerifTypeface" w:hAnsi="PermianSerifTypeface"/>
        </w:rPr>
        <w:t>/123auth567"</w:t>
      </w:r>
    </w:p>
    <w:p w14:paraId="749FBFD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lastRenderedPageBreak/>
        <w:t xml:space="preserve">    }</w:t>
      </w:r>
    </w:p>
    <w:p w14:paraId="2F90652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}</w:t>
      </w:r>
    </w:p>
    <w:p w14:paraId="5185DB0B" w14:textId="77777777" w:rsidR="002B3CAA" w:rsidRPr="00453443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p w14:paraId="17310639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[ASPSP] </w:t>
      </w:r>
      <w:r w:rsidRPr="00137BDD">
        <w:rPr>
          <w:rFonts w:ascii="PermianSerifTypeface" w:hAnsi="PermianSerifTypeface"/>
          <w:b/>
          <w:bCs/>
        </w:rPr>
        <w:t>Respon</w:t>
      </w:r>
      <w:r w:rsidR="00166103">
        <w:rPr>
          <w:rFonts w:ascii="PermianSerifTypeface" w:hAnsi="PermianSerifTypeface"/>
          <w:b/>
          <w:bCs/>
        </w:rPr>
        <w:t>s</w:t>
      </w:r>
      <w:r w:rsidRPr="00137BDD">
        <w:rPr>
          <w:rFonts w:ascii="PermianSerifTypeface" w:hAnsi="PermianSerifTypeface"/>
          <w:b/>
          <w:bCs/>
        </w:rPr>
        <w:t>e Header Parameters: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1075"/>
        <w:gridCol w:w="1698"/>
        <w:gridCol w:w="5429"/>
      </w:tblGrid>
      <w:tr w:rsidR="002B3CAA" w:rsidRPr="00137BDD" w14:paraId="4232AAC1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C86849" w14:textId="77777777" w:rsidR="002B3CAA" w:rsidRPr="00137BDD" w:rsidRDefault="00C029FB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1045" w:type="dxa"/>
            <w:vAlign w:val="center"/>
            <w:hideMark/>
          </w:tcPr>
          <w:p w14:paraId="79559F78" w14:textId="77777777" w:rsidR="002B3CAA" w:rsidRPr="00137BDD" w:rsidRDefault="00F40496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294" w:type="dxa"/>
            <w:vAlign w:val="center"/>
            <w:hideMark/>
          </w:tcPr>
          <w:p w14:paraId="64D3AE76" w14:textId="77777777" w:rsidR="002B3CAA" w:rsidRPr="00137BDD" w:rsidRDefault="00F40496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384" w:type="dxa"/>
            <w:vAlign w:val="center"/>
            <w:hideMark/>
          </w:tcPr>
          <w:p w14:paraId="27D8C60D" w14:textId="77777777" w:rsidR="002B3CAA" w:rsidRPr="00137BDD" w:rsidRDefault="00F40496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18EB4710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D734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X-Request-ID</w:t>
            </w:r>
          </w:p>
        </w:tc>
        <w:tc>
          <w:tcPr>
            <w:tcW w:w="1045" w:type="dxa"/>
            <w:vAlign w:val="center"/>
            <w:hideMark/>
          </w:tcPr>
          <w:p w14:paraId="60CC110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UUID</w:t>
            </w:r>
          </w:p>
        </w:tc>
        <w:tc>
          <w:tcPr>
            <w:tcW w:w="1294" w:type="dxa"/>
            <w:vAlign w:val="center"/>
            <w:hideMark/>
          </w:tcPr>
          <w:p w14:paraId="0FB545A2" w14:textId="77777777" w:rsidR="002B3CAA" w:rsidRPr="00137BDD" w:rsidRDefault="00F40496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384" w:type="dxa"/>
            <w:vAlign w:val="center"/>
            <w:hideMark/>
          </w:tcPr>
          <w:p w14:paraId="383D0B67" w14:textId="77777777" w:rsidR="002B3CAA" w:rsidRPr="002C005B" w:rsidRDefault="002C005B" w:rsidP="002C005B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2C005B">
              <w:rPr>
                <w:rFonts w:ascii="PermianSerifTypeface" w:hAnsi="PermianSerifTypeface"/>
                <w:lang w:val="ru-RU"/>
              </w:rPr>
              <w:t xml:space="preserve">Уникальный </w:t>
            </w:r>
            <w:r w:rsidRPr="002C005B">
              <w:rPr>
                <w:rFonts w:ascii="PermianSerifTypeface" w:hAnsi="PermianSerifTypeface"/>
              </w:rPr>
              <w:t>ID</w:t>
            </w:r>
            <w:r w:rsidRPr="002C005B">
              <w:rPr>
                <w:rFonts w:ascii="PermianSerifTypeface" w:hAnsi="PermianSerifTypeface"/>
                <w:lang w:val="ru-RU"/>
              </w:rPr>
              <w:t xml:space="preserve">, создаваемый </w:t>
            </w:r>
            <w:r w:rsidRPr="002C005B">
              <w:rPr>
                <w:rFonts w:ascii="PermianSerifTypeface" w:hAnsi="PermianSerifTypeface"/>
              </w:rPr>
              <w:t>TPP</w:t>
            </w:r>
            <w:r w:rsidRPr="002C005B">
              <w:rPr>
                <w:rFonts w:ascii="PermianSerifTypeface" w:hAnsi="PermianSerifTypeface"/>
                <w:lang w:val="ru-RU"/>
              </w:rPr>
              <w:t xml:space="preserve"> для идентификации запроса</w:t>
            </w:r>
            <w:r w:rsidR="002B3CAA" w:rsidRPr="002C005B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137BDD" w14:paraId="10B6239B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1511DFB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Location</w:t>
            </w:r>
          </w:p>
        </w:tc>
        <w:tc>
          <w:tcPr>
            <w:tcW w:w="1045" w:type="dxa"/>
            <w:vAlign w:val="center"/>
          </w:tcPr>
          <w:p w14:paraId="69C0647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94" w:type="dxa"/>
            <w:vAlign w:val="center"/>
          </w:tcPr>
          <w:p w14:paraId="14DA31A6" w14:textId="77777777" w:rsidR="002B3CAA" w:rsidRPr="00137BDD" w:rsidRDefault="00F40496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384" w:type="dxa"/>
            <w:vAlign w:val="center"/>
          </w:tcPr>
          <w:p w14:paraId="11AF64AE" w14:textId="77777777" w:rsidR="002B3CAA" w:rsidRPr="00137BDD" w:rsidRDefault="00F40496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F40496">
              <w:rPr>
                <w:rFonts w:ascii="PermianSerifTypeface" w:hAnsi="PermianSerifTypeface"/>
              </w:rPr>
              <w:t>Местоположение</w:t>
            </w:r>
            <w:proofErr w:type="spellEnd"/>
            <w:r w:rsidRPr="00F40496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F40496">
              <w:rPr>
                <w:rFonts w:ascii="PermianSerifTypeface" w:hAnsi="PermianSerifTypeface"/>
              </w:rPr>
              <w:t>созданного</w:t>
            </w:r>
            <w:proofErr w:type="spellEnd"/>
            <w:r w:rsidRPr="00F40496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F40496">
              <w:rPr>
                <w:rFonts w:ascii="PermianSerifTypeface" w:hAnsi="PermianSerifTypeface"/>
              </w:rPr>
              <w:t>ресурса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2B3CAA" w:rsidRPr="00723080" w14:paraId="0CB51AD1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3680B43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ASPSP-SCA-Approach</w:t>
            </w:r>
          </w:p>
        </w:tc>
        <w:tc>
          <w:tcPr>
            <w:tcW w:w="1045" w:type="dxa"/>
            <w:vAlign w:val="center"/>
          </w:tcPr>
          <w:p w14:paraId="028EAA0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94" w:type="dxa"/>
            <w:vAlign w:val="center"/>
          </w:tcPr>
          <w:p w14:paraId="361E892B" w14:textId="77777777" w:rsidR="002B3CAA" w:rsidRPr="00137BDD" w:rsidRDefault="00F40496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384" w:type="dxa"/>
            <w:vAlign w:val="center"/>
          </w:tcPr>
          <w:p w14:paraId="4C81054C" w14:textId="77777777" w:rsidR="002B3CAA" w:rsidRPr="00F40496" w:rsidRDefault="00F40496" w:rsidP="009F694F">
            <w:pPr>
              <w:spacing w:line="276" w:lineRule="auto"/>
              <w:jc w:val="both"/>
              <w:rPr>
                <w:rFonts w:ascii="PermianSerifTypeface" w:hAnsi="PermianSerifTypeface"/>
                <w:lang w:val="ro-MD"/>
              </w:rPr>
            </w:pPr>
            <w:proofErr w:type="spellStart"/>
            <w:r w:rsidRPr="00F40496">
              <w:rPr>
                <w:rFonts w:ascii="PermianSerifTypeface" w:hAnsi="PermianSerifTypeface"/>
                <w:lang w:val="fr-FR"/>
              </w:rPr>
              <w:t>Тип</w:t>
            </w:r>
            <w:proofErr w:type="spellEnd"/>
            <w:r w:rsidRPr="00F4049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F40496">
              <w:rPr>
                <w:rFonts w:ascii="PermianSerifTypeface" w:hAnsi="PermianSerifTypeface"/>
                <w:lang w:val="fr-FR"/>
              </w:rPr>
              <w:t>метода</w:t>
            </w:r>
            <w:proofErr w:type="spellEnd"/>
            <w:r w:rsidRPr="00F40496">
              <w:rPr>
                <w:rFonts w:ascii="PermianSerifTypeface" w:hAnsi="PermianSerifTypeface"/>
                <w:lang w:val="fr-FR"/>
              </w:rPr>
              <w:t xml:space="preserve"> SCA, </w:t>
            </w:r>
            <w:proofErr w:type="spellStart"/>
            <w:r w:rsidRPr="00F40496">
              <w:rPr>
                <w:rFonts w:ascii="PermianSerifTypeface" w:hAnsi="PermianSerifTypeface"/>
                <w:lang w:val="fr-FR"/>
              </w:rPr>
              <w:t>используемого</w:t>
            </w:r>
            <w:proofErr w:type="spellEnd"/>
            <w:r w:rsidRPr="00F40496">
              <w:rPr>
                <w:rFonts w:ascii="PermianSerifTypeface" w:hAnsi="PermianSerifTypeface"/>
                <w:lang w:val="fr-FR"/>
              </w:rPr>
              <w:t xml:space="preserve"> ASPSP. </w:t>
            </w:r>
            <w:proofErr w:type="spellStart"/>
            <w:r w:rsidRPr="00F40496">
              <w:rPr>
                <w:rFonts w:ascii="PermianSerifTypeface" w:hAnsi="PermianSerifTypeface"/>
                <w:lang w:val="fr-FR"/>
              </w:rPr>
              <w:t>На</w:t>
            </w:r>
            <w:proofErr w:type="spellEnd"/>
            <w:r w:rsidRPr="00F4049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F40496">
              <w:rPr>
                <w:rFonts w:ascii="PermianSerifTypeface" w:hAnsi="PermianSerifTypeface"/>
                <w:lang w:val="fr-FR"/>
              </w:rPr>
              <w:t>данный</w:t>
            </w:r>
            <w:proofErr w:type="spellEnd"/>
            <w:r w:rsidRPr="00F4049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F40496">
              <w:rPr>
                <w:rFonts w:ascii="PermianSerifTypeface" w:hAnsi="PermianSerifTypeface"/>
                <w:lang w:val="fr-FR"/>
              </w:rPr>
              <w:t>момент</w:t>
            </w:r>
            <w:proofErr w:type="spellEnd"/>
            <w:r w:rsidRPr="00F40496">
              <w:rPr>
                <w:rFonts w:ascii="PermianSerifTypeface" w:hAnsi="PermianSerifTypeface"/>
                <w:lang w:val="fr-FR"/>
              </w:rPr>
              <w:t xml:space="preserve"> — </w:t>
            </w:r>
            <w:proofErr w:type="spellStart"/>
            <w:r w:rsidRPr="00F40496">
              <w:rPr>
                <w:rFonts w:ascii="PermianSerifTypeface" w:hAnsi="PermianSerifTypeface"/>
                <w:lang w:val="fr-FR"/>
              </w:rPr>
              <w:t>только</w:t>
            </w:r>
            <w:proofErr w:type="spellEnd"/>
            <w:r w:rsidRPr="00F40496">
              <w:rPr>
                <w:rFonts w:ascii="PermianSerifTypeface" w:hAnsi="PermianSerifTypeface"/>
                <w:lang w:val="fr-FR"/>
              </w:rPr>
              <w:t xml:space="preserve"> REDIRECT</w:t>
            </w:r>
            <w:r w:rsidR="002B3CAA" w:rsidRPr="00F40496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46A9E908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26E1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Date</w:t>
            </w:r>
          </w:p>
        </w:tc>
        <w:tc>
          <w:tcPr>
            <w:tcW w:w="1045" w:type="dxa"/>
            <w:vAlign w:val="center"/>
            <w:hideMark/>
          </w:tcPr>
          <w:p w14:paraId="15D70C2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Datetime</w:t>
            </w:r>
          </w:p>
        </w:tc>
        <w:tc>
          <w:tcPr>
            <w:tcW w:w="1294" w:type="dxa"/>
            <w:vAlign w:val="center"/>
            <w:hideMark/>
          </w:tcPr>
          <w:p w14:paraId="75F90D4D" w14:textId="77777777" w:rsidR="002B3CAA" w:rsidRPr="00137BDD" w:rsidRDefault="00F40496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384" w:type="dxa"/>
            <w:vAlign w:val="center"/>
            <w:hideMark/>
          </w:tcPr>
          <w:p w14:paraId="6E802F77" w14:textId="77777777" w:rsidR="002B3CAA" w:rsidRPr="00E87430" w:rsidRDefault="00E87430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87430">
              <w:rPr>
                <w:rFonts w:ascii="PermianSerifTypeface" w:hAnsi="PermianSerifTypeface"/>
                <w:lang w:val="ru-RU"/>
              </w:rPr>
              <w:t>Дата и время выполнения запроса</w:t>
            </w:r>
            <w:r w:rsidR="002B3CAA" w:rsidRPr="00E87430">
              <w:rPr>
                <w:rFonts w:ascii="PermianSerifTypeface" w:hAnsi="PermianSerifTypeface"/>
                <w:lang w:val="ru-RU"/>
              </w:rPr>
              <w:t xml:space="preserve"> (</w:t>
            </w:r>
            <w:r w:rsidR="002B3CAA" w:rsidRPr="00137BDD">
              <w:rPr>
                <w:rFonts w:ascii="PermianSerifTypeface" w:hAnsi="PermianSerifTypeface"/>
              </w:rPr>
              <w:t>RFC</w:t>
            </w:r>
            <w:r w:rsidR="002B3CAA" w:rsidRPr="00E87430">
              <w:rPr>
                <w:rFonts w:ascii="PermianSerifTypeface" w:hAnsi="PermianSerifTypeface"/>
                <w:lang w:val="ru-RU"/>
              </w:rPr>
              <w:t xml:space="preserve"> 7231).</w:t>
            </w:r>
          </w:p>
        </w:tc>
      </w:tr>
      <w:tr w:rsidR="002B3CAA" w:rsidRPr="00723080" w14:paraId="602B6A2B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DBB0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Content-Type</w:t>
            </w:r>
          </w:p>
        </w:tc>
        <w:tc>
          <w:tcPr>
            <w:tcW w:w="1045" w:type="dxa"/>
            <w:vAlign w:val="center"/>
            <w:hideMark/>
          </w:tcPr>
          <w:p w14:paraId="49DD2E0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94" w:type="dxa"/>
            <w:vAlign w:val="center"/>
            <w:hideMark/>
          </w:tcPr>
          <w:p w14:paraId="453B696E" w14:textId="77777777" w:rsidR="002B3CAA" w:rsidRPr="00137BDD" w:rsidRDefault="00F40496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384" w:type="dxa"/>
            <w:vAlign w:val="center"/>
            <w:hideMark/>
          </w:tcPr>
          <w:p w14:paraId="13488538" w14:textId="77777777" w:rsidR="002B3CAA" w:rsidRPr="008C3395" w:rsidRDefault="00E87430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E87430">
              <w:rPr>
                <w:rFonts w:ascii="PermianSerifTypeface" w:hAnsi="PermianSerifTypeface"/>
                <w:lang w:val="fr-FR"/>
              </w:rPr>
              <w:t>Указывает</w:t>
            </w:r>
            <w:proofErr w:type="spellEnd"/>
            <w:r w:rsidRPr="00E87430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E87430">
              <w:rPr>
                <w:rFonts w:ascii="PermianSerifTypeface" w:hAnsi="PermianSerifTypeface"/>
                <w:lang w:val="fr-FR"/>
              </w:rPr>
              <w:t>что</w:t>
            </w:r>
            <w:proofErr w:type="spellEnd"/>
            <w:r w:rsidRPr="00E87430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87430">
              <w:rPr>
                <w:rFonts w:ascii="PermianSerifTypeface" w:hAnsi="PermianSerifTypeface"/>
                <w:lang w:val="fr-FR"/>
              </w:rPr>
              <w:t>формат</w:t>
            </w:r>
            <w:proofErr w:type="spellEnd"/>
            <w:r w:rsidRPr="00E87430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87430">
              <w:rPr>
                <w:rFonts w:ascii="PermianSerifTypeface" w:hAnsi="PermianSerifTypeface"/>
                <w:lang w:val="fr-FR"/>
              </w:rPr>
              <w:t>тела</w:t>
            </w:r>
            <w:proofErr w:type="spellEnd"/>
            <w:r w:rsidRPr="00E87430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87430">
              <w:rPr>
                <w:rFonts w:ascii="PermianSerifTypeface" w:hAnsi="PermianSerifTypeface"/>
                <w:lang w:val="fr-FR"/>
              </w:rPr>
              <w:t>ответа</w:t>
            </w:r>
            <w:proofErr w:type="spellEnd"/>
            <w:r w:rsidRPr="00E87430">
              <w:rPr>
                <w:rFonts w:ascii="PermianSerifTypeface" w:hAnsi="PermianSerifTypeface"/>
                <w:lang w:val="fr-FR"/>
              </w:rPr>
              <w:t xml:space="preserve"> — application/</w:t>
            </w:r>
            <w:proofErr w:type="spellStart"/>
            <w:r w:rsidRPr="00E87430">
              <w:rPr>
                <w:rFonts w:ascii="PermianSerifTypeface" w:hAnsi="PermianSerifTypeface"/>
                <w:lang w:val="fr-FR"/>
              </w:rPr>
              <w:t>json</w:t>
            </w:r>
            <w:proofErr w:type="spellEnd"/>
            <w:r w:rsidR="002B3CAA" w:rsidRPr="008C3395">
              <w:rPr>
                <w:rFonts w:ascii="PermianSerifTypeface" w:hAnsi="PermianSerifTypeface"/>
                <w:lang w:val="fr-FR"/>
              </w:rPr>
              <w:t>.</w:t>
            </w:r>
          </w:p>
        </w:tc>
      </w:tr>
    </w:tbl>
    <w:p w14:paraId="7C94CFA1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[ASPSP] </w:t>
      </w:r>
      <w:r w:rsidRPr="00137BDD">
        <w:rPr>
          <w:rFonts w:ascii="PermianSerifTypeface" w:hAnsi="PermianSerifTypeface"/>
          <w:b/>
          <w:bCs/>
        </w:rPr>
        <w:t>Parameters of Success Response: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717"/>
        <w:gridCol w:w="1698"/>
        <w:gridCol w:w="5811"/>
      </w:tblGrid>
      <w:tr w:rsidR="002B3CAA" w:rsidRPr="00137BDD" w14:paraId="3B5D21A1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EE55C9" w14:textId="77777777" w:rsidR="002B3CAA" w:rsidRPr="00137BDD" w:rsidRDefault="00C029FB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14:paraId="195DFB6E" w14:textId="77777777" w:rsidR="002B3CAA" w:rsidRPr="00137BDD" w:rsidRDefault="00F40496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250" w:type="dxa"/>
          </w:tcPr>
          <w:p w14:paraId="458364BB" w14:textId="77777777" w:rsidR="002B3CAA" w:rsidRPr="00137BDD" w:rsidRDefault="00F40496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6184" w:type="dxa"/>
            <w:vAlign w:val="center"/>
            <w:hideMark/>
          </w:tcPr>
          <w:p w14:paraId="5CBC357F" w14:textId="77777777" w:rsidR="002B3CAA" w:rsidRPr="00137BDD" w:rsidRDefault="00F40496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4F4983E5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FE4D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consentStatus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5A232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50" w:type="dxa"/>
          </w:tcPr>
          <w:p w14:paraId="130296E9" w14:textId="77777777" w:rsidR="002B3CAA" w:rsidRPr="00137BDD" w:rsidRDefault="00F40496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6184" w:type="dxa"/>
            <w:vAlign w:val="center"/>
            <w:hideMark/>
          </w:tcPr>
          <w:p w14:paraId="65642E1A" w14:textId="77777777" w:rsidR="002B3CAA" w:rsidRPr="00F40496" w:rsidRDefault="00F40496" w:rsidP="009F694F">
            <w:pPr>
              <w:spacing w:line="276" w:lineRule="auto"/>
              <w:rPr>
                <w:rFonts w:ascii="PermianSerifTypeface" w:hAnsi="PermianSerifTypeface"/>
                <w:lang w:val="ru-RU"/>
              </w:rPr>
            </w:pPr>
            <w:r w:rsidRPr="00F40496">
              <w:rPr>
                <w:rFonts w:ascii="PermianSerifTypeface" w:hAnsi="PermianSerifTypeface"/>
                <w:lang w:val="ru-RU"/>
              </w:rPr>
              <w:t>Статус согласия (</w:t>
            </w:r>
            <w:r w:rsidRPr="00F40496">
              <w:rPr>
                <w:rFonts w:ascii="PermianSerifTypeface" w:hAnsi="PermianSerifTypeface"/>
              </w:rPr>
              <w:t>valid</w:t>
            </w:r>
            <w:r w:rsidRPr="00F40496">
              <w:rPr>
                <w:rFonts w:ascii="PermianSerifTypeface" w:hAnsi="PermianSerifTypeface"/>
                <w:lang w:val="ru-RU"/>
              </w:rPr>
              <w:t xml:space="preserve">, </w:t>
            </w:r>
            <w:r w:rsidRPr="00F40496">
              <w:rPr>
                <w:rFonts w:ascii="PermianSerifTypeface" w:hAnsi="PermianSerifTypeface"/>
              </w:rPr>
              <w:t>expired</w:t>
            </w:r>
            <w:r w:rsidRPr="00F40496">
              <w:rPr>
                <w:rFonts w:ascii="PermianSerifTypeface" w:hAnsi="PermianSerifTypeface"/>
                <w:lang w:val="ru-RU"/>
              </w:rPr>
              <w:t xml:space="preserve"> и т. д.)</w:t>
            </w:r>
            <w:r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137BDD" w14:paraId="1D021C58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5C9F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consentId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3230D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50" w:type="dxa"/>
          </w:tcPr>
          <w:p w14:paraId="6089A590" w14:textId="77777777" w:rsidR="002B3CAA" w:rsidRPr="00137BDD" w:rsidRDefault="00F40496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6184" w:type="dxa"/>
            <w:vAlign w:val="center"/>
            <w:hideMark/>
          </w:tcPr>
          <w:p w14:paraId="1BA17B41" w14:textId="77777777" w:rsidR="002B3CAA" w:rsidRPr="00137BDD" w:rsidRDefault="00F40496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F40496">
              <w:rPr>
                <w:rFonts w:ascii="PermianSerifTypeface" w:hAnsi="PermianSerifTypeface"/>
              </w:rPr>
              <w:t>Уникальный</w:t>
            </w:r>
            <w:proofErr w:type="spellEnd"/>
            <w:r w:rsidRPr="00F40496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F40496">
              <w:rPr>
                <w:rFonts w:ascii="PermianSerifTypeface" w:hAnsi="PermianSerifTypeface"/>
              </w:rPr>
              <w:t>идентификатор</w:t>
            </w:r>
            <w:proofErr w:type="spellEnd"/>
            <w:r w:rsidRPr="00F40496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F40496">
              <w:rPr>
                <w:rFonts w:ascii="PermianSerifTypeface" w:hAnsi="PermianSerifTypeface"/>
              </w:rPr>
              <w:t>созданного</w:t>
            </w:r>
            <w:proofErr w:type="spellEnd"/>
            <w:r w:rsidRPr="00F40496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F40496">
              <w:rPr>
                <w:rFonts w:ascii="PermianSerifTypeface" w:hAnsi="PermianSerifTypeface"/>
              </w:rPr>
              <w:t>согласия</w:t>
            </w:r>
            <w:proofErr w:type="spellEnd"/>
            <w:r w:rsidRPr="00F40496">
              <w:rPr>
                <w:rFonts w:ascii="PermianSerifTypeface" w:hAnsi="PermianSerifTypeface"/>
              </w:rPr>
              <w:t>.</w:t>
            </w:r>
          </w:p>
        </w:tc>
      </w:tr>
      <w:tr w:rsidR="002B3CAA" w:rsidRPr="00723080" w14:paraId="38D3E704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75062A7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_links</w:t>
            </w:r>
          </w:p>
        </w:tc>
        <w:tc>
          <w:tcPr>
            <w:tcW w:w="0" w:type="auto"/>
            <w:vAlign w:val="center"/>
          </w:tcPr>
          <w:p w14:paraId="08990B6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50" w:type="dxa"/>
          </w:tcPr>
          <w:p w14:paraId="725729FC" w14:textId="77777777" w:rsidR="002B3CAA" w:rsidRPr="00137BDD" w:rsidRDefault="00F40496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6184" w:type="dxa"/>
            <w:vAlign w:val="center"/>
          </w:tcPr>
          <w:p w14:paraId="14F291E6" w14:textId="77777777" w:rsidR="002B3CAA" w:rsidRPr="008C3395" w:rsidRDefault="00F40496" w:rsidP="009F694F">
            <w:pPr>
              <w:spacing w:line="276" w:lineRule="auto"/>
              <w:rPr>
                <w:rFonts w:ascii="PermianSerifTypeface" w:hAnsi="PermianSerifTypeface"/>
                <w:lang w:val="fr-FR"/>
              </w:rPr>
            </w:pPr>
            <w:proofErr w:type="spellStart"/>
            <w:r w:rsidRPr="00F40496">
              <w:rPr>
                <w:rFonts w:ascii="PermianSerifTypeface" w:hAnsi="PermianSerifTypeface"/>
                <w:lang w:val="fr-FR"/>
              </w:rPr>
              <w:t>Список</w:t>
            </w:r>
            <w:proofErr w:type="spellEnd"/>
            <w:r w:rsidRPr="00F4049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F40496">
              <w:rPr>
                <w:rFonts w:ascii="PermianSerifTypeface" w:hAnsi="PermianSerifTypeface"/>
                <w:lang w:val="fr-FR"/>
              </w:rPr>
              <w:t>ссылок</w:t>
            </w:r>
            <w:proofErr w:type="spellEnd"/>
            <w:r w:rsidRPr="00F40496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F40496">
              <w:rPr>
                <w:rFonts w:ascii="PermianSerifTypeface" w:hAnsi="PermianSerifTypeface"/>
                <w:lang w:val="fr-FR"/>
              </w:rPr>
              <w:t>относящихся</w:t>
            </w:r>
            <w:proofErr w:type="spellEnd"/>
            <w:r w:rsidRPr="00F40496">
              <w:rPr>
                <w:rFonts w:ascii="PermianSerifTypeface" w:hAnsi="PermianSerifTypeface"/>
                <w:lang w:val="fr-FR"/>
              </w:rPr>
              <w:t xml:space="preserve"> к </w:t>
            </w:r>
            <w:proofErr w:type="spellStart"/>
            <w:r w:rsidRPr="00F40496">
              <w:rPr>
                <w:rFonts w:ascii="PermianSerifTypeface" w:hAnsi="PermianSerifTypeface"/>
                <w:lang w:val="fr-FR"/>
              </w:rPr>
              <w:t>согласию</w:t>
            </w:r>
            <w:proofErr w:type="spellEnd"/>
            <w:r w:rsidRPr="00F40496">
              <w:rPr>
                <w:rFonts w:ascii="PermianSerifTypeface" w:hAnsi="PermianSerifTypeface"/>
                <w:lang w:val="fr-FR"/>
              </w:rPr>
              <w:t>.</w:t>
            </w:r>
          </w:p>
        </w:tc>
      </w:tr>
    </w:tbl>
    <w:p w14:paraId="345262B7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Sample (Error - 400 Bad Request):</w:t>
      </w:r>
    </w:p>
    <w:p w14:paraId="57A1CD4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754D5C4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tppMessages</w:t>
      </w:r>
      <w:proofErr w:type="spellEnd"/>
      <w:r w:rsidRPr="00137BDD">
        <w:rPr>
          <w:rFonts w:ascii="PermianSerifTypeface" w:hAnsi="PermianSerifTypeface"/>
        </w:rPr>
        <w:t>": [</w:t>
      </w:r>
    </w:p>
    <w:p w14:paraId="33DB270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{</w:t>
      </w:r>
    </w:p>
    <w:p w14:paraId="797519C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"category": "ERROR",</w:t>
      </w:r>
    </w:p>
    <w:p w14:paraId="1C6A9FC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"code": "FORMAT_ERROR",</w:t>
      </w:r>
    </w:p>
    <w:p w14:paraId="4180E0B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"text": "string",</w:t>
      </w:r>
    </w:p>
    <w:p w14:paraId="0839F8F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"path": "string"</w:t>
      </w:r>
    </w:p>
    <w:p w14:paraId="3310FAD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}</w:t>
      </w:r>
    </w:p>
    <w:p w14:paraId="2D72EAA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]</w:t>
      </w:r>
    </w:p>
    <w:p w14:paraId="2CA11AD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p w14:paraId="3B9005A5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lastRenderedPageBreak/>
        <w:t>[ASPSP]</w:t>
      </w:r>
      <w:r w:rsidRPr="00137BDD">
        <w:rPr>
          <w:rFonts w:ascii="PermianSerifTypeface" w:hAnsi="PermianSerifTypeface"/>
          <w:b/>
          <w:bCs/>
        </w:rPr>
        <w:t xml:space="preserve"> Parameters of Error Response: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851"/>
        <w:gridCol w:w="1306"/>
        <w:gridCol w:w="5214"/>
      </w:tblGrid>
      <w:tr w:rsidR="002B3CAA" w:rsidRPr="00137BDD" w14:paraId="12113B19" w14:textId="77777777" w:rsidTr="00385077">
        <w:trPr>
          <w:tblHeader/>
          <w:tblCellSpacing w:w="15" w:type="dxa"/>
        </w:trPr>
        <w:tc>
          <w:tcPr>
            <w:tcW w:w="2360" w:type="dxa"/>
            <w:vAlign w:val="center"/>
            <w:hideMark/>
          </w:tcPr>
          <w:p w14:paraId="1F356CBA" w14:textId="77777777" w:rsidR="002B3CAA" w:rsidRPr="00137BDD" w:rsidRDefault="00C029FB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821" w:type="dxa"/>
            <w:vAlign w:val="center"/>
            <w:hideMark/>
          </w:tcPr>
          <w:p w14:paraId="5F98D09E" w14:textId="77777777" w:rsidR="002B3CAA" w:rsidRPr="00137BDD" w:rsidRDefault="00F40496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276" w:type="dxa"/>
          </w:tcPr>
          <w:p w14:paraId="04882E52" w14:textId="77777777" w:rsidR="002B3CAA" w:rsidRPr="00137BDD" w:rsidRDefault="00F40496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7765A8FF" w14:textId="77777777" w:rsidR="002B3CAA" w:rsidRPr="00137BDD" w:rsidRDefault="00F40496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7142CC18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3A14D65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4C6ED00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Array</w:t>
            </w:r>
          </w:p>
        </w:tc>
        <w:tc>
          <w:tcPr>
            <w:tcW w:w="1276" w:type="dxa"/>
          </w:tcPr>
          <w:p w14:paraId="522F2D8D" w14:textId="77777777" w:rsidR="002B3CAA" w:rsidRPr="00137BDD" w:rsidRDefault="00F40496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76F35CFA" w14:textId="77777777" w:rsidR="002B3CAA" w:rsidRPr="00C029FB" w:rsidRDefault="00C029FB" w:rsidP="00C029FB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C029FB">
              <w:rPr>
                <w:rFonts w:ascii="PermianSerifTypeface" w:hAnsi="PermianSerifTypeface"/>
                <w:lang w:val="ru-RU"/>
              </w:rPr>
              <w:t>Список сообщений об ошибках, сгенерированных сервером</w:t>
            </w:r>
            <w:r w:rsidR="002B3CAA" w:rsidRPr="00C029FB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137BDD" w14:paraId="2AC5B7C3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2A9C968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tppMessages.category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544687F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30DBC66F" w14:textId="77777777" w:rsidR="002B3CAA" w:rsidRPr="00137BDD" w:rsidRDefault="00F40496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7A585BC6" w14:textId="77777777" w:rsidR="002B3CAA" w:rsidRPr="00137BDD" w:rsidRDefault="00C029FB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C029FB">
              <w:rPr>
                <w:rFonts w:ascii="PermianSerifTypeface" w:hAnsi="PermianSerifTypeface"/>
              </w:rPr>
              <w:t>Категория</w:t>
            </w:r>
            <w:proofErr w:type="spellEnd"/>
            <w:r w:rsidRPr="00C029FB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C029FB">
              <w:rPr>
                <w:rFonts w:ascii="PermianSerifTypeface" w:hAnsi="PermianSerifTypeface"/>
              </w:rPr>
              <w:t>сообщения</w:t>
            </w:r>
            <w:proofErr w:type="spellEnd"/>
            <w:r w:rsidRPr="00C029FB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(ERROR, WARNING).</w:t>
            </w:r>
          </w:p>
        </w:tc>
      </w:tr>
      <w:tr w:rsidR="002B3CAA" w:rsidRPr="008C3395" w14:paraId="2EC7EB36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7E277EF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tppMessages.code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4C3FB73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43652E12" w14:textId="77777777" w:rsidR="002B3CAA" w:rsidRPr="00137BDD" w:rsidRDefault="00F40496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1BA54800" w14:textId="77777777" w:rsidR="002B3CAA" w:rsidRPr="008C3395" w:rsidRDefault="00C029FB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C029FB">
              <w:rPr>
                <w:rFonts w:ascii="PermianSerifTypeface" w:hAnsi="PermianSerifTypeface"/>
                <w:lang w:val="fr-FR"/>
              </w:rPr>
              <w:t>Код</w:t>
            </w:r>
            <w:proofErr w:type="spellEnd"/>
            <w:r w:rsidRPr="00C029FB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C029FB">
              <w:rPr>
                <w:rFonts w:ascii="PermianSerifTypeface" w:hAnsi="PermianSerifTypeface"/>
                <w:lang w:val="fr-FR"/>
              </w:rPr>
              <w:t>ошибки</w:t>
            </w:r>
            <w:proofErr w:type="spellEnd"/>
            <w:r w:rsidRPr="00C029FB">
              <w:rPr>
                <w:rFonts w:ascii="PermianSerifTypeface" w:hAnsi="PermianSerifTypeface"/>
                <w:lang w:val="fr-FR"/>
              </w:rPr>
              <w:t xml:space="preserve"> </w:t>
            </w:r>
            <w:r w:rsidR="002B3CAA" w:rsidRPr="008C3395">
              <w:rPr>
                <w:rFonts w:ascii="PermianSerifTypeface" w:hAnsi="PermianSerifTypeface"/>
                <w:lang w:val="fr-FR"/>
              </w:rPr>
              <w:t>(</w:t>
            </w:r>
            <w:proofErr w:type="gramStart"/>
            <w:r w:rsidR="002B3CAA" w:rsidRPr="008C3395">
              <w:rPr>
                <w:rFonts w:ascii="PermianSerifTypeface" w:hAnsi="PermianSerifTypeface"/>
                <w:lang w:val="fr-FR"/>
              </w:rPr>
              <w:t>ex:</w:t>
            </w:r>
            <w:proofErr w:type="gramEnd"/>
            <w:r w:rsidR="002B3CAA" w:rsidRPr="008C3395">
              <w:rPr>
                <w:rFonts w:ascii="PermianSerifTypeface" w:hAnsi="PermianSerifTypeface"/>
                <w:lang w:val="fr-FR"/>
              </w:rPr>
              <w:t xml:space="preserve"> FORMAT_ERROR).</w:t>
            </w:r>
          </w:p>
        </w:tc>
      </w:tr>
      <w:tr w:rsidR="002B3CAA" w:rsidRPr="00723080" w14:paraId="7C5E9F4D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46974DD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tppMessages.text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3591CEB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35B39F91" w14:textId="77777777" w:rsidR="002B3CAA" w:rsidRPr="00137BDD" w:rsidRDefault="00F40496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46FD3ECA" w14:textId="77777777" w:rsidR="002B3CAA" w:rsidRPr="00C029FB" w:rsidRDefault="00C029FB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C029FB">
              <w:rPr>
                <w:rFonts w:ascii="PermianSerifTypeface" w:hAnsi="PermianSerifTypeface"/>
                <w:lang w:val="ru-RU"/>
              </w:rPr>
              <w:t>Подробное описание ошибки (</w:t>
            </w:r>
            <w:proofErr w:type="gramStart"/>
            <w:r w:rsidRPr="00C029FB">
              <w:rPr>
                <w:rFonts w:ascii="PermianSerifTypeface" w:hAnsi="PermianSerifTypeface"/>
                <w:lang w:val="ru-RU"/>
              </w:rPr>
              <w:t xml:space="preserve">например: </w:t>
            </w:r>
            <w:r w:rsidR="002B3CAA" w:rsidRPr="00C029FB">
              <w:rPr>
                <w:rFonts w:ascii="PermianSerifTypeface" w:hAnsi="PermianSerifTypeface"/>
                <w:lang w:val="ru-RU"/>
              </w:rPr>
              <w:t xml:space="preserve"> "</w:t>
            </w:r>
            <w:proofErr w:type="gramEnd"/>
            <w:r w:rsidR="002B3CAA" w:rsidRPr="00137BDD">
              <w:rPr>
                <w:rFonts w:ascii="PermianSerifTypeface" w:hAnsi="PermianSerifTypeface"/>
              </w:rPr>
              <w:t>Invalid</w:t>
            </w:r>
            <w:r w:rsidR="002B3CAA" w:rsidRPr="00C029FB">
              <w:rPr>
                <w:rFonts w:ascii="PermianSerifTypeface" w:hAnsi="PermianSerifTypeface"/>
                <w:lang w:val="ru-RU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IBAN</w:t>
            </w:r>
            <w:r w:rsidR="002B3CAA" w:rsidRPr="00C029FB">
              <w:rPr>
                <w:rFonts w:ascii="PermianSerifTypeface" w:hAnsi="PermianSerifTypeface"/>
                <w:lang w:val="ru-RU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format</w:t>
            </w:r>
            <w:r w:rsidR="002B3CAA" w:rsidRPr="00C029FB">
              <w:rPr>
                <w:rFonts w:ascii="PermianSerifTypeface" w:hAnsi="PermianSerifTypeface"/>
                <w:lang w:val="ru-RU"/>
              </w:rPr>
              <w:t>").</w:t>
            </w:r>
          </w:p>
        </w:tc>
      </w:tr>
      <w:tr w:rsidR="002B3CAA" w:rsidRPr="00723080" w14:paraId="73CC715E" w14:textId="77777777" w:rsidTr="00385077">
        <w:trPr>
          <w:tblCellSpacing w:w="15" w:type="dxa"/>
        </w:trPr>
        <w:tc>
          <w:tcPr>
            <w:tcW w:w="2360" w:type="dxa"/>
            <w:vAlign w:val="center"/>
          </w:tcPr>
          <w:p w14:paraId="5512379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tppMessages.path</w:t>
            </w:r>
            <w:proofErr w:type="spellEnd"/>
          </w:p>
        </w:tc>
        <w:tc>
          <w:tcPr>
            <w:tcW w:w="821" w:type="dxa"/>
            <w:vAlign w:val="center"/>
          </w:tcPr>
          <w:p w14:paraId="36EBAE5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0A8C1D92" w14:textId="77777777" w:rsidR="002B3CAA" w:rsidRPr="00137BDD" w:rsidRDefault="00F40496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169" w:type="dxa"/>
            <w:vAlign w:val="center"/>
          </w:tcPr>
          <w:p w14:paraId="3C5714F9" w14:textId="77777777" w:rsidR="002B3CAA" w:rsidRPr="00C029FB" w:rsidRDefault="00C029FB" w:rsidP="00C029FB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C029FB">
              <w:rPr>
                <w:rFonts w:ascii="PermianSerifTypeface" w:hAnsi="PermianSerifTypeface"/>
                <w:lang w:val="ru-RU"/>
              </w:rPr>
              <w:t>Указывает точное место возникновения ошибки</w:t>
            </w:r>
            <w:r w:rsidR="002B3CAA" w:rsidRPr="00C029FB"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052605FC" w14:textId="77777777" w:rsidR="002B3CAA" w:rsidRPr="00C029FB" w:rsidRDefault="002B3CAA" w:rsidP="009F694F">
      <w:pPr>
        <w:spacing w:line="276" w:lineRule="auto"/>
        <w:rPr>
          <w:rFonts w:ascii="PermianSerifTypeface" w:hAnsi="PermianSerifTypeface"/>
          <w:sz w:val="24"/>
          <w:szCs w:val="24"/>
          <w:lang w:val="ru-RU"/>
        </w:rPr>
      </w:pPr>
    </w:p>
    <w:p w14:paraId="1EC03824" w14:textId="77777777" w:rsidR="002B3CAA" w:rsidRPr="00137BDD" w:rsidRDefault="00A33F6C" w:rsidP="009F694F">
      <w:pPr>
        <w:spacing w:line="276" w:lineRule="auto"/>
        <w:ind w:left="360"/>
        <w:rPr>
          <w:rFonts w:ascii="PermianSerifTypeface" w:hAnsi="PermianSerifTypeface"/>
          <w:b/>
          <w:bCs/>
          <w:i/>
          <w:iCs/>
          <w:sz w:val="24"/>
          <w:szCs w:val="24"/>
          <w:u w:val="single"/>
        </w:rPr>
      </w:pPr>
      <w:r>
        <w:rPr>
          <w:rFonts w:ascii="PermianSerifTypeface" w:hAnsi="PermianSerifTypeface"/>
          <w:b/>
          <w:bCs/>
          <w:i/>
          <w:iCs/>
          <w:sz w:val="24"/>
          <w:szCs w:val="24"/>
          <w:u w:val="single"/>
          <w:lang w:val="ru-RU"/>
        </w:rPr>
        <w:t>Метод</w:t>
      </w:r>
      <w:r w:rsidR="002B3CAA" w:rsidRPr="00137BDD">
        <w:rPr>
          <w:rFonts w:ascii="PermianSerifTypeface" w:hAnsi="PermianSerifTypeface"/>
          <w:b/>
          <w:bCs/>
          <w:i/>
          <w:iCs/>
          <w:sz w:val="24"/>
          <w:szCs w:val="24"/>
          <w:u w:val="single"/>
        </w:rPr>
        <w:t>: Get Consent</w:t>
      </w:r>
    </w:p>
    <w:p w14:paraId="4F367B45" w14:textId="77777777" w:rsidR="002B3CAA" w:rsidRPr="00137BDD" w:rsidRDefault="00C029FB" w:rsidP="009F694F">
      <w:pPr>
        <w:spacing w:line="276" w:lineRule="auto"/>
        <w:jc w:val="both"/>
        <w:rPr>
          <w:rFonts w:ascii="PermianSerifTypeface" w:hAnsi="PermianSerifTypeface"/>
          <w:sz w:val="24"/>
          <w:szCs w:val="24"/>
        </w:rPr>
      </w:pPr>
      <w:r>
        <w:rPr>
          <w:rFonts w:ascii="PermianSerifTypeface" w:hAnsi="PermianSerifTypeface"/>
          <w:b/>
          <w:bCs/>
          <w:sz w:val="24"/>
          <w:szCs w:val="24"/>
          <w:lang w:val="ru-RU"/>
        </w:rPr>
        <w:t>Тип</w:t>
      </w:r>
      <w:r w:rsidR="002B3CAA" w:rsidRPr="00137BDD">
        <w:rPr>
          <w:rFonts w:ascii="PermianSerifTypeface" w:hAnsi="PermianSerifTypeface"/>
          <w:b/>
          <w:bCs/>
          <w:sz w:val="24"/>
          <w:szCs w:val="24"/>
        </w:rPr>
        <w:t xml:space="preserve"> </w:t>
      </w:r>
      <w:r>
        <w:rPr>
          <w:rFonts w:ascii="PermianSerifTypeface" w:hAnsi="PermianSerifTypeface"/>
          <w:b/>
          <w:bCs/>
          <w:sz w:val="24"/>
          <w:szCs w:val="24"/>
          <w:lang w:val="ru-RU"/>
        </w:rPr>
        <w:t>метода</w:t>
      </w:r>
      <w:r w:rsidR="002B3CAA" w:rsidRPr="00137BDD">
        <w:rPr>
          <w:rFonts w:ascii="PermianSerifTypeface" w:hAnsi="PermianSerifTypeface"/>
          <w:b/>
          <w:bCs/>
          <w:sz w:val="24"/>
          <w:szCs w:val="24"/>
        </w:rPr>
        <w:t>:</w:t>
      </w:r>
      <w:r w:rsidR="00AF0608">
        <w:rPr>
          <w:rFonts w:ascii="PermianSerifTypeface" w:hAnsi="PermianSerifTypeface"/>
          <w:sz w:val="24"/>
          <w:szCs w:val="24"/>
        </w:rPr>
        <w:t xml:space="preserve"> </w:t>
      </w:r>
      <w:r w:rsidR="002B3CAA" w:rsidRPr="00137BDD">
        <w:rPr>
          <w:rFonts w:ascii="PermianSerifTypeface" w:hAnsi="PermianSerifTypeface"/>
          <w:sz w:val="24"/>
          <w:szCs w:val="24"/>
        </w:rPr>
        <w:t>GET /v1/consents/{</w:t>
      </w:r>
      <w:proofErr w:type="spellStart"/>
      <w:r w:rsidR="002B3CAA" w:rsidRPr="00137BDD">
        <w:rPr>
          <w:rFonts w:ascii="PermianSerifTypeface" w:hAnsi="PermianSerifTypeface"/>
          <w:sz w:val="24"/>
          <w:szCs w:val="24"/>
        </w:rPr>
        <w:t>consentId</w:t>
      </w:r>
      <w:proofErr w:type="spellEnd"/>
      <w:r w:rsidR="002B3CAA" w:rsidRPr="00137BDD">
        <w:rPr>
          <w:rFonts w:ascii="PermianSerifTypeface" w:hAnsi="PermianSerifTypeface"/>
          <w:sz w:val="24"/>
          <w:szCs w:val="24"/>
        </w:rPr>
        <w:t>}</w:t>
      </w:r>
    </w:p>
    <w:p w14:paraId="7823D6C3" w14:textId="77777777" w:rsidR="002B3CAA" w:rsidRPr="00C029FB" w:rsidRDefault="00C029FB" w:rsidP="00C029FB">
      <w:pPr>
        <w:spacing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r>
        <w:rPr>
          <w:rFonts w:ascii="PermianSerifTypeface" w:hAnsi="PermianSerifTypeface"/>
          <w:b/>
          <w:bCs/>
          <w:sz w:val="24"/>
          <w:szCs w:val="24"/>
          <w:lang w:val="ru-RU"/>
        </w:rPr>
        <w:t>Описание</w:t>
      </w:r>
      <w:r w:rsidR="002B3CAA" w:rsidRPr="00C029FB">
        <w:rPr>
          <w:rFonts w:ascii="PermianSerifTypeface" w:hAnsi="PermianSerifTypeface"/>
          <w:b/>
          <w:bCs/>
          <w:sz w:val="24"/>
          <w:szCs w:val="24"/>
          <w:lang w:val="ru-RU"/>
        </w:rPr>
        <w:t>:</w:t>
      </w:r>
      <w:r w:rsidR="00B1177A" w:rsidRPr="00C029FB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C029FB">
        <w:rPr>
          <w:rFonts w:ascii="PermianSerifTypeface" w:hAnsi="PermianSerifTypeface"/>
          <w:sz w:val="24"/>
          <w:szCs w:val="24"/>
          <w:lang w:val="ru-RU"/>
        </w:rPr>
        <w:t xml:space="preserve">Этот метод позволяет </w:t>
      </w:r>
      <w:r w:rsidRPr="00C029FB">
        <w:rPr>
          <w:rFonts w:ascii="PermianSerifTypeface" w:hAnsi="PermianSerifTypeface"/>
          <w:sz w:val="24"/>
          <w:szCs w:val="24"/>
        </w:rPr>
        <w:t>TPP</w:t>
      </w:r>
      <w:r w:rsidRPr="00C029FB">
        <w:rPr>
          <w:rFonts w:ascii="PermianSerifTypeface" w:hAnsi="PermianSerifTypeface"/>
          <w:sz w:val="24"/>
          <w:szCs w:val="24"/>
          <w:lang w:val="ru-RU"/>
        </w:rPr>
        <w:t xml:space="preserve"> получить подробную информацию о ранее созданном согласии. Идентификатор согласия (</w:t>
      </w:r>
      <w:proofErr w:type="spellStart"/>
      <w:r w:rsidRPr="00C029FB">
        <w:rPr>
          <w:rFonts w:ascii="PermianSerifTypeface" w:hAnsi="PermianSerifTypeface"/>
          <w:sz w:val="24"/>
          <w:szCs w:val="24"/>
        </w:rPr>
        <w:t>consentId</w:t>
      </w:r>
      <w:proofErr w:type="spellEnd"/>
      <w:r w:rsidRPr="00C029FB">
        <w:rPr>
          <w:rFonts w:ascii="PermianSerifTypeface" w:hAnsi="PermianSerifTypeface"/>
          <w:sz w:val="24"/>
          <w:szCs w:val="24"/>
          <w:lang w:val="ru-RU"/>
        </w:rPr>
        <w:t xml:space="preserve">) передается в </w:t>
      </w:r>
      <w:r w:rsidRPr="00C029FB">
        <w:rPr>
          <w:rFonts w:ascii="PermianSerifTypeface" w:hAnsi="PermianSerifTypeface"/>
          <w:sz w:val="24"/>
          <w:szCs w:val="24"/>
        </w:rPr>
        <w:t>URL</w:t>
      </w:r>
      <w:r w:rsidRPr="00C029FB">
        <w:rPr>
          <w:rFonts w:ascii="PermianSerifTypeface" w:hAnsi="PermianSerifTypeface"/>
          <w:sz w:val="24"/>
          <w:szCs w:val="24"/>
          <w:lang w:val="ru-RU"/>
        </w:rPr>
        <w:t xml:space="preserve">. </w:t>
      </w:r>
      <w:r w:rsidRPr="00C029FB">
        <w:rPr>
          <w:rFonts w:ascii="PermianSerifTypeface" w:hAnsi="PermianSerifTypeface"/>
          <w:sz w:val="24"/>
          <w:szCs w:val="24"/>
        </w:rPr>
        <w:t>TPP</w:t>
      </w:r>
      <w:r w:rsidRPr="00C029FB">
        <w:rPr>
          <w:rFonts w:ascii="PermianSerifTypeface" w:hAnsi="PermianSerifTypeface"/>
          <w:sz w:val="24"/>
          <w:szCs w:val="24"/>
          <w:lang w:val="ru-RU"/>
        </w:rPr>
        <w:t xml:space="preserve"> может проверить статус согласия и связанные с ним данные, такие как счета и срок действия</w:t>
      </w:r>
      <w:r w:rsidR="002B3CAA" w:rsidRPr="00C029FB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11F2E8BC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Path Parameters: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5103"/>
      </w:tblGrid>
      <w:tr w:rsidR="002B3CAA" w:rsidRPr="00137BDD" w14:paraId="18E4D310" w14:textId="77777777" w:rsidTr="00C029FB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2ED72B5F" w14:textId="77777777" w:rsidR="002B3CAA" w:rsidRPr="00137BDD" w:rsidRDefault="00C029FB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1671" w:type="dxa"/>
            <w:vAlign w:val="center"/>
            <w:hideMark/>
          </w:tcPr>
          <w:p w14:paraId="0FA7A266" w14:textId="77777777" w:rsidR="002B3CAA" w:rsidRPr="00137BDD" w:rsidRDefault="00C029FB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387" w:type="dxa"/>
            <w:vAlign w:val="center"/>
            <w:hideMark/>
          </w:tcPr>
          <w:p w14:paraId="2D0DD017" w14:textId="77777777" w:rsidR="002B3CAA" w:rsidRPr="00137BDD" w:rsidRDefault="00C029FB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05F4BC34" w14:textId="77777777" w:rsidR="002B3CAA" w:rsidRPr="00137BDD" w:rsidRDefault="00C029FB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137BDD" w14:paraId="2602A72D" w14:textId="77777777" w:rsidTr="00C029FB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1D81BAD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consentId</w:t>
            </w:r>
            <w:proofErr w:type="spellEnd"/>
          </w:p>
        </w:tc>
        <w:tc>
          <w:tcPr>
            <w:tcW w:w="1671" w:type="dxa"/>
            <w:vAlign w:val="center"/>
            <w:hideMark/>
          </w:tcPr>
          <w:p w14:paraId="14E8D20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87" w:type="dxa"/>
            <w:vAlign w:val="center"/>
            <w:hideMark/>
          </w:tcPr>
          <w:p w14:paraId="42CCF6F5" w14:textId="77777777" w:rsidR="002B3CAA" w:rsidRPr="00137BDD" w:rsidRDefault="00C029FB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4C2AEE3E" w14:textId="77777777" w:rsidR="002B3CAA" w:rsidRPr="00137BDD" w:rsidRDefault="00382B53" w:rsidP="00382B53">
            <w:pPr>
              <w:spacing w:line="240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382B53">
              <w:rPr>
                <w:rFonts w:ascii="PermianSerifTypeface" w:hAnsi="PermianSerifTypeface"/>
              </w:rPr>
              <w:t>Уникальный</w:t>
            </w:r>
            <w:proofErr w:type="spellEnd"/>
            <w:r w:rsidRPr="00382B53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382B53">
              <w:rPr>
                <w:rFonts w:ascii="PermianSerifTypeface" w:hAnsi="PermianSerifTypeface"/>
              </w:rPr>
              <w:t>идентификатор</w:t>
            </w:r>
            <w:proofErr w:type="spellEnd"/>
            <w:r w:rsidRPr="00382B53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382B53">
              <w:rPr>
                <w:rFonts w:ascii="PermianSerifTypeface" w:hAnsi="PermianSerifTypeface"/>
              </w:rPr>
              <w:t>созданного</w:t>
            </w:r>
            <w:proofErr w:type="spellEnd"/>
            <w:r w:rsidRPr="00382B53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382B53">
              <w:rPr>
                <w:rFonts w:ascii="PermianSerifTypeface" w:hAnsi="PermianSerifTypeface"/>
              </w:rPr>
              <w:t>согласия</w:t>
            </w:r>
            <w:proofErr w:type="spellEnd"/>
            <w:r w:rsidRPr="00382B53">
              <w:rPr>
                <w:rFonts w:ascii="PermianSerifTypeface" w:hAnsi="PermianSerifTypeface"/>
              </w:rPr>
              <w:t>.</w:t>
            </w:r>
          </w:p>
        </w:tc>
      </w:tr>
    </w:tbl>
    <w:p w14:paraId="4ED43D57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Request Header Parameters: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1115"/>
        <w:gridCol w:w="1823"/>
        <w:gridCol w:w="5636"/>
      </w:tblGrid>
      <w:tr w:rsidR="002B3CAA" w:rsidRPr="00137BDD" w14:paraId="04AD05BE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422432" w14:textId="77777777" w:rsidR="002B3CAA" w:rsidRPr="00137BDD" w:rsidRDefault="00C029FB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14:paraId="67737A16" w14:textId="77777777" w:rsidR="002B3CAA" w:rsidRPr="00137BDD" w:rsidRDefault="00382B5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14:paraId="541F9BB9" w14:textId="77777777" w:rsidR="002B3CAA" w:rsidRPr="00137BDD" w:rsidRDefault="00382B5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730" w:type="dxa"/>
            <w:vAlign w:val="center"/>
            <w:hideMark/>
          </w:tcPr>
          <w:p w14:paraId="5BA5DA1A" w14:textId="77777777" w:rsidR="002B3CAA" w:rsidRPr="00137BDD" w:rsidRDefault="00382B5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4CE11ED3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20BE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X-Request-ID</w:t>
            </w:r>
          </w:p>
        </w:tc>
        <w:tc>
          <w:tcPr>
            <w:tcW w:w="0" w:type="auto"/>
            <w:vAlign w:val="center"/>
            <w:hideMark/>
          </w:tcPr>
          <w:p w14:paraId="3B4ED05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UUID</w:t>
            </w:r>
          </w:p>
        </w:tc>
        <w:tc>
          <w:tcPr>
            <w:tcW w:w="0" w:type="auto"/>
            <w:vAlign w:val="center"/>
            <w:hideMark/>
          </w:tcPr>
          <w:p w14:paraId="599B8188" w14:textId="77777777" w:rsidR="002B3CAA" w:rsidRPr="00137BDD" w:rsidRDefault="00382B53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730" w:type="dxa"/>
            <w:vAlign w:val="center"/>
            <w:hideMark/>
          </w:tcPr>
          <w:p w14:paraId="3DC515C6" w14:textId="77777777" w:rsidR="002B3CAA" w:rsidRPr="002C005B" w:rsidRDefault="002C005B" w:rsidP="002C005B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2C005B">
              <w:rPr>
                <w:rFonts w:ascii="PermianSerifTypeface" w:hAnsi="PermianSerifTypeface"/>
                <w:lang w:val="ru-RU"/>
              </w:rPr>
              <w:t xml:space="preserve">Уникальный </w:t>
            </w:r>
            <w:r w:rsidRPr="002C005B">
              <w:rPr>
                <w:rFonts w:ascii="PermianSerifTypeface" w:hAnsi="PermianSerifTypeface"/>
              </w:rPr>
              <w:t>ID</w:t>
            </w:r>
            <w:r w:rsidRPr="002C005B">
              <w:rPr>
                <w:rFonts w:ascii="PermianSerifTypeface" w:hAnsi="PermianSerifTypeface"/>
                <w:lang w:val="ru-RU"/>
              </w:rPr>
              <w:t xml:space="preserve">, создаваемый </w:t>
            </w:r>
            <w:r w:rsidRPr="002C005B">
              <w:rPr>
                <w:rFonts w:ascii="PermianSerifTypeface" w:hAnsi="PermianSerifTypeface"/>
              </w:rPr>
              <w:t>TPP</w:t>
            </w:r>
            <w:r w:rsidRPr="002C005B">
              <w:rPr>
                <w:rFonts w:ascii="PermianSerifTypeface" w:hAnsi="PermianSerifTypeface"/>
                <w:lang w:val="ru-RU"/>
              </w:rPr>
              <w:t xml:space="preserve"> для идентификации запроса</w:t>
            </w:r>
            <w:r w:rsidR="002B3CAA" w:rsidRPr="002C005B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E87430" w14:paraId="351A3B31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872F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90E962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sz w:val="24"/>
                <w:szCs w:val="24"/>
              </w:rPr>
              <w:t>Datetime</w:t>
            </w:r>
          </w:p>
        </w:tc>
        <w:tc>
          <w:tcPr>
            <w:tcW w:w="0" w:type="auto"/>
            <w:vAlign w:val="center"/>
            <w:hideMark/>
          </w:tcPr>
          <w:p w14:paraId="0FA2B008" w14:textId="77777777" w:rsidR="002B3CAA" w:rsidRPr="00137BDD" w:rsidRDefault="00382B53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730" w:type="dxa"/>
            <w:vAlign w:val="center"/>
            <w:hideMark/>
          </w:tcPr>
          <w:p w14:paraId="6F47EB49" w14:textId="77777777" w:rsidR="002B3CAA" w:rsidRPr="00E87430" w:rsidRDefault="00E87430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87430">
              <w:rPr>
                <w:rFonts w:ascii="PermianSerifTypeface" w:hAnsi="PermianSerifTypeface"/>
                <w:lang w:val="ru-RU"/>
              </w:rPr>
              <w:t>Дата и время выполнения запроса</w:t>
            </w:r>
            <w:r w:rsidR="002B3CAA" w:rsidRPr="00E87430">
              <w:rPr>
                <w:rFonts w:ascii="PermianSerifTypeface" w:hAnsi="PermianSerifTypeface"/>
                <w:lang w:val="ru-RU"/>
              </w:rPr>
              <w:t>.</w:t>
            </w:r>
            <w:r w:rsidR="0033322B" w:rsidRPr="00E87430">
              <w:rPr>
                <w:rFonts w:ascii="PermianSerifTypeface" w:hAnsi="PermianSerifTypeface"/>
                <w:lang w:val="ru-RU"/>
              </w:rPr>
              <w:t xml:space="preserve"> (</w:t>
            </w:r>
            <w:r w:rsidR="0033322B">
              <w:rPr>
                <w:rFonts w:ascii="PermianSerifTypeface" w:hAnsi="PermianSerifTypeface"/>
              </w:rPr>
              <w:t>RFC</w:t>
            </w:r>
            <w:r w:rsidR="0033322B" w:rsidRPr="00E87430">
              <w:rPr>
                <w:rFonts w:ascii="PermianSerifTypeface" w:hAnsi="PermianSerifTypeface"/>
                <w:lang w:val="ru-RU"/>
              </w:rPr>
              <w:t xml:space="preserve"> 7231)</w:t>
            </w:r>
          </w:p>
        </w:tc>
      </w:tr>
      <w:tr w:rsidR="002B3CAA" w:rsidRPr="00723080" w14:paraId="0B2EDA48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4A5DA16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PSU-IP-Adress</w:t>
            </w:r>
          </w:p>
        </w:tc>
        <w:tc>
          <w:tcPr>
            <w:tcW w:w="0" w:type="auto"/>
            <w:vAlign w:val="center"/>
          </w:tcPr>
          <w:p w14:paraId="050543F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sz w:val="24"/>
                <w:szCs w:val="24"/>
              </w:rPr>
            </w:pPr>
            <w:r w:rsidRPr="00137BDD">
              <w:rPr>
                <w:rFonts w:ascii="PermianSerifTypeface" w:hAnsi="PermianSerifTypeface"/>
                <w:sz w:val="24"/>
                <w:szCs w:val="24"/>
              </w:rPr>
              <w:t>String</w:t>
            </w:r>
          </w:p>
        </w:tc>
        <w:tc>
          <w:tcPr>
            <w:tcW w:w="0" w:type="auto"/>
            <w:vAlign w:val="center"/>
          </w:tcPr>
          <w:p w14:paraId="360CE48C" w14:textId="77777777" w:rsidR="002B3CAA" w:rsidRPr="00137BDD" w:rsidRDefault="00382B53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br/>
            </w:r>
          </w:p>
        </w:tc>
        <w:tc>
          <w:tcPr>
            <w:tcW w:w="5730" w:type="dxa"/>
            <w:vAlign w:val="center"/>
          </w:tcPr>
          <w:p w14:paraId="27A8A0D5" w14:textId="77777777" w:rsidR="002B3CAA" w:rsidRPr="005D4FF0" w:rsidRDefault="00000000" w:rsidP="005D4FF0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sdt>
              <w:sdtPr>
                <w:rPr>
                  <w:rFonts w:ascii="PermianSerifTypeface" w:hAnsi="PermianSerifTypeface"/>
                </w:rPr>
                <w:tag w:val="goog_rdk_116"/>
                <w:id w:val="-314486160"/>
              </w:sdtPr>
              <w:sdtContent>
                <w:r w:rsidR="005D4FF0" w:rsidRPr="005D4FF0">
                  <w:rPr>
                    <w:rFonts w:ascii="PermianSerifTypeface" w:hAnsi="PermianSerifTypeface"/>
                  </w:rPr>
                  <w:t>IP</w:t>
                </w:r>
                <w:r w:rsidR="005D4FF0" w:rsidRPr="005D4FF0">
                  <w:rPr>
                    <w:rFonts w:ascii="PermianSerifTypeface" w:hAnsi="PermianSerifTypeface"/>
                    <w:lang w:val="ru-RU"/>
                  </w:rPr>
                  <w:t xml:space="preserve">-адрес </w:t>
                </w:r>
                <w:r w:rsidR="005D4FF0" w:rsidRPr="005D4FF0">
                  <w:rPr>
                    <w:rFonts w:ascii="PermianSerifTypeface" w:hAnsi="PermianSerifTypeface"/>
                  </w:rPr>
                  <w:t>PSU</w:t>
                </w:r>
                <w:r w:rsidR="005D4FF0" w:rsidRPr="005D4FF0">
                  <w:rPr>
                    <w:rFonts w:ascii="PermianSerifTypeface" w:hAnsi="PermianSerifTypeface"/>
                    <w:lang w:val="ru-RU"/>
                  </w:rPr>
                  <w:t xml:space="preserve">. В случае вызова без участия </w:t>
                </w:r>
                <w:r w:rsidR="005D4FF0" w:rsidRPr="005D4FF0">
                  <w:rPr>
                    <w:rFonts w:ascii="PermianSerifTypeface" w:hAnsi="PermianSerifTypeface"/>
                  </w:rPr>
                  <w:t>PSU</w:t>
                </w:r>
                <w:r w:rsidR="005D4FF0" w:rsidRPr="005D4FF0">
                  <w:rPr>
                    <w:rFonts w:ascii="PermianSerifTypeface" w:hAnsi="PermianSerifTypeface"/>
                    <w:lang w:val="ru-RU"/>
                  </w:rPr>
                  <w:t xml:space="preserve"> </w:t>
                </w:r>
                <w:r w:rsidR="005D4FF0" w:rsidRPr="005D4FF0">
                  <w:rPr>
                    <w:rFonts w:ascii="PermianSerifTypeface" w:hAnsi="PermianSerifTypeface"/>
                  </w:rPr>
                  <w:t>TPP</w:t>
                </w:r>
                <w:r w:rsidR="005D4FF0" w:rsidRPr="005D4FF0">
                  <w:rPr>
                    <w:rFonts w:ascii="PermianSerifTypeface" w:hAnsi="PermianSerifTypeface"/>
                    <w:lang w:val="ru-RU"/>
                  </w:rPr>
                  <w:t xml:space="preserve"> указывает 0.0.0.0</w:t>
                </w:r>
                <w:r w:rsidR="002B3CAA" w:rsidRPr="005D4FF0">
                  <w:rPr>
                    <w:rFonts w:ascii="PermianSerifTypeface" w:hAnsi="PermianSerifTypeface"/>
                    <w:lang w:val="ru-RU"/>
                  </w:rPr>
                  <w:t xml:space="preserve">. </w:t>
                </w:r>
              </w:sdtContent>
            </w:sdt>
          </w:p>
        </w:tc>
      </w:tr>
      <w:tr w:rsidR="002B3CAA" w:rsidRPr="00723080" w14:paraId="61DEE13F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1F78B9E6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</w:rPr>
                <w:tag w:val="goog_rdk_119"/>
                <w:id w:val="-687907718"/>
              </w:sdtPr>
              <w:sdtContent>
                <w:r w:rsidR="002B3CAA" w:rsidRPr="00137BDD">
                  <w:rPr>
                    <w:rFonts w:ascii="PermianSerifTypeface" w:eastAsia="PermianSerifTypeface" w:hAnsi="PermianSerifTypeface" w:cs="PermianSerifTypeface"/>
                    <w:b/>
                    <w:bCs/>
                  </w:rPr>
                  <w:t>PSU-Device-ID</w:t>
                </w:r>
              </w:sdtContent>
            </w:sdt>
          </w:p>
        </w:tc>
        <w:tc>
          <w:tcPr>
            <w:tcW w:w="0" w:type="auto"/>
            <w:vAlign w:val="center"/>
          </w:tcPr>
          <w:p w14:paraId="758079C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sz w:val="24"/>
                <w:szCs w:val="24"/>
              </w:rPr>
            </w:pPr>
            <w:r w:rsidRPr="00137BDD">
              <w:rPr>
                <w:rFonts w:ascii="PermianSerifTypeface" w:hAnsi="PermianSerifTypeface"/>
                <w:sz w:val="24"/>
                <w:szCs w:val="24"/>
              </w:rPr>
              <w:t>String</w:t>
            </w:r>
          </w:p>
        </w:tc>
        <w:tc>
          <w:tcPr>
            <w:tcW w:w="0" w:type="auto"/>
            <w:vAlign w:val="center"/>
          </w:tcPr>
          <w:p w14:paraId="5CCDB817" w14:textId="77777777" w:rsidR="002B3CAA" w:rsidRPr="00137BDD" w:rsidRDefault="00382B53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br/>
            </w:r>
          </w:p>
        </w:tc>
        <w:tc>
          <w:tcPr>
            <w:tcW w:w="5730" w:type="dxa"/>
            <w:vAlign w:val="center"/>
          </w:tcPr>
          <w:p w14:paraId="5B1C25B1" w14:textId="77777777" w:rsidR="002B3CAA" w:rsidRPr="00981556" w:rsidRDefault="00981556" w:rsidP="0098155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Уникальный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ID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устройства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используемого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PSU. В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случае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вызова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без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участия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PSU TPP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указывает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no-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psu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>-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involved</w:t>
            </w:r>
            <w:proofErr w:type="spellEnd"/>
            <w:r w:rsidR="002B3CAA" w:rsidRPr="00981556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32943438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3E7427F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PSU-Device-Name</w:t>
            </w:r>
          </w:p>
        </w:tc>
        <w:tc>
          <w:tcPr>
            <w:tcW w:w="0" w:type="auto"/>
            <w:vAlign w:val="center"/>
          </w:tcPr>
          <w:p w14:paraId="092D44A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sz w:val="24"/>
                <w:szCs w:val="24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</w:tcPr>
          <w:p w14:paraId="28AECCE6" w14:textId="77777777" w:rsidR="002B3CAA" w:rsidRPr="00137BDD" w:rsidRDefault="00382B53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730" w:type="dxa"/>
            <w:vAlign w:val="center"/>
          </w:tcPr>
          <w:p w14:paraId="54F7696C" w14:textId="77777777" w:rsidR="002B3CAA" w:rsidRPr="00981556" w:rsidRDefault="00981556" w:rsidP="0098155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981556">
              <w:rPr>
                <w:rFonts w:ascii="PermianSerifTypeface" w:hAnsi="PermianSerifTypeface"/>
                <w:lang w:val="ru-RU"/>
              </w:rPr>
              <w:t xml:space="preserve">Название/модель (общая) устройства, с которого подключается </w:t>
            </w:r>
            <w:r w:rsidRPr="00981556">
              <w:rPr>
                <w:rFonts w:ascii="PermianSerifTypeface" w:hAnsi="PermianSerifTypeface"/>
              </w:rPr>
              <w:t>PSU</w:t>
            </w:r>
            <w:r w:rsidRPr="00981556">
              <w:rPr>
                <w:rFonts w:ascii="PermianSerifTypeface" w:hAnsi="PermianSerifTypeface"/>
                <w:lang w:val="ru-RU"/>
              </w:rPr>
              <w:t xml:space="preserve">. В случае вызова без участия </w:t>
            </w:r>
            <w:r w:rsidRPr="00981556">
              <w:rPr>
                <w:rFonts w:ascii="PermianSerifTypeface" w:hAnsi="PermianSerifTypeface"/>
              </w:rPr>
              <w:t>PSU</w:t>
            </w:r>
            <w:r w:rsidRPr="00981556">
              <w:rPr>
                <w:rFonts w:ascii="PermianSerifTypeface" w:hAnsi="PermianSerifTypeface"/>
                <w:lang w:val="ru-RU"/>
              </w:rPr>
              <w:t xml:space="preserve"> </w:t>
            </w:r>
            <w:r w:rsidRPr="00981556">
              <w:rPr>
                <w:rFonts w:ascii="PermianSerifTypeface" w:hAnsi="PermianSerifTypeface"/>
              </w:rPr>
              <w:t>TPP</w:t>
            </w:r>
            <w:r w:rsidRPr="00981556">
              <w:rPr>
                <w:rFonts w:ascii="PermianSerifTypeface" w:hAnsi="PermianSerifTypeface"/>
                <w:lang w:val="ru-RU"/>
              </w:rPr>
              <w:t xml:space="preserve"> указывает </w:t>
            </w:r>
            <w:r w:rsidRPr="00981556">
              <w:rPr>
                <w:rFonts w:ascii="PermianSerifTypeface" w:hAnsi="PermianSerifTypeface"/>
              </w:rPr>
              <w:t>no</w:t>
            </w:r>
            <w:r w:rsidRPr="00981556">
              <w:rPr>
                <w:rFonts w:ascii="PermianSerifTypeface" w:hAnsi="PermianSerifTypeface"/>
                <w:lang w:val="ru-RU"/>
              </w:rPr>
              <w:t>-</w:t>
            </w:r>
            <w:proofErr w:type="spellStart"/>
            <w:r w:rsidRPr="00981556">
              <w:rPr>
                <w:rFonts w:ascii="PermianSerifTypeface" w:hAnsi="PermianSerifTypeface"/>
              </w:rPr>
              <w:t>psu</w:t>
            </w:r>
            <w:proofErr w:type="spellEnd"/>
            <w:r w:rsidRPr="00981556">
              <w:rPr>
                <w:rFonts w:ascii="PermianSerifTypeface" w:hAnsi="PermianSerifTypeface"/>
                <w:lang w:val="ru-RU"/>
              </w:rPr>
              <w:t>-</w:t>
            </w:r>
            <w:r w:rsidRPr="00981556">
              <w:rPr>
                <w:rFonts w:ascii="PermianSerifTypeface" w:hAnsi="PermianSerifTypeface"/>
              </w:rPr>
              <w:t>involved</w:t>
            </w:r>
            <w:r w:rsidR="002B3CAA" w:rsidRPr="00981556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455268D1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15F7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  <w:b/>
                  <w:bCs/>
                </w:rPr>
                <w:tag w:val="goog_rdk_51"/>
                <w:id w:val="-12615352"/>
              </w:sdtPr>
              <w:sdtContent>
                <w:r w:rsidR="002B3CAA" w:rsidRPr="00137BDD">
                  <w:rPr>
                    <w:rFonts w:ascii="PermianSerifTypeface" w:hAnsi="PermianSerifTypeface"/>
                    <w:b/>
                    <w:bCs/>
                  </w:rPr>
                  <w:t>PSU-Geo-Location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ABD5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53"/>
                <w:id w:val="354776493"/>
              </w:sdtPr>
              <w:sdtContent>
                <w:r w:rsidR="002B3CAA" w:rsidRPr="00137BDD">
                  <w:rPr>
                    <w:rFonts w:ascii="PermianSerifTypeface" w:hAnsi="PermianSerifTypeface"/>
                  </w:rPr>
                  <w:t>String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AAAD" w14:textId="77777777" w:rsidR="002B3CAA" w:rsidRPr="00137BDD" w:rsidRDefault="00382B53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6D57" w14:textId="77777777" w:rsidR="002B3CAA" w:rsidRPr="00EB1DE1" w:rsidRDefault="00000000" w:rsidP="00EB1DE1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sdt>
              <w:sdtPr>
                <w:rPr>
                  <w:rFonts w:ascii="PermianSerifTypeface" w:hAnsi="PermianSerifTypeface"/>
                </w:rPr>
                <w:tag w:val="goog_rdk_57"/>
                <w:id w:val="-1190516691"/>
              </w:sdtPr>
              <w:sdtContent>
                <w:r w:rsidR="00EB1DE1" w:rsidRPr="00EB1DE1">
                  <w:rPr>
                    <w:rFonts w:ascii="PermianSerifTypeface" w:hAnsi="PermianSerifTypeface"/>
                    <w:lang w:val="ru-RU"/>
                  </w:rPr>
                  <w:t xml:space="preserve">Географическое местоположение, переданное в соответствующем </w:t>
                </w:r>
                <w:r w:rsidR="00EB1DE1" w:rsidRPr="00EB1DE1">
                  <w:rPr>
                    <w:rFonts w:ascii="PermianSerifTypeface" w:hAnsi="PermianSerifTypeface"/>
                  </w:rPr>
                  <w:t>HTTP</w:t>
                </w:r>
                <w:r w:rsidR="00EB1DE1" w:rsidRPr="00EB1DE1">
                  <w:rPr>
                    <w:rFonts w:ascii="PermianSerifTypeface" w:hAnsi="PermianSerifTypeface"/>
                    <w:lang w:val="ru-RU"/>
                  </w:rPr>
                  <w:t xml:space="preserve">-запросе между </w:t>
                </w:r>
                <w:r w:rsidR="00EB1DE1" w:rsidRPr="00EB1DE1">
                  <w:rPr>
                    <w:rFonts w:ascii="PermianSerifTypeface" w:hAnsi="PermianSerifTypeface"/>
                  </w:rPr>
                  <w:t>PSU</w:t>
                </w:r>
                <w:r w:rsidR="00EB1DE1" w:rsidRPr="00EB1DE1">
                  <w:rPr>
                    <w:rFonts w:ascii="PermianSerifTypeface" w:hAnsi="PermianSerifTypeface"/>
                    <w:lang w:val="ru-RU"/>
                  </w:rPr>
                  <w:t xml:space="preserve"> и </w:t>
                </w:r>
                <w:r w:rsidR="00EB1DE1" w:rsidRPr="00EB1DE1">
                  <w:rPr>
                    <w:rFonts w:ascii="PermianSerifTypeface" w:hAnsi="PermianSerifTypeface"/>
                  </w:rPr>
                  <w:t>TPP</w:t>
                </w:r>
                <w:r w:rsidR="00EB1DE1" w:rsidRPr="00EB1DE1">
                  <w:rPr>
                    <w:rFonts w:ascii="PermianSerifTypeface" w:hAnsi="PermianSerifTypeface"/>
                    <w:lang w:val="ru-RU"/>
                  </w:rPr>
                  <w:t>, если оно доступно</w:t>
                </w:r>
                <w:r w:rsidR="002B3CAA" w:rsidRPr="00EB1DE1">
                  <w:rPr>
                    <w:rFonts w:ascii="PermianSerifTypeface" w:hAnsi="PermianSerifTypeface"/>
                    <w:lang w:val="ru-RU"/>
                  </w:rPr>
                  <w:t>.</w:t>
                </w:r>
              </w:sdtContent>
            </w:sdt>
          </w:p>
        </w:tc>
      </w:tr>
      <w:tr w:rsidR="002B3CAA" w:rsidRPr="00723080" w14:paraId="40F30679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EBFA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  <w:b/>
                  <w:bCs/>
                </w:rPr>
                <w:tag w:val="goog_rdk_132"/>
                <w:id w:val="-2005811886"/>
              </w:sdtPr>
              <w:sdtContent>
                <w:sdt>
                  <w:sdtPr>
                    <w:rPr>
                      <w:rFonts w:ascii="PermianSerifTypeface" w:hAnsi="PermianSerifTypeface"/>
                      <w:b/>
                      <w:bCs/>
                    </w:rPr>
                    <w:tag w:val="goog_rdk_129"/>
                    <w:id w:val="1492369725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  <w:b/>
                        <w:bCs/>
                      </w:rPr>
                      <w:t>Digest</w:t>
                    </w:r>
                  </w:sdtContent>
                </w:sdt>
                <w:sdt>
                  <w:sdtPr>
                    <w:rPr>
                      <w:rFonts w:ascii="PermianSerifTypeface" w:hAnsi="PermianSerifTypeface"/>
                      <w:b/>
                      <w:bCs/>
                    </w:rPr>
                    <w:tag w:val="goog_rdk_130"/>
                    <w:id w:val="-1671785385"/>
                  </w:sdtPr>
                  <w:sdtContent>
                    <w:sdt>
                      <w:sdtPr>
                        <w:rPr>
                          <w:rFonts w:ascii="PermianSerifTypeface" w:hAnsi="PermianSerifTypeface"/>
                          <w:b/>
                          <w:bCs/>
                        </w:rPr>
                        <w:tag w:val="goog_rdk_131"/>
                        <w:id w:val="1021894818"/>
                        <w:showingPlcHdr/>
                      </w:sdtPr>
                      <w:sdtContent>
                        <w:r w:rsidR="002B3CAA" w:rsidRPr="00137BDD">
                          <w:rPr>
                            <w:rFonts w:ascii="PermianSerifTypeface" w:hAnsi="PermianSerifTypeface"/>
                            <w:b/>
                            <w:bCs/>
                          </w:rPr>
                          <w:t xml:space="preserve">     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PermianSerifTypeface" w:hAnsi="PermianSerifTypeface"/>
              </w:rPr>
              <w:tag w:val="goog_rdk_137"/>
              <w:id w:val="567381062"/>
            </w:sdtPr>
            <w:sdtContent>
              <w:p w14:paraId="63E88553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134"/>
                    <w:id w:val="-1031795440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</w:rPr>
                      <w:t>String</w:t>
                    </w:r>
                  </w:sdtContent>
                </w:sdt>
                <w:sdt>
                  <w:sdtPr>
                    <w:rPr>
                      <w:rFonts w:ascii="PermianSerifTypeface" w:hAnsi="PermianSerifTypeface"/>
                    </w:rPr>
                    <w:tag w:val="goog_rdk_135"/>
                    <w:id w:val="1809816355"/>
                  </w:sdtPr>
                  <w:sdtContent>
                    <w:sdt>
                      <w:sdtPr>
                        <w:rPr>
                          <w:rFonts w:ascii="PermianSerifTypeface" w:hAnsi="PermianSerifTypeface"/>
                        </w:rPr>
                        <w:tag w:val="goog_rdk_136"/>
                        <w:id w:val="-311251443"/>
                      </w:sdtPr>
                      <w:sdtContent/>
                    </w:sdt>
                  </w:sdtContent>
                </w:sdt>
              </w:p>
            </w:sdtContent>
          </w:sdt>
          <w:p w14:paraId="6A4FA122" w14:textId="77777777" w:rsidR="00176E24" w:rsidRDefault="00176E24" w:rsidP="009F694F">
            <w:pP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PermianSerifTypeface" w:hAnsi="PermianSerifTypeface"/>
              </w:rPr>
              <w:tag w:val="goog_rdk_142"/>
              <w:id w:val="-1909148902"/>
            </w:sdtPr>
            <w:sdtContent>
              <w:p w14:paraId="0BE58958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139"/>
                    <w:id w:val="1135529782"/>
                  </w:sdtPr>
                  <w:sdtContent>
                    <w:proofErr w:type="spellStart"/>
                    <w:r w:rsidR="00382B53" w:rsidRPr="002C005B">
                      <w:rPr>
                        <w:rFonts w:ascii="PermianSerifTypeface" w:hAnsi="PermianSerifTypeface"/>
                      </w:rPr>
                      <w:t>Обязательный</w:t>
                    </w:r>
                    <w:proofErr w:type="spellEnd"/>
                  </w:sdtContent>
                </w:sdt>
                <w:sdt>
                  <w:sdtPr>
                    <w:rPr>
                      <w:rFonts w:ascii="PermianSerifTypeface" w:hAnsi="PermianSerifTypeface"/>
                    </w:rPr>
                    <w:tag w:val="goog_rdk_140"/>
                    <w:id w:val="-1348097055"/>
                  </w:sdtPr>
                  <w:sdtContent>
                    <w:sdt>
                      <w:sdtPr>
                        <w:rPr>
                          <w:rFonts w:ascii="PermianSerifTypeface" w:hAnsi="PermianSerifTypeface"/>
                        </w:rPr>
                        <w:tag w:val="goog_rdk_141"/>
                        <w:id w:val="1185024621"/>
                      </w:sdtPr>
                      <w:sdtContent/>
                    </w:sdt>
                  </w:sdtContent>
                </w:sdt>
              </w:p>
            </w:sdtContent>
          </w:sdt>
          <w:p w14:paraId="7FD2AF56" w14:textId="77777777" w:rsidR="00176E24" w:rsidRDefault="00176E24" w:rsidP="009F694F">
            <w:pPr>
              <w:spacing w:line="276" w:lineRule="auto"/>
            </w:pP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6330" w14:textId="77777777" w:rsidR="002B3CAA" w:rsidRPr="00A67332" w:rsidRDefault="00000000" w:rsidP="00A67332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sdt>
              <w:sdtPr>
                <w:rPr>
                  <w:rFonts w:ascii="PermianSerifTypeface" w:hAnsi="PermianSerifTypeface"/>
                </w:rPr>
                <w:tag w:val="goog_rdk_147"/>
                <w:id w:val="1223021085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144"/>
                    <w:id w:val="484904622"/>
                  </w:sdtPr>
                  <w:sdtContent>
                    <w:r w:rsidR="00A67332" w:rsidRPr="00A67332">
                      <w:rPr>
                        <w:rFonts w:ascii="PermianSerifTypeface" w:hAnsi="PermianSerifTypeface"/>
                        <w:lang w:val="ru-RU"/>
                      </w:rPr>
                      <w:t>Включается только в случае, если элемент «</w:t>
                    </w:r>
                    <w:r w:rsidR="00A67332" w:rsidRPr="00A67332">
                      <w:rPr>
                        <w:rFonts w:ascii="PermianSerifTypeface" w:hAnsi="PermianSerifTypeface"/>
                      </w:rPr>
                      <w:t>Signature</w:t>
                    </w:r>
                    <w:r w:rsidR="00A67332" w:rsidRPr="00A67332">
                      <w:rPr>
                        <w:rFonts w:ascii="PermianSerifTypeface" w:hAnsi="PermianSerifTypeface"/>
                        <w:lang w:val="ru-RU"/>
                      </w:rPr>
                      <w:t>» присутствует в заголовке запроса</w:t>
                    </w:r>
                    <w:r w:rsidR="002B3CAA" w:rsidRPr="00A67332">
                      <w:rPr>
                        <w:rFonts w:ascii="PermianSerifTypeface" w:hAnsi="PermianSerifTypeface"/>
                        <w:lang w:val="ru-RU"/>
                      </w:rPr>
                      <w:t>.</w:t>
                    </w:r>
                  </w:sdtContent>
                </w:sdt>
                <w:sdt>
                  <w:sdtPr>
                    <w:rPr>
                      <w:rFonts w:ascii="PermianSerifTypeface" w:hAnsi="PermianSerifTypeface"/>
                    </w:rPr>
                    <w:tag w:val="goog_rdk_145"/>
                    <w:id w:val="1645462402"/>
                  </w:sdtPr>
                  <w:sdtContent>
                    <w:sdt>
                      <w:sdtPr>
                        <w:rPr>
                          <w:rFonts w:ascii="PermianSerifTypeface" w:hAnsi="PermianSerifTypeface"/>
                        </w:rPr>
                        <w:tag w:val="goog_rdk_146"/>
                        <w:id w:val="-1200394843"/>
                        <w:showingPlcHdr/>
                      </w:sdtPr>
                      <w:sdtContent>
                        <w:r w:rsidR="002B3CAA" w:rsidRPr="00A67332">
                          <w:rPr>
                            <w:rFonts w:ascii="PermianSerifTypeface" w:hAnsi="PermianSerifTypeface"/>
                            <w:lang w:val="ru-RU"/>
                          </w:rPr>
                          <w:t xml:space="preserve">     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2B3CAA" w:rsidRPr="00723080" w14:paraId="5DA1D77F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283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Signature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EB7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4A57" w14:textId="77777777" w:rsidR="002B3CAA" w:rsidRPr="00137BDD" w:rsidRDefault="00382B53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D853" w14:textId="77777777" w:rsidR="002B3CAA" w:rsidRPr="008C3395" w:rsidRDefault="00000000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sdt>
              <w:sdtPr>
                <w:rPr>
                  <w:rFonts w:ascii="PermianSerifTypeface" w:hAnsi="PermianSerifTypeface"/>
                </w:rPr>
                <w:tag w:val="goog_rdk_30"/>
                <w:id w:val="-1300603376"/>
              </w:sdtPr>
              <w:sdtContent>
                <w:r w:rsidR="00DE2940" w:rsidRPr="00DE2940">
                  <w:rPr>
                    <w:rFonts w:ascii="PermianSerifTypeface" w:hAnsi="PermianSerifTypeface"/>
                    <w:lang w:val="ru-RU"/>
                  </w:rPr>
                  <w:t xml:space="preserve">Подписание запроса </w:t>
                </w:r>
                <w:r w:rsidR="00DE2940" w:rsidRPr="00DE2940">
                  <w:rPr>
                    <w:rFonts w:ascii="PermianSerifTypeface" w:hAnsi="PermianSerifTypeface"/>
                  </w:rPr>
                  <w:t>TPP</w:t>
                </w:r>
                <w:r w:rsidR="00DE2940" w:rsidRPr="00DE2940">
                  <w:rPr>
                    <w:rFonts w:ascii="PermianSerifTypeface" w:hAnsi="PermianSerifTypeface"/>
                    <w:lang w:val="ru-RU"/>
                  </w:rPr>
                  <w:t xml:space="preserve"> на уровне приложения</w:t>
                </w:r>
                <w:r w:rsidR="00166103" w:rsidRPr="008C3395">
                  <w:rPr>
                    <w:rFonts w:ascii="PermianSerifTypeface" w:eastAsia="PermianSerifTypeface" w:hAnsi="PermianSerifTypeface" w:cs="PermianSerifTypeface"/>
                    <w:lang w:val="fr-FR"/>
                  </w:rPr>
                  <w:t>.</w:t>
                </w:r>
              </w:sdtContent>
            </w:sdt>
          </w:p>
        </w:tc>
      </w:tr>
      <w:tr w:rsidR="002B3CAA" w:rsidRPr="00137BDD" w14:paraId="671DC60A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F9FB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  <w:b/>
                  <w:bCs/>
                </w:rPr>
                <w:tag w:val="goog_rdk_33"/>
                <w:id w:val="-604032316"/>
              </w:sdtPr>
              <w:sdtContent>
                <w:r w:rsidR="002B3CAA" w:rsidRPr="00137BDD">
                  <w:rPr>
                    <w:rFonts w:ascii="PermianSerifTypeface" w:hAnsi="PermianSerifTypeface"/>
                    <w:b/>
                    <w:bCs/>
                  </w:rPr>
                  <w:t>TPP-Signature-Certificate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D9A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3389" w14:textId="77777777" w:rsidR="002B3CAA" w:rsidRPr="00137BDD" w:rsidRDefault="00382B53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F460" w14:textId="77777777" w:rsidR="002B3CAA" w:rsidRPr="00137BDD" w:rsidRDefault="00000000" w:rsidP="00DE2940">
            <w:pPr>
              <w:spacing w:line="240" w:lineRule="auto"/>
              <w:jc w:val="both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9"/>
                <w:id w:val="-905686007"/>
              </w:sdtPr>
              <w:sdtContent>
                <w:r w:rsidR="00DE2940" w:rsidRPr="00DE2940">
                  <w:rPr>
                    <w:rFonts w:ascii="PermianSerifTypeface" w:hAnsi="PermianSerifTypeface"/>
                    <w:lang w:val="ru-RU"/>
                  </w:rPr>
                  <w:t xml:space="preserve">Сертификат, используемый для подписания запроса, в кодировке </w:t>
                </w:r>
                <w:r w:rsidR="00DE2940" w:rsidRPr="00DE2940">
                  <w:rPr>
                    <w:rFonts w:ascii="PermianSerifTypeface" w:hAnsi="PermianSerifTypeface"/>
                  </w:rPr>
                  <w:t>base</w:t>
                </w:r>
                <w:r w:rsidR="00DE2940" w:rsidRPr="00DE2940">
                  <w:rPr>
                    <w:rFonts w:ascii="PermianSerifTypeface" w:hAnsi="PermianSerifTypeface"/>
                    <w:lang w:val="ru-RU"/>
                  </w:rPr>
                  <w:t xml:space="preserve">64. </w:t>
                </w:r>
                <w:proofErr w:type="spellStart"/>
                <w:r w:rsidR="00DE2940" w:rsidRPr="00DE2940">
                  <w:rPr>
                    <w:rFonts w:ascii="PermianSerifTypeface" w:hAnsi="PermianSerifTypeface"/>
                  </w:rPr>
                  <w:t>Должен</w:t>
                </w:r>
                <w:proofErr w:type="spellEnd"/>
                <w:r w:rsidR="00DE2940" w:rsidRPr="00DE2940">
                  <w:rPr>
                    <w:rFonts w:ascii="PermianSerifTypeface" w:hAnsi="PermianSerifTypeface"/>
                  </w:rPr>
                  <w:t xml:space="preserve"> </w:t>
                </w:r>
                <w:proofErr w:type="spellStart"/>
                <w:r w:rsidR="00DE2940" w:rsidRPr="00DE2940">
                  <w:rPr>
                    <w:rFonts w:ascii="PermianSerifTypeface" w:hAnsi="PermianSerifTypeface"/>
                  </w:rPr>
                  <w:t>быть</w:t>
                </w:r>
                <w:proofErr w:type="spellEnd"/>
                <w:r w:rsidR="00DE2940" w:rsidRPr="00DE2940">
                  <w:rPr>
                    <w:rFonts w:ascii="PermianSerifTypeface" w:hAnsi="PermianSerifTypeface"/>
                  </w:rPr>
                  <w:t xml:space="preserve"> </w:t>
                </w:r>
                <w:proofErr w:type="spellStart"/>
                <w:r w:rsidR="00DE2940" w:rsidRPr="00DE2940">
                  <w:rPr>
                    <w:rFonts w:ascii="PermianSerifTypeface" w:hAnsi="PermianSerifTypeface"/>
                  </w:rPr>
                  <w:t>включён</w:t>
                </w:r>
                <w:proofErr w:type="spellEnd"/>
                <w:r w:rsidR="00DE2940" w:rsidRPr="00DE2940">
                  <w:rPr>
                    <w:rFonts w:ascii="PermianSerifTypeface" w:hAnsi="PermianSerifTypeface"/>
                  </w:rPr>
                  <w:t xml:space="preserve">, </w:t>
                </w:r>
                <w:proofErr w:type="spellStart"/>
                <w:r w:rsidR="00DE2940" w:rsidRPr="00DE2940">
                  <w:rPr>
                    <w:rFonts w:ascii="PermianSerifTypeface" w:hAnsi="PermianSerifTypeface"/>
                  </w:rPr>
                  <w:t>если</w:t>
                </w:r>
                <w:proofErr w:type="spellEnd"/>
                <w:r w:rsidR="00DE2940" w:rsidRPr="00DE2940">
                  <w:rPr>
                    <w:rFonts w:ascii="PermianSerifTypeface" w:hAnsi="PermianSerifTypeface"/>
                  </w:rPr>
                  <w:t xml:space="preserve"> </w:t>
                </w:r>
                <w:proofErr w:type="spellStart"/>
                <w:r w:rsidR="00DE2940" w:rsidRPr="00DE2940">
                  <w:rPr>
                    <w:rFonts w:ascii="PermianSerifTypeface" w:hAnsi="PermianSerifTypeface"/>
                  </w:rPr>
                  <w:t>имеется</w:t>
                </w:r>
                <w:proofErr w:type="spellEnd"/>
                <w:r w:rsidR="00DE2940" w:rsidRPr="00DE2940">
                  <w:rPr>
                    <w:rFonts w:ascii="PermianSerifTypeface" w:hAnsi="PermianSerifTypeface"/>
                  </w:rPr>
                  <w:t xml:space="preserve"> </w:t>
                </w:r>
                <w:proofErr w:type="spellStart"/>
                <w:r w:rsidR="00DE2940" w:rsidRPr="00DE2940">
                  <w:rPr>
                    <w:rFonts w:ascii="PermianSerifTypeface" w:hAnsi="PermianSerifTypeface"/>
                  </w:rPr>
                  <w:t>подпись</w:t>
                </w:r>
                <w:proofErr w:type="spellEnd"/>
                <w:r w:rsidR="002B3CAA" w:rsidRPr="00137BDD">
                  <w:rPr>
                    <w:rFonts w:ascii="PermianSerifTypeface" w:hAnsi="PermianSerifTypeface"/>
                  </w:rPr>
                  <w:t>.</w:t>
                </w:r>
              </w:sdtContent>
            </w:sdt>
          </w:p>
        </w:tc>
      </w:tr>
    </w:tbl>
    <w:p w14:paraId="7C434C30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Request Header Sample:</w:t>
      </w:r>
    </w:p>
    <w:p w14:paraId="3CCED67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GET https://api.provider.com/v1/consents/ d6f9b8f4-4b10-4b9e-933b-ff9a24b5641f</w:t>
      </w:r>
    </w:p>
    <w:p w14:paraId="66070F1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X-Request-ID: 123e4567-e89b-12d3-a456-426614174000</w:t>
      </w:r>
    </w:p>
    <w:p w14:paraId="37D9C59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Date: Wed, 11 Sep 2024 12:34:56 GMT</w:t>
      </w:r>
    </w:p>
    <w:p w14:paraId="387EC19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PSU-IP-Address: 192.168.0.10</w:t>
      </w:r>
    </w:p>
    <w:p w14:paraId="71D6C354" w14:textId="77777777" w:rsidR="002B3CAA" w:rsidRPr="008C3395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  <w:lang w:val="fr-FR"/>
        </w:rPr>
      </w:pPr>
      <w:r w:rsidRPr="008C3395">
        <w:rPr>
          <w:rFonts w:ascii="PermianSerifTypeface" w:hAnsi="PermianSerifTypeface"/>
          <w:lang w:val="fr-FR"/>
        </w:rPr>
        <w:t>PSU-</w:t>
      </w:r>
      <w:proofErr w:type="spellStart"/>
      <w:r w:rsidRPr="008C3395">
        <w:rPr>
          <w:rFonts w:ascii="PermianSerifTypeface" w:hAnsi="PermianSerifTypeface"/>
          <w:lang w:val="fr-FR"/>
        </w:rPr>
        <w:t>Device</w:t>
      </w:r>
      <w:proofErr w:type="spellEnd"/>
      <w:r w:rsidRPr="008C3395">
        <w:rPr>
          <w:rFonts w:ascii="PermianSerifTypeface" w:hAnsi="PermianSerifTypeface"/>
          <w:lang w:val="fr-FR"/>
        </w:rPr>
        <w:t>-</w:t>
      </w:r>
      <w:proofErr w:type="gramStart"/>
      <w:r w:rsidRPr="008C3395">
        <w:rPr>
          <w:rFonts w:ascii="PermianSerifTypeface" w:hAnsi="PermianSerifTypeface"/>
          <w:lang w:val="fr-FR"/>
        </w:rPr>
        <w:t>ID:</w:t>
      </w:r>
      <w:proofErr w:type="gramEnd"/>
      <w:r w:rsidRPr="008C3395">
        <w:rPr>
          <w:rFonts w:ascii="PermianSerifTypeface" w:hAnsi="PermianSerifTypeface"/>
          <w:lang w:val="fr-FR"/>
        </w:rPr>
        <w:t xml:space="preserve"> device-12345</w:t>
      </w:r>
    </w:p>
    <w:p w14:paraId="57107429" w14:textId="77777777" w:rsidR="002B3CAA" w:rsidRPr="008C3395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  <w:lang w:val="fr-FR"/>
        </w:rPr>
      </w:pPr>
      <w:r w:rsidRPr="008C3395">
        <w:rPr>
          <w:rFonts w:ascii="PermianSerifTypeface" w:hAnsi="PermianSerifTypeface"/>
          <w:lang w:val="fr-FR"/>
        </w:rPr>
        <w:t>PSU-</w:t>
      </w:r>
      <w:proofErr w:type="spellStart"/>
      <w:r w:rsidRPr="008C3395">
        <w:rPr>
          <w:rFonts w:ascii="PermianSerifTypeface" w:hAnsi="PermianSerifTypeface"/>
          <w:lang w:val="fr-FR"/>
        </w:rPr>
        <w:t>Device</w:t>
      </w:r>
      <w:proofErr w:type="spellEnd"/>
      <w:r w:rsidRPr="008C3395">
        <w:rPr>
          <w:rFonts w:ascii="PermianSerifTypeface" w:hAnsi="PermianSerifTypeface"/>
          <w:lang w:val="fr-FR"/>
        </w:rPr>
        <w:t>-</w:t>
      </w:r>
      <w:proofErr w:type="gramStart"/>
      <w:r w:rsidRPr="008C3395">
        <w:rPr>
          <w:rFonts w:ascii="PermianSerifTypeface" w:hAnsi="PermianSerifTypeface"/>
          <w:lang w:val="fr-FR"/>
        </w:rPr>
        <w:t>Name:</w:t>
      </w:r>
      <w:proofErr w:type="gramEnd"/>
      <w:r w:rsidRPr="008C3395">
        <w:rPr>
          <w:rFonts w:ascii="PermianSerifTypeface" w:hAnsi="PermianSerifTypeface"/>
          <w:lang w:val="fr-FR"/>
        </w:rPr>
        <w:t xml:space="preserve"> </w:t>
      </w:r>
      <w:proofErr w:type="spellStart"/>
      <w:r w:rsidR="00A21ACA" w:rsidRPr="008C3395">
        <w:rPr>
          <w:rFonts w:ascii="PermianSerifTypeface" w:hAnsi="PermianSerifTypeface"/>
          <w:lang w:val="fr-FR"/>
        </w:rPr>
        <w:t>ModelDevice</w:t>
      </w:r>
      <w:proofErr w:type="spellEnd"/>
      <w:r w:rsidR="00A21ACA" w:rsidRPr="008C3395">
        <w:rPr>
          <w:rFonts w:ascii="PermianSerifTypeface" w:hAnsi="PermianSerifTypeface"/>
          <w:lang w:val="fr-FR"/>
        </w:rPr>
        <w:t xml:space="preserve"> X</w:t>
      </w:r>
    </w:p>
    <w:p w14:paraId="2D453278" w14:textId="77777777" w:rsidR="002B3CAA" w:rsidRPr="008C3395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  <w:lang w:val="fr-FR"/>
        </w:rPr>
      </w:pPr>
      <w:r w:rsidRPr="008C3395">
        <w:rPr>
          <w:rFonts w:ascii="PermianSerifTypeface" w:hAnsi="PermianSerifTypeface"/>
          <w:lang w:val="fr-FR"/>
        </w:rPr>
        <w:t>PSU-Geo-</w:t>
      </w:r>
      <w:proofErr w:type="gramStart"/>
      <w:r w:rsidRPr="008C3395">
        <w:rPr>
          <w:rFonts w:ascii="PermianSerifTypeface" w:hAnsi="PermianSerifTypeface"/>
          <w:lang w:val="fr-FR"/>
        </w:rPr>
        <w:t>Location:</w:t>
      </w:r>
      <w:proofErr w:type="gramEnd"/>
      <w:r w:rsidRPr="008C3395">
        <w:rPr>
          <w:rFonts w:ascii="PermianSerifTypeface" w:hAnsi="PermianSerifTypeface"/>
          <w:lang w:val="fr-FR"/>
        </w:rPr>
        <w:t xml:space="preserve"> </w:t>
      </w:r>
      <w:proofErr w:type="gramStart"/>
      <w:r w:rsidR="00A21ACA" w:rsidRPr="008C3395">
        <w:rPr>
          <w:rFonts w:ascii="PermianSerifTypeface" w:hAnsi="PermianSerifTypeface"/>
          <w:lang w:val="fr-FR"/>
        </w:rPr>
        <w:t>GEO:</w:t>
      </w:r>
      <w:proofErr w:type="gramEnd"/>
      <w:r w:rsidR="00A21ACA" w:rsidRPr="008C3395">
        <w:rPr>
          <w:rFonts w:ascii="PermianSerifTypeface" w:hAnsi="PermianSerifTypeface"/>
          <w:lang w:val="fr-FR"/>
        </w:rPr>
        <w:t xml:space="preserve"> 47.014434</w:t>
      </w:r>
      <w:r w:rsidR="00A21ACA">
        <w:rPr>
          <w:rFonts w:ascii="PermianSerifTypeface" w:hAnsi="PermianSerifTypeface"/>
          <w:lang w:val="ro-MD"/>
        </w:rPr>
        <w:t>;28.493426</w:t>
      </w:r>
    </w:p>
    <w:p w14:paraId="52ADFCCF" w14:textId="77777777" w:rsidR="002B3CAA" w:rsidRPr="008C3395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  <w:lang w:val="fr-FR"/>
        </w:rPr>
      </w:pPr>
      <w:proofErr w:type="gramStart"/>
      <w:r w:rsidRPr="008C3395">
        <w:rPr>
          <w:rFonts w:ascii="PermianSerifTypeface" w:hAnsi="PermianSerifTypeface"/>
          <w:lang w:val="fr-FR"/>
        </w:rPr>
        <w:t>Digest:</w:t>
      </w:r>
      <w:proofErr w:type="gramEnd"/>
      <w:r w:rsidRPr="008C3395">
        <w:rPr>
          <w:rFonts w:ascii="PermianSerifTypeface" w:hAnsi="PermianSerifTypeface"/>
          <w:lang w:val="fr-FR"/>
        </w:rPr>
        <w:t xml:space="preserve"> SHA-256=47DEQpj8HBSa+/TImW+5JCeuQeRkm5NMpJWZG3hSuFU=</w:t>
      </w:r>
    </w:p>
    <w:p w14:paraId="77C87B8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Signature: </w:t>
      </w:r>
      <w:proofErr w:type="spellStart"/>
      <w:r w:rsidRPr="00137BDD">
        <w:rPr>
          <w:rFonts w:ascii="PermianSerifTypeface" w:hAnsi="PermianSerifTypeface"/>
        </w:rPr>
        <w:t>keyId</w:t>
      </w:r>
      <w:proofErr w:type="spellEnd"/>
      <w:proofErr w:type="gramStart"/>
      <w:r w:rsidRPr="00137BDD">
        <w:rPr>
          <w:rFonts w:ascii="PermianSerifTypeface" w:hAnsi="PermianSerifTypeface"/>
        </w:rPr>
        <w:t>=“</w:t>
      </w:r>
      <w:proofErr w:type="gramEnd"/>
      <w:r w:rsidRPr="00137BDD">
        <w:rPr>
          <w:rFonts w:ascii="PermianSerifTypeface" w:hAnsi="PermianSerifTypeface"/>
        </w:rPr>
        <w:t>SN= 4000000010FC01D520258AB15EAF, CA=CN=D-</w:t>
      </w:r>
      <w:proofErr w:type="spellStart"/>
      <w:r w:rsidRPr="00137BDD">
        <w:rPr>
          <w:rFonts w:ascii="PermianSerifTypeface" w:hAnsi="PermianSerifTypeface"/>
        </w:rPr>
        <w:t>eSystemTrustIB</w:t>
      </w:r>
      <w:proofErr w:type="spellEnd"/>
      <w:r w:rsidRPr="00137BDD">
        <w:rPr>
          <w:rFonts w:ascii="PermianSerifTypeface" w:hAnsi="PermianSerifTypeface"/>
        </w:rPr>
        <w:t>, O=IP STISC 1003600096694, C</w:t>
      </w:r>
      <w:r w:rsidR="00A21ACA">
        <w:rPr>
          <w:rFonts w:ascii="PermianSerifTypeface" w:hAnsi="PermianSerifTypeface"/>
        </w:rPr>
        <w:t>=</w:t>
      </w:r>
      <w:r w:rsidRPr="00137BDD">
        <w:rPr>
          <w:rFonts w:ascii="PermianSerifTypeface" w:hAnsi="PermianSerifTypeface"/>
        </w:rPr>
        <w:t>MD”, algorithm</w:t>
      </w:r>
      <w:proofErr w:type="gramStart"/>
      <w:r w:rsidRPr="00137BDD">
        <w:rPr>
          <w:rFonts w:ascii="PermianSerifTypeface" w:hAnsi="PermianSerifTypeface"/>
        </w:rPr>
        <w:t>=”rsa</w:t>
      </w:r>
      <w:proofErr w:type="gramEnd"/>
      <w:r w:rsidRPr="00137BDD">
        <w:rPr>
          <w:rFonts w:ascii="PermianSerifTypeface" w:hAnsi="PermianSerifTypeface"/>
        </w:rPr>
        <w:t>-sha256”,</w:t>
      </w:r>
    </w:p>
    <w:p w14:paraId="613793D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headers</w:t>
      </w:r>
      <w:proofErr w:type="gramStart"/>
      <w:r w:rsidRPr="00137BDD">
        <w:rPr>
          <w:rFonts w:ascii="PermianSerifTypeface" w:hAnsi="PermianSerifTypeface"/>
        </w:rPr>
        <w:t>=”digest</w:t>
      </w:r>
      <w:proofErr w:type="gramEnd"/>
      <w:r w:rsidRPr="00137BDD">
        <w:rPr>
          <w:rFonts w:ascii="PermianSerifTypeface" w:hAnsi="PermianSerifTypeface"/>
        </w:rPr>
        <w:t xml:space="preserve"> date x-request-id”,</w:t>
      </w:r>
    </w:p>
    <w:p w14:paraId="2C2FF9D3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signature</w:t>
      </w:r>
      <w:proofErr w:type="gramStart"/>
      <w:r w:rsidRPr="00137BDD">
        <w:rPr>
          <w:rFonts w:ascii="PermianSerifTypeface" w:hAnsi="PermianSerifTypeface"/>
        </w:rPr>
        <w:t>=”Base</w:t>
      </w:r>
      <w:proofErr w:type="gramEnd"/>
      <w:r w:rsidRPr="00137BDD">
        <w:rPr>
          <w:rFonts w:ascii="PermianSerifTypeface" w:hAnsi="PermianSerifTypeface"/>
        </w:rPr>
        <w:t>64(RSA-SHA256(signing string))”</w:t>
      </w:r>
    </w:p>
    <w:p w14:paraId="478FCF2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TPP-Signature-Certificate: "MIIBIjANBgkqhkiG9w0BAQEFAAOCAQ8AMIIBCgKCAQEAzKzT+I32ygAqDdZVfKYtDkWVZT7ySP54ZXgH8dEUM6d9fKhs6DFiM9Do5slDDo7YwLjXU8Iq7C4eONHp+7u0z5LmvMyYnxgD0h1S7F6T5gqaOQz3Qkm9bW2QY5M6Fh8/FivYpno3pzUNrzzTyAdIQ8MjbbJff7cDwDpwnFVgbQ6ZTxYm2CccovJQJuyfwO7ICtVjkkXq+FXWmZTfl2AfQwvMFuPRTlxjDLDBMOwDsYMBVBym8vSdzY</w:t>
      </w:r>
      <w:r w:rsidRPr="00137BDD">
        <w:rPr>
          <w:rFonts w:ascii="PermianSerifTypeface" w:hAnsi="PermianSerifTypeface"/>
        </w:rPr>
        <w:lastRenderedPageBreak/>
        <w:t>7AkDPylQtD/kTxMo+4t7mMtpTeDs/qhvZXMnRPvE/JIE58xsiCBvUe36V1ht+WLidqk9iYxeAwTbF7kZgxXjUGBYDrz/B4fqa2FqNzdsq2+LfsAk5cDBshXq1t/vmhty7TK09KPBrbDAjm9uDbf6zA0ZSczX4rh7tBf3rc5BC+MBuLKgg1Pv9WgfWHi5BQ==",</w:t>
      </w:r>
    </w:p>
    <w:p w14:paraId="730AA0D2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Header sample:</w:t>
      </w:r>
    </w:p>
    <w:p w14:paraId="79C8851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X-Request-ID: 123e4567-e89b-12d3-a456-426614174000</w:t>
      </w:r>
    </w:p>
    <w:p w14:paraId="1CA66CF1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Body Sample (Success - 200 OK):</w:t>
      </w:r>
    </w:p>
    <w:p w14:paraId="37AE2C33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2FE2616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"access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1AC004E3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"accounts": [</w:t>
      </w:r>
    </w:p>
    <w:p w14:paraId="5388491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{</w:t>
      </w:r>
    </w:p>
    <w:p w14:paraId="2E68BBE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iban</w:t>
      </w:r>
      <w:proofErr w:type="spellEnd"/>
      <w:r w:rsidRPr="00137BDD">
        <w:rPr>
          <w:rFonts w:ascii="PermianSerifTypeface" w:hAnsi="PermianSerifTypeface"/>
        </w:rPr>
        <w:t>": "MD21AAA000000022553456789",</w:t>
      </w:r>
    </w:p>
    <w:p w14:paraId="02FDE19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"currency": "MDL"</w:t>
      </w:r>
    </w:p>
    <w:p w14:paraId="60C33E2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}</w:t>
      </w:r>
    </w:p>
    <w:p w14:paraId="3D3567F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],</w:t>
      </w:r>
    </w:p>
    <w:sdt>
      <w:sdtPr>
        <w:rPr>
          <w:rFonts w:ascii="PermianSerifTypeface" w:hAnsi="PermianSerifTypeface"/>
        </w:rPr>
        <w:tag w:val="goog_rdk_193"/>
        <w:id w:val="965539124"/>
      </w:sdtPr>
      <w:sdtContent>
        <w:p w14:paraId="44E360BA" w14:textId="77777777" w:rsidR="002B3CAA" w:rsidRPr="00137BDD" w:rsidRDefault="00000000" w:rsidP="009F694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76" w:lineRule="auto"/>
            <w:rPr>
              <w:rFonts w:ascii="PermianSerifTypeface" w:hAnsi="PermianSerifTypeface"/>
            </w:rPr>
          </w:pPr>
          <w:sdt>
            <w:sdtPr>
              <w:rPr>
                <w:rFonts w:ascii="PermianSerifTypeface" w:hAnsi="PermianSerifTypeface"/>
              </w:rPr>
              <w:tag w:val="goog_rdk_192"/>
              <w:id w:val="1248232212"/>
            </w:sdtPr>
            <w:sdtContent>
              <w:r w:rsidR="002B3CAA" w:rsidRPr="00137BDD">
                <w:rPr>
                  <w:rFonts w:ascii="PermianSerifTypeface" w:hAnsi="PermianSerifTypeface"/>
                </w:rPr>
                <w:t xml:space="preserve">   "balances": [</w:t>
              </w:r>
            </w:sdtContent>
          </w:sdt>
        </w:p>
      </w:sdtContent>
    </w:sdt>
    <w:sdt>
      <w:sdtPr>
        <w:rPr>
          <w:rFonts w:ascii="PermianSerifTypeface" w:hAnsi="PermianSerifTypeface"/>
        </w:rPr>
        <w:tag w:val="goog_rdk_195"/>
        <w:id w:val="-447389751"/>
      </w:sdtPr>
      <w:sdtContent>
        <w:p w14:paraId="62029729" w14:textId="77777777" w:rsidR="002B3CAA" w:rsidRPr="00137BDD" w:rsidRDefault="00000000" w:rsidP="009F694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76" w:lineRule="auto"/>
            <w:rPr>
              <w:rFonts w:ascii="PermianSerifTypeface" w:hAnsi="PermianSerifTypeface"/>
            </w:rPr>
          </w:pPr>
          <w:sdt>
            <w:sdtPr>
              <w:rPr>
                <w:rFonts w:ascii="PermianSerifTypeface" w:hAnsi="PermianSerifTypeface"/>
              </w:rPr>
              <w:tag w:val="goog_rdk_194"/>
              <w:id w:val="-58336608"/>
            </w:sdtPr>
            <w:sdtContent>
              <w:r w:rsidR="002B3CAA" w:rsidRPr="00137BDD">
                <w:rPr>
                  <w:rFonts w:ascii="PermianSerifTypeface" w:hAnsi="PermianSerifTypeface"/>
                </w:rPr>
                <w:t xml:space="preserve">      {</w:t>
              </w:r>
            </w:sdtContent>
          </w:sdt>
        </w:p>
      </w:sdtContent>
    </w:sdt>
    <w:sdt>
      <w:sdtPr>
        <w:rPr>
          <w:rFonts w:ascii="PermianSerifTypeface" w:hAnsi="PermianSerifTypeface"/>
        </w:rPr>
        <w:tag w:val="goog_rdk_197"/>
        <w:id w:val="-2001884113"/>
      </w:sdtPr>
      <w:sdtContent>
        <w:p w14:paraId="186DE6B3" w14:textId="77777777" w:rsidR="002B3CAA" w:rsidRPr="00137BDD" w:rsidRDefault="00000000" w:rsidP="009F694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76" w:lineRule="auto"/>
            <w:rPr>
              <w:rFonts w:ascii="PermianSerifTypeface" w:hAnsi="PermianSerifTypeface"/>
            </w:rPr>
          </w:pPr>
          <w:sdt>
            <w:sdtPr>
              <w:rPr>
                <w:rFonts w:ascii="PermianSerifTypeface" w:hAnsi="PermianSerifTypeface"/>
              </w:rPr>
              <w:tag w:val="goog_rdk_196"/>
              <w:id w:val="-632565411"/>
            </w:sdtPr>
            <w:sdtContent>
              <w:r w:rsidR="002B3CAA" w:rsidRPr="00137BDD">
                <w:rPr>
                  <w:rFonts w:ascii="PermianSerifTypeface" w:hAnsi="PermianSerifTypeface"/>
                </w:rPr>
                <w:t xml:space="preserve">        "</w:t>
              </w:r>
              <w:proofErr w:type="spellStart"/>
              <w:r w:rsidR="002B3CAA" w:rsidRPr="00137BDD">
                <w:rPr>
                  <w:rFonts w:ascii="PermianSerifTypeface" w:hAnsi="PermianSerifTypeface"/>
                </w:rPr>
                <w:t>iban</w:t>
              </w:r>
              <w:proofErr w:type="spellEnd"/>
              <w:r w:rsidR="002B3CAA" w:rsidRPr="00137BDD">
                <w:rPr>
                  <w:rFonts w:ascii="PermianSerifTypeface" w:hAnsi="PermianSerifTypeface"/>
                </w:rPr>
                <w:t>": "MD21AAA000000022553456789",</w:t>
              </w:r>
            </w:sdtContent>
          </w:sdt>
        </w:p>
      </w:sdtContent>
    </w:sdt>
    <w:sdt>
      <w:sdtPr>
        <w:rPr>
          <w:rFonts w:ascii="PermianSerifTypeface" w:hAnsi="PermianSerifTypeface"/>
        </w:rPr>
        <w:tag w:val="goog_rdk_199"/>
        <w:id w:val="913044599"/>
      </w:sdtPr>
      <w:sdtContent>
        <w:p w14:paraId="4B381C98" w14:textId="77777777" w:rsidR="002B3CAA" w:rsidRPr="00137BDD" w:rsidRDefault="00000000" w:rsidP="009F694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76" w:lineRule="auto"/>
            <w:rPr>
              <w:rFonts w:ascii="PermianSerifTypeface" w:hAnsi="PermianSerifTypeface"/>
            </w:rPr>
          </w:pPr>
          <w:sdt>
            <w:sdtPr>
              <w:rPr>
                <w:rFonts w:ascii="PermianSerifTypeface" w:hAnsi="PermianSerifTypeface"/>
              </w:rPr>
              <w:tag w:val="goog_rdk_198"/>
              <w:id w:val="-699940451"/>
            </w:sdtPr>
            <w:sdtContent>
              <w:r w:rsidR="002B3CAA" w:rsidRPr="00137BDD">
                <w:rPr>
                  <w:rFonts w:ascii="PermianSerifTypeface" w:hAnsi="PermianSerifTypeface"/>
                </w:rPr>
                <w:t xml:space="preserve">        "currency": "MDL"</w:t>
              </w:r>
            </w:sdtContent>
          </w:sdt>
        </w:p>
      </w:sdtContent>
    </w:sdt>
    <w:sdt>
      <w:sdtPr>
        <w:rPr>
          <w:rFonts w:ascii="PermianSerifTypeface" w:hAnsi="PermianSerifTypeface"/>
        </w:rPr>
        <w:tag w:val="goog_rdk_201"/>
        <w:id w:val="121587643"/>
      </w:sdtPr>
      <w:sdtContent>
        <w:p w14:paraId="42ADDC91" w14:textId="77777777" w:rsidR="002B3CAA" w:rsidRPr="00137BDD" w:rsidRDefault="00000000" w:rsidP="009F694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76" w:lineRule="auto"/>
            <w:rPr>
              <w:rFonts w:ascii="PermianSerifTypeface" w:hAnsi="PermianSerifTypeface"/>
            </w:rPr>
          </w:pPr>
          <w:sdt>
            <w:sdtPr>
              <w:rPr>
                <w:rFonts w:ascii="PermianSerifTypeface" w:hAnsi="PermianSerifTypeface"/>
              </w:rPr>
              <w:tag w:val="goog_rdk_200"/>
              <w:id w:val="409972538"/>
            </w:sdtPr>
            <w:sdtContent>
              <w:r w:rsidR="002B3CAA" w:rsidRPr="00137BDD">
                <w:rPr>
                  <w:rFonts w:ascii="PermianSerifTypeface" w:hAnsi="PermianSerifTypeface"/>
                </w:rPr>
                <w:t xml:space="preserve">      }</w:t>
              </w:r>
            </w:sdtContent>
          </w:sdt>
        </w:p>
      </w:sdtContent>
    </w:sdt>
    <w:sdt>
      <w:sdtPr>
        <w:rPr>
          <w:rFonts w:ascii="PermianSerifTypeface" w:hAnsi="PermianSerifTypeface"/>
        </w:rPr>
        <w:tag w:val="goog_rdk_203"/>
        <w:id w:val="-1758207097"/>
      </w:sdtPr>
      <w:sdtContent>
        <w:p w14:paraId="22F38F5A" w14:textId="77777777" w:rsidR="002B3CAA" w:rsidRPr="00137BDD" w:rsidRDefault="00000000" w:rsidP="009F694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76" w:lineRule="auto"/>
            <w:rPr>
              <w:rFonts w:ascii="PermianSerifTypeface" w:hAnsi="PermianSerifTypeface"/>
            </w:rPr>
          </w:pPr>
          <w:sdt>
            <w:sdtPr>
              <w:rPr>
                <w:rFonts w:ascii="PermianSerifTypeface" w:hAnsi="PermianSerifTypeface"/>
              </w:rPr>
              <w:tag w:val="goog_rdk_202"/>
              <w:id w:val="429630542"/>
            </w:sdtPr>
            <w:sdtContent>
              <w:r w:rsidR="002B3CAA" w:rsidRPr="00137BDD">
                <w:rPr>
                  <w:rFonts w:ascii="PermianSerifTypeface" w:hAnsi="PermianSerifTypeface"/>
                </w:rPr>
                <w:t xml:space="preserve">    ],</w:t>
              </w:r>
            </w:sdtContent>
          </w:sdt>
        </w:p>
      </w:sdtContent>
    </w:sdt>
    <w:sdt>
      <w:sdtPr>
        <w:rPr>
          <w:rFonts w:ascii="PermianSerifTypeface" w:hAnsi="PermianSerifTypeface"/>
        </w:rPr>
        <w:tag w:val="goog_rdk_205"/>
        <w:id w:val="-1736537981"/>
      </w:sdtPr>
      <w:sdtContent>
        <w:p w14:paraId="74CF4004" w14:textId="77777777" w:rsidR="002B3CAA" w:rsidRPr="00137BDD" w:rsidRDefault="00000000" w:rsidP="009F694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76" w:lineRule="auto"/>
            <w:rPr>
              <w:rFonts w:ascii="PermianSerifTypeface" w:hAnsi="PermianSerifTypeface"/>
            </w:rPr>
          </w:pPr>
          <w:sdt>
            <w:sdtPr>
              <w:rPr>
                <w:rFonts w:ascii="PermianSerifTypeface" w:hAnsi="PermianSerifTypeface"/>
              </w:rPr>
              <w:tag w:val="goog_rdk_204"/>
              <w:id w:val="1467317775"/>
            </w:sdtPr>
            <w:sdtContent>
              <w:r w:rsidR="002B3CAA" w:rsidRPr="00137BDD">
                <w:rPr>
                  <w:rFonts w:ascii="PermianSerifTypeface" w:hAnsi="PermianSerifTypeface"/>
                </w:rPr>
                <w:t xml:space="preserve">   "transactions": [</w:t>
              </w:r>
            </w:sdtContent>
          </w:sdt>
        </w:p>
      </w:sdtContent>
    </w:sdt>
    <w:sdt>
      <w:sdtPr>
        <w:rPr>
          <w:rFonts w:ascii="PermianSerifTypeface" w:hAnsi="PermianSerifTypeface"/>
        </w:rPr>
        <w:tag w:val="goog_rdk_207"/>
        <w:id w:val="1565459595"/>
      </w:sdtPr>
      <w:sdtContent>
        <w:p w14:paraId="4DD7CEDE" w14:textId="77777777" w:rsidR="002B3CAA" w:rsidRPr="00137BDD" w:rsidRDefault="00000000" w:rsidP="009F694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76" w:lineRule="auto"/>
            <w:rPr>
              <w:rFonts w:ascii="PermianSerifTypeface" w:hAnsi="PermianSerifTypeface"/>
            </w:rPr>
          </w:pPr>
          <w:sdt>
            <w:sdtPr>
              <w:rPr>
                <w:rFonts w:ascii="PermianSerifTypeface" w:hAnsi="PermianSerifTypeface"/>
              </w:rPr>
              <w:tag w:val="goog_rdk_206"/>
              <w:id w:val="-1642565575"/>
            </w:sdtPr>
            <w:sdtContent>
              <w:r w:rsidR="002B3CAA" w:rsidRPr="00137BDD">
                <w:rPr>
                  <w:rFonts w:ascii="PermianSerifTypeface" w:hAnsi="PermianSerifTypeface"/>
                </w:rPr>
                <w:t xml:space="preserve">      {</w:t>
              </w:r>
            </w:sdtContent>
          </w:sdt>
        </w:p>
      </w:sdtContent>
    </w:sdt>
    <w:sdt>
      <w:sdtPr>
        <w:rPr>
          <w:rFonts w:ascii="PermianSerifTypeface" w:hAnsi="PermianSerifTypeface"/>
        </w:rPr>
        <w:tag w:val="goog_rdk_209"/>
        <w:id w:val="-1692533763"/>
      </w:sdtPr>
      <w:sdtContent>
        <w:p w14:paraId="6B27E666" w14:textId="77777777" w:rsidR="002B3CAA" w:rsidRPr="00137BDD" w:rsidRDefault="00000000" w:rsidP="009F694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76" w:lineRule="auto"/>
            <w:rPr>
              <w:rFonts w:ascii="PermianSerifTypeface" w:hAnsi="PermianSerifTypeface"/>
            </w:rPr>
          </w:pPr>
          <w:sdt>
            <w:sdtPr>
              <w:rPr>
                <w:rFonts w:ascii="PermianSerifTypeface" w:hAnsi="PermianSerifTypeface"/>
              </w:rPr>
              <w:tag w:val="goog_rdk_208"/>
              <w:id w:val="-2112889497"/>
            </w:sdtPr>
            <w:sdtContent>
              <w:r w:rsidR="002B3CAA" w:rsidRPr="00137BDD">
                <w:rPr>
                  <w:rFonts w:ascii="PermianSerifTypeface" w:hAnsi="PermianSerifTypeface"/>
                </w:rPr>
                <w:t xml:space="preserve">        "</w:t>
              </w:r>
              <w:proofErr w:type="spellStart"/>
              <w:r w:rsidR="002B3CAA" w:rsidRPr="00137BDD">
                <w:rPr>
                  <w:rFonts w:ascii="PermianSerifTypeface" w:hAnsi="PermianSerifTypeface"/>
                </w:rPr>
                <w:t>iban</w:t>
              </w:r>
              <w:proofErr w:type="spellEnd"/>
              <w:r w:rsidR="002B3CAA" w:rsidRPr="00137BDD">
                <w:rPr>
                  <w:rFonts w:ascii="PermianSerifTypeface" w:hAnsi="PermianSerifTypeface"/>
                </w:rPr>
                <w:t>": "MD21AAA000000022553456789",</w:t>
              </w:r>
            </w:sdtContent>
          </w:sdt>
        </w:p>
      </w:sdtContent>
    </w:sdt>
    <w:sdt>
      <w:sdtPr>
        <w:rPr>
          <w:rFonts w:ascii="PermianSerifTypeface" w:hAnsi="PermianSerifTypeface"/>
        </w:rPr>
        <w:tag w:val="goog_rdk_211"/>
        <w:id w:val="579793069"/>
      </w:sdtPr>
      <w:sdtContent>
        <w:p w14:paraId="74BEC964" w14:textId="77777777" w:rsidR="002B3CAA" w:rsidRPr="00137BDD" w:rsidRDefault="00000000" w:rsidP="009F694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76" w:lineRule="auto"/>
            <w:rPr>
              <w:rFonts w:ascii="PermianSerifTypeface" w:hAnsi="PermianSerifTypeface"/>
            </w:rPr>
          </w:pPr>
          <w:sdt>
            <w:sdtPr>
              <w:rPr>
                <w:rFonts w:ascii="PermianSerifTypeface" w:hAnsi="PermianSerifTypeface"/>
              </w:rPr>
              <w:tag w:val="goog_rdk_210"/>
              <w:id w:val="-1701310873"/>
            </w:sdtPr>
            <w:sdtContent>
              <w:r w:rsidR="002B3CAA" w:rsidRPr="00137BDD">
                <w:rPr>
                  <w:rFonts w:ascii="PermianSerifTypeface" w:hAnsi="PermianSerifTypeface"/>
                </w:rPr>
                <w:t xml:space="preserve">        "currency": "MDL"</w:t>
              </w:r>
            </w:sdtContent>
          </w:sdt>
        </w:p>
      </w:sdtContent>
    </w:sdt>
    <w:sdt>
      <w:sdtPr>
        <w:rPr>
          <w:rFonts w:ascii="PermianSerifTypeface" w:hAnsi="PermianSerifTypeface"/>
        </w:rPr>
        <w:tag w:val="goog_rdk_213"/>
        <w:id w:val="-763841727"/>
      </w:sdtPr>
      <w:sdtContent>
        <w:p w14:paraId="564108B9" w14:textId="77777777" w:rsidR="002B3CAA" w:rsidRPr="00137BDD" w:rsidRDefault="00000000" w:rsidP="009F694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76" w:lineRule="auto"/>
            <w:rPr>
              <w:rFonts w:ascii="PermianSerifTypeface" w:hAnsi="PermianSerifTypeface"/>
            </w:rPr>
          </w:pPr>
          <w:sdt>
            <w:sdtPr>
              <w:rPr>
                <w:rFonts w:ascii="PermianSerifTypeface" w:hAnsi="PermianSerifTypeface"/>
              </w:rPr>
              <w:tag w:val="goog_rdk_212"/>
              <w:id w:val="396327844"/>
            </w:sdtPr>
            <w:sdtContent>
              <w:r w:rsidR="002B3CAA" w:rsidRPr="00137BDD">
                <w:rPr>
                  <w:rFonts w:ascii="PermianSerifTypeface" w:hAnsi="PermianSerifTypeface"/>
                </w:rPr>
                <w:t xml:space="preserve">      }</w:t>
              </w:r>
            </w:sdtContent>
          </w:sdt>
        </w:p>
      </w:sdtContent>
    </w:sdt>
    <w:sdt>
      <w:sdtPr>
        <w:rPr>
          <w:rFonts w:ascii="PermianSerifTypeface" w:hAnsi="PermianSerifTypeface"/>
        </w:rPr>
        <w:tag w:val="goog_rdk_214"/>
        <w:id w:val="-1893420519"/>
      </w:sdtPr>
      <w:sdtContent>
        <w:p w14:paraId="17F883BE" w14:textId="77777777" w:rsidR="002B3CAA" w:rsidRPr="00137BDD" w:rsidRDefault="002B3CAA" w:rsidP="009F694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76" w:lineRule="auto"/>
            <w:rPr>
              <w:rFonts w:ascii="PermianSerifTypeface" w:hAnsi="PermianSerifTypeface"/>
            </w:rPr>
          </w:pPr>
          <w:r w:rsidRPr="00137BDD">
            <w:rPr>
              <w:rFonts w:ascii="PermianSerifTypeface" w:hAnsi="PermianSerifTypeface"/>
            </w:rPr>
            <w:t xml:space="preserve">    ]</w:t>
          </w:r>
        </w:p>
        <w:p w14:paraId="33E2BE08" w14:textId="77777777" w:rsidR="002B3CAA" w:rsidRPr="00137BDD" w:rsidRDefault="002B3CAA" w:rsidP="009F694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76" w:lineRule="auto"/>
            <w:rPr>
              <w:rFonts w:ascii="PermianSerifTypeface" w:hAnsi="PermianSerifTypeface"/>
            </w:rPr>
          </w:pPr>
          <w:r w:rsidRPr="00137BDD">
            <w:rPr>
              <w:rFonts w:ascii="PermianSerifTypeface" w:hAnsi="PermianSerifTypeface"/>
            </w:rPr>
            <w:t xml:space="preserve">  },</w:t>
          </w:r>
        </w:p>
      </w:sdtContent>
    </w:sdt>
    <w:p w14:paraId="1CA1009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recurringIndicator</w:t>
      </w:r>
      <w:proofErr w:type="spellEnd"/>
      <w:r w:rsidRPr="00137BDD">
        <w:rPr>
          <w:rFonts w:ascii="PermianSerifTypeface" w:hAnsi="PermianSerifTypeface"/>
        </w:rPr>
        <w:t>": true,</w:t>
      </w:r>
    </w:p>
    <w:p w14:paraId="67A15A5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validUntil</w:t>
      </w:r>
      <w:proofErr w:type="spellEnd"/>
      <w:r w:rsidRPr="00137BDD">
        <w:rPr>
          <w:rFonts w:ascii="PermianSerifTypeface" w:hAnsi="PermianSerifTypeface"/>
        </w:rPr>
        <w:t>": "2024-12-31",</w:t>
      </w:r>
    </w:p>
    <w:p w14:paraId="34142E4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frequencyPerDay</w:t>
      </w:r>
      <w:proofErr w:type="spellEnd"/>
      <w:r w:rsidRPr="00137BDD">
        <w:rPr>
          <w:rFonts w:ascii="PermianSerifTypeface" w:hAnsi="PermianSerifTypeface"/>
        </w:rPr>
        <w:t>": 4,</w:t>
      </w:r>
    </w:p>
    <w:p w14:paraId="0541004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consentStatus</w:t>
      </w:r>
      <w:proofErr w:type="spellEnd"/>
      <w:r w:rsidRPr="00137BDD">
        <w:rPr>
          <w:rFonts w:ascii="PermianSerifTypeface" w:hAnsi="PermianSerifTypeface"/>
        </w:rPr>
        <w:t>": "valid",</w:t>
      </w:r>
    </w:p>
    <w:p w14:paraId="29B3DE5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lastRenderedPageBreak/>
        <w:t>"_links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7465547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"account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6E66678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"</w:t>
      </w:r>
      <w:proofErr w:type="spellStart"/>
      <w:r w:rsidRPr="00137BDD">
        <w:rPr>
          <w:rFonts w:ascii="PermianSerifTypeface" w:hAnsi="PermianSerifTypeface"/>
        </w:rPr>
        <w:t>href</w:t>
      </w:r>
      <w:proofErr w:type="spellEnd"/>
      <w:r w:rsidRPr="00137BDD">
        <w:rPr>
          <w:rFonts w:ascii="PermianSerifTypeface" w:hAnsi="PermianSerifTypeface"/>
        </w:rPr>
        <w:t>": "/v1/accounts"</w:t>
      </w:r>
    </w:p>
    <w:p w14:paraId="699E30C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}</w:t>
      </w:r>
    </w:p>
    <w:p w14:paraId="74C15B6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}</w:t>
      </w:r>
    </w:p>
    <w:p w14:paraId="38DCE2A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p w14:paraId="0CEFDEF0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Header Parameters: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1075"/>
        <w:gridCol w:w="1698"/>
        <w:gridCol w:w="5859"/>
      </w:tblGrid>
      <w:tr w:rsidR="002B3CAA" w:rsidRPr="00137BDD" w14:paraId="46DA29C9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484E7D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1045" w:type="dxa"/>
            <w:vAlign w:val="center"/>
            <w:hideMark/>
          </w:tcPr>
          <w:p w14:paraId="15F7FF2F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294" w:type="dxa"/>
            <w:vAlign w:val="center"/>
            <w:hideMark/>
          </w:tcPr>
          <w:p w14:paraId="66056585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818" w:type="dxa"/>
            <w:vAlign w:val="center"/>
            <w:hideMark/>
          </w:tcPr>
          <w:p w14:paraId="7814890A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547C2CA2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1E64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X-Request-ID</w:t>
            </w:r>
          </w:p>
        </w:tc>
        <w:tc>
          <w:tcPr>
            <w:tcW w:w="1045" w:type="dxa"/>
            <w:vAlign w:val="center"/>
            <w:hideMark/>
          </w:tcPr>
          <w:p w14:paraId="246B041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UUID</w:t>
            </w:r>
          </w:p>
        </w:tc>
        <w:tc>
          <w:tcPr>
            <w:tcW w:w="1294" w:type="dxa"/>
            <w:vAlign w:val="center"/>
            <w:hideMark/>
          </w:tcPr>
          <w:p w14:paraId="38897E5D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818" w:type="dxa"/>
            <w:vAlign w:val="center"/>
            <w:hideMark/>
          </w:tcPr>
          <w:p w14:paraId="0DC1879C" w14:textId="77777777" w:rsidR="002B3CAA" w:rsidRPr="002C005B" w:rsidRDefault="002C005B" w:rsidP="002C005B">
            <w:pPr>
              <w:spacing w:line="240" w:lineRule="auto"/>
              <w:rPr>
                <w:rFonts w:ascii="PermianSerifTypeface" w:hAnsi="PermianSerifTypeface"/>
                <w:lang w:val="ru-RU"/>
              </w:rPr>
            </w:pPr>
            <w:r w:rsidRPr="002C005B">
              <w:rPr>
                <w:rFonts w:ascii="PermianSerifTypeface" w:hAnsi="PermianSerifTypeface"/>
                <w:lang w:val="ru-RU"/>
              </w:rPr>
              <w:t xml:space="preserve">Уникальный </w:t>
            </w:r>
            <w:r w:rsidRPr="002C005B">
              <w:rPr>
                <w:rFonts w:ascii="PermianSerifTypeface" w:hAnsi="PermianSerifTypeface"/>
              </w:rPr>
              <w:t>ID</w:t>
            </w:r>
            <w:r w:rsidRPr="002C005B">
              <w:rPr>
                <w:rFonts w:ascii="PermianSerifTypeface" w:hAnsi="PermianSerifTypeface"/>
                <w:lang w:val="ru-RU"/>
              </w:rPr>
              <w:t xml:space="preserve">, создаваемый </w:t>
            </w:r>
            <w:r w:rsidRPr="002C005B">
              <w:rPr>
                <w:rFonts w:ascii="PermianSerifTypeface" w:hAnsi="PermianSerifTypeface"/>
              </w:rPr>
              <w:t>TPP</w:t>
            </w:r>
            <w:r w:rsidRPr="002C005B">
              <w:rPr>
                <w:rFonts w:ascii="PermianSerifTypeface" w:hAnsi="PermianSerifTypeface"/>
                <w:lang w:val="ru-RU"/>
              </w:rPr>
              <w:t xml:space="preserve"> для идентификации запроса</w:t>
            </w:r>
            <w:r w:rsidR="002B3CAA" w:rsidRPr="002C005B"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3AC92F33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Parameters of Success Response: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  <w:gridCol w:w="1042"/>
        <w:gridCol w:w="1417"/>
        <w:gridCol w:w="5103"/>
      </w:tblGrid>
      <w:tr w:rsidR="002B3CAA" w:rsidRPr="00137BDD" w14:paraId="46960EC2" w14:textId="77777777" w:rsidTr="00385077">
        <w:trPr>
          <w:trHeight w:val="437"/>
          <w:tblHeader/>
          <w:tblCellSpacing w:w="15" w:type="dxa"/>
        </w:trPr>
        <w:tc>
          <w:tcPr>
            <w:tcW w:w="2169" w:type="dxa"/>
            <w:vAlign w:val="center"/>
            <w:hideMark/>
          </w:tcPr>
          <w:p w14:paraId="53248407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1012" w:type="dxa"/>
            <w:vAlign w:val="center"/>
          </w:tcPr>
          <w:p w14:paraId="3AE9EBD7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387" w:type="dxa"/>
          </w:tcPr>
          <w:p w14:paraId="3B097524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74DFBE57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137BDD" w14:paraId="489FCA78" w14:textId="77777777" w:rsidTr="00385077">
        <w:trPr>
          <w:trHeight w:val="423"/>
          <w:tblCellSpacing w:w="15" w:type="dxa"/>
        </w:trPr>
        <w:tc>
          <w:tcPr>
            <w:tcW w:w="2169" w:type="dxa"/>
            <w:vAlign w:val="center"/>
            <w:hideMark/>
          </w:tcPr>
          <w:p w14:paraId="05C10BC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consentStatus</w:t>
            </w:r>
            <w:proofErr w:type="spellEnd"/>
          </w:p>
        </w:tc>
        <w:tc>
          <w:tcPr>
            <w:tcW w:w="1012" w:type="dxa"/>
            <w:vAlign w:val="center"/>
          </w:tcPr>
          <w:p w14:paraId="59ECDEC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87" w:type="dxa"/>
          </w:tcPr>
          <w:p w14:paraId="6F2C49B1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111408BC" w14:textId="77777777" w:rsidR="002B3CAA" w:rsidRPr="00137BDD" w:rsidRDefault="00A33F6C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A33F6C">
              <w:rPr>
                <w:rFonts w:ascii="PermianSerifTypeface" w:hAnsi="PermianSerifTypeface"/>
              </w:rPr>
              <w:t>Статус</w:t>
            </w:r>
            <w:proofErr w:type="spellEnd"/>
            <w:r w:rsidRPr="00A33F6C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A33F6C">
              <w:rPr>
                <w:rFonts w:ascii="PermianSerifTypeface" w:hAnsi="PermianSerifTypeface"/>
              </w:rPr>
              <w:t>согласия</w:t>
            </w:r>
            <w:proofErr w:type="spellEnd"/>
            <w:r w:rsidRPr="00A33F6C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(valid, expired etc.).</w:t>
            </w:r>
          </w:p>
        </w:tc>
      </w:tr>
      <w:tr w:rsidR="002B3CAA" w:rsidRPr="00723080" w14:paraId="2CF2B805" w14:textId="77777777" w:rsidTr="00385077">
        <w:trPr>
          <w:trHeight w:val="423"/>
          <w:tblCellSpacing w:w="15" w:type="dxa"/>
        </w:trPr>
        <w:tc>
          <w:tcPr>
            <w:tcW w:w="2169" w:type="dxa"/>
            <w:vAlign w:val="center"/>
          </w:tcPr>
          <w:p w14:paraId="352743F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acces</w:t>
            </w:r>
            <w:r w:rsidR="0033322B">
              <w:rPr>
                <w:rFonts w:ascii="PermianSerifTypeface" w:hAnsi="PermianSerifTypeface"/>
                <w:b/>
                <w:bCs/>
              </w:rPr>
              <w:t>s</w:t>
            </w:r>
          </w:p>
        </w:tc>
        <w:tc>
          <w:tcPr>
            <w:tcW w:w="1012" w:type="dxa"/>
            <w:vAlign w:val="center"/>
          </w:tcPr>
          <w:p w14:paraId="3E66796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387" w:type="dxa"/>
          </w:tcPr>
          <w:p w14:paraId="7C4C19C3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058" w:type="dxa"/>
            <w:vAlign w:val="center"/>
          </w:tcPr>
          <w:p w14:paraId="0E855AA2" w14:textId="77777777" w:rsidR="002B3CAA" w:rsidRPr="00885546" w:rsidRDefault="00000000" w:rsidP="0088554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sdt>
              <w:sdtPr>
                <w:rPr>
                  <w:rFonts w:ascii="PermianSerifTypeface" w:hAnsi="PermianSerifTypeface"/>
                </w:rPr>
                <w:tag w:val="goog_rdk_228"/>
                <w:id w:val="-731998843"/>
              </w:sdtPr>
              <w:sdtContent>
                <w:r w:rsidR="00885546" w:rsidRPr="00885546">
                  <w:rPr>
                    <w:rFonts w:ascii="PermianSerifTypeface" w:eastAsia="PermianSerifTypeface" w:hAnsi="PermianSerifTypeface" w:cs="PermianSerifTypeface"/>
                    <w:lang w:val="ru-RU"/>
                  </w:rPr>
                  <w:t>Определяет доступ к счетам, балансам и транзакциям</w:t>
                </w:r>
                <w:r w:rsidR="002B3CAA" w:rsidRPr="00885546">
                  <w:rPr>
                    <w:rFonts w:ascii="PermianSerifTypeface" w:eastAsia="PermianSerifTypeface" w:hAnsi="PermianSerifTypeface" w:cs="PermianSerifTypeface"/>
                    <w:lang w:val="ru-RU"/>
                  </w:rPr>
                  <w:t>.</w:t>
                </w:r>
              </w:sdtContent>
            </w:sdt>
          </w:p>
        </w:tc>
      </w:tr>
      <w:tr w:rsidR="002B3CAA" w:rsidRPr="00723080" w14:paraId="32425E11" w14:textId="77777777" w:rsidTr="00385077">
        <w:trPr>
          <w:trHeight w:val="423"/>
          <w:tblCellSpacing w:w="15" w:type="dxa"/>
        </w:trPr>
        <w:tc>
          <w:tcPr>
            <w:tcW w:w="2169" w:type="dxa"/>
            <w:vAlign w:val="center"/>
            <w:hideMark/>
          </w:tcPr>
          <w:p w14:paraId="768A500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proofErr w:type="gramStart"/>
            <w:r w:rsidRPr="00137BDD">
              <w:rPr>
                <w:rFonts w:ascii="PermianSerifTypeface" w:hAnsi="PermianSerifTypeface"/>
                <w:b/>
                <w:bCs/>
              </w:rPr>
              <w:t>access.accounts</w:t>
            </w:r>
            <w:proofErr w:type="spellEnd"/>
            <w:proofErr w:type="gramEnd"/>
          </w:p>
        </w:tc>
        <w:tc>
          <w:tcPr>
            <w:tcW w:w="1012" w:type="dxa"/>
            <w:vAlign w:val="center"/>
          </w:tcPr>
          <w:p w14:paraId="332C65C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Array</w:t>
            </w:r>
          </w:p>
        </w:tc>
        <w:tc>
          <w:tcPr>
            <w:tcW w:w="1387" w:type="dxa"/>
          </w:tcPr>
          <w:p w14:paraId="494918F2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144EE8B7" w14:textId="77777777" w:rsidR="002B3CAA" w:rsidRPr="00885546" w:rsidRDefault="00885546" w:rsidP="0088554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885546">
              <w:rPr>
                <w:rFonts w:ascii="PermianSerifTypeface" w:hAnsi="PermianSerifTypeface"/>
                <w:lang w:val="ru-RU"/>
              </w:rPr>
              <w:t xml:space="preserve">Список </w:t>
            </w:r>
            <w:r w:rsidRPr="00885546">
              <w:rPr>
                <w:rFonts w:ascii="PermianSerifTypeface" w:hAnsi="PermianSerifTypeface"/>
              </w:rPr>
              <w:t>IBAN</w:t>
            </w:r>
            <w:r w:rsidRPr="00885546">
              <w:rPr>
                <w:rFonts w:ascii="PermianSerifTypeface" w:hAnsi="PermianSerifTypeface"/>
                <w:lang w:val="ru-RU"/>
              </w:rPr>
              <w:t>-</w:t>
            </w:r>
            <w:proofErr w:type="spellStart"/>
            <w:r w:rsidRPr="00885546">
              <w:rPr>
                <w:rFonts w:ascii="PermianSerifTypeface" w:hAnsi="PermianSerifTypeface"/>
                <w:lang w:val="ru-RU"/>
              </w:rPr>
              <w:t>ов</w:t>
            </w:r>
            <w:proofErr w:type="spellEnd"/>
            <w:r w:rsidRPr="00885546">
              <w:rPr>
                <w:rFonts w:ascii="PermianSerifTypeface" w:hAnsi="PermianSerifTypeface"/>
                <w:lang w:val="ru-RU"/>
              </w:rPr>
              <w:t xml:space="preserve"> счетов, к которым </w:t>
            </w:r>
            <w:r w:rsidRPr="00885546">
              <w:rPr>
                <w:rFonts w:ascii="PermianSerifTypeface" w:hAnsi="PermianSerifTypeface"/>
              </w:rPr>
              <w:t>TPP</w:t>
            </w:r>
            <w:r w:rsidRPr="00885546">
              <w:rPr>
                <w:rFonts w:ascii="PermianSerifTypeface" w:hAnsi="PermianSerifTypeface"/>
                <w:lang w:val="ru-RU"/>
              </w:rPr>
              <w:t xml:space="preserve"> будет иметь доступ</w:t>
            </w:r>
            <w:r w:rsidR="002B3CAA" w:rsidRPr="00885546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31F99F2C" w14:textId="77777777" w:rsidTr="00385077">
        <w:trPr>
          <w:trHeight w:val="423"/>
          <w:tblCellSpacing w:w="15" w:type="dxa"/>
        </w:trPr>
        <w:tc>
          <w:tcPr>
            <w:tcW w:w="2169" w:type="dxa"/>
            <w:vAlign w:val="center"/>
          </w:tcPr>
          <w:p w14:paraId="371F84B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proofErr w:type="gramStart"/>
            <w:r w:rsidRPr="00137BDD">
              <w:rPr>
                <w:rFonts w:ascii="PermianSerifTypeface" w:hAnsi="PermianSerifTypeface"/>
                <w:b/>
                <w:bCs/>
              </w:rPr>
              <w:t>access.balances</w:t>
            </w:r>
            <w:proofErr w:type="spellEnd"/>
            <w:proofErr w:type="gramEnd"/>
          </w:p>
        </w:tc>
        <w:tc>
          <w:tcPr>
            <w:tcW w:w="1012" w:type="dxa"/>
            <w:vAlign w:val="center"/>
          </w:tcPr>
          <w:p w14:paraId="4F3473A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Array</w:t>
            </w:r>
          </w:p>
        </w:tc>
        <w:tc>
          <w:tcPr>
            <w:tcW w:w="1387" w:type="dxa"/>
          </w:tcPr>
          <w:p w14:paraId="2A46509F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058" w:type="dxa"/>
            <w:vAlign w:val="center"/>
          </w:tcPr>
          <w:p w14:paraId="668FB402" w14:textId="77777777" w:rsidR="002B3CAA" w:rsidRPr="00885546" w:rsidRDefault="00885546" w:rsidP="0088554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885546">
              <w:rPr>
                <w:rFonts w:ascii="PermianSerifTypeface" w:hAnsi="PermianSerifTypeface"/>
                <w:lang w:val="ru-RU"/>
              </w:rPr>
              <w:t xml:space="preserve">Список </w:t>
            </w:r>
            <w:r w:rsidRPr="00885546">
              <w:rPr>
                <w:rFonts w:ascii="PermianSerifTypeface" w:hAnsi="PermianSerifTypeface"/>
              </w:rPr>
              <w:t>IBAN</w:t>
            </w:r>
            <w:r w:rsidRPr="00885546">
              <w:rPr>
                <w:rFonts w:ascii="PermianSerifTypeface" w:hAnsi="PermianSerifTypeface"/>
                <w:lang w:val="ru-RU"/>
              </w:rPr>
              <w:t>-</w:t>
            </w:r>
            <w:proofErr w:type="spellStart"/>
            <w:r w:rsidRPr="00885546">
              <w:rPr>
                <w:rFonts w:ascii="PermianSerifTypeface" w:hAnsi="PermianSerifTypeface"/>
                <w:lang w:val="ru-RU"/>
              </w:rPr>
              <w:t>ов</w:t>
            </w:r>
            <w:proofErr w:type="spellEnd"/>
            <w:r w:rsidRPr="00885546">
              <w:rPr>
                <w:rFonts w:ascii="PermianSerifTypeface" w:hAnsi="PermianSerifTypeface"/>
                <w:lang w:val="ru-RU"/>
              </w:rPr>
              <w:t xml:space="preserve">, по которым </w:t>
            </w:r>
            <w:r w:rsidRPr="00885546">
              <w:rPr>
                <w:rFonts w:ascii="PermianSerifTypeface" w:hAnsi="PermianSerifTypeface"/>
              </w:rPr>
              <w:t>TPP</w:t>
            </w:r>
            <w:r w:rsidRPr="00885546">
              <w:rPr>
                <w:rFonts w:ascii="PermianSerifTypeface" w:hAnsi="PermianSerifTypeface"/>
                <w:lang w:val="ru-RU"/>
              </w:rPr>
              <w:t xml:space="preserve"> может получать балансы</w:t>
            </w:r>
            <w:r w:rsidR="002B3CAA" w:rsidRPr="00885546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288E7863" w14:textId="77777777" w:rsidTr="00385077">
        <w:trPr>
          <w:trHeight w:val="705"/>
          <w:tblCellSpacing w:w="15" w:type="dxa"/>
        </w:trPr>
        <w:tc>
          <w:tcPr>
            <w:tcW w:w="2169" w:type="dxa"/>
            <w:vAlign w:val="center"/>
          </w:tcPr>
          <w:p w14:paraId="505C2AC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proofErr w:type="gramStart"/>
            <w:r w:rsidRPr="00137BDD">
              <w:rPr>
                <w:rFonts w:ascii="PermianSerifTypeface" w:hAnsi="PermianSerifTypeface"/>
                <w:b/>
                <w:bCs/>
              </w:rPr>
              <w:t>access.transactions</w:t>
            </w:r>
            <w:proofErr w:type="spellEnd"/>
            <w:proofErr w:type="gramEnd"/>
          </w:p>
        </w:tc>
        <w:tc>
          <w:tcPr>
            <w:tcW w:w="1012" w:type="dxa"/>
            <w:vAlign w:val="center"/>
          </w:tcPr>
          <w:p w14:paraId="7AE225A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Array</w:t>
            </w:r>
          </w:p>
        </w:tc>
        <w:tc>
          <w:tcPr>
            <w:tcW w:w="1387" w:type="dxa"/>
          </w:tcPr>
          <w:p w14:paraId="50CB6031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058" w:type="dxa"/>
            <w:vAlign w:val="center"/>
          </w:tcPr>
          <w:p w14:paraId="253620A1" w14:textId="77777777" w:rsidR="002B3CAA" w:rsidRPr="00885546" w:rsidRDefault="00885546" w:rsidP="0088554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885546">
              <w:rPr>
                <w:rFonts w:ascii="PermianSerifTypeface" w:hAnsi="PermianSerifTypeface"/>
                <w:lang w:val="ru-RU"/>
              </w:rPr>
              <w:t xml:space="preserve">Список </w:t>
            </w:r>
            <w:r w:rsidRPr="00885546">
              <w:rPr>
                <w:rFonts w:ascii="PermianSerifTypeface" w:hAnsi="PermianSerifTypeface"/>
              </w:rPr>
              <w:t>IBAN</w:t>
            </w:r>
            <w:r w:rsidRPr="00885546">
              <w:rPr>
                <w:rFonts w:ascii="PermianSerifTypeface" w:hAnsi="PermianSerifTypeface"/>
                <w:lang w:val="ru-RU"/>
              </w:rPr>
              <w:t>-</w:t>
            </w:r>
            <w:proofErr w:type="spellStart"/>
            <w:r w:rsidRPr="00885546">
              <w:rPr>
                <w:rFonts w:ascii="PermianSerifTypeface" w:hAnsi="PermianSerifTypeface"/>
                <w:lang w:val="ru-RU"/>
              </w:rPr>
              <w:t>ов</w:t>
            </w:r>
            <w:proofErr w:type="spellEnd"/>
            <w:r w:rsidRPr="00885546">
              <w:rPr>
                <w:rFonts w:ascii="PermianSerifTypeface" w:hAnsi="PermianSerifTypeface"/>
                <w:lang w:val="ru-RU"/>
              </w:rPr>
              <w:t xml:space="preserve">, по которым </w:t>
            </w:r>
            <w:r w:rsidRPr="00885546">
              <w:rPr>
                <w:rFonts w:ascii="PermianSerifTypeface" w:hAnsi="PermianSerifTypeface"/>
              </w:rPr>
              <w:t>TPP</w:t>
            </w:r>
            <w:r w:rsidRPr="00885546">
              <w:rPr>
                <w:rFonts w:ascii="PermianSerifTypeface" w:hAnsi="PermianSerifTypeface"/>
                <w:lang w:val="ru-RU"/>
              </w:rPr>
              <w:t xml:space="preserve"> может получать детали транзакций</w:t>
            </w:r>
            <w:r w:rsidR="002B3CAA" w:rsidRPr="00885546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137BDD" w14:paraId="3EDA2027" w14:textId="77777777" w:rsidTr="00385077">
        <w:trPr>
          <w:trHeight w:val="423"/>
          <w:tblCellSpacing w:w="15" w:type="dxa"/>
        </w:trPr>
        <w:tc>
          <w:tcPr>
            <w:tcW w:w="2169" w:type="dxa"/>
            <w:vAlign w:val="center"/>
            <w:hideMark/>
          </w:tcPr>
          <w:p w14:paraId="7CAD34C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currency</w:t>
            </w:r>
          </w:p>
        </w:tc>
        <w:tc>
          <w:tcPr>
            <w:tcW w:w="1012" w:type="dxa"/>
            <w:vAlign w:val="center"/>
          </w:tcPr>
          <w:p w14:paraId="1BCE5C5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87" w:type="dxa"/>
          </w:tcPr>
          <w:p w14:paraId="56B9F363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36BAFF1F" w14:textId="77777777" w:rsidR="002B3CAA" w:rsidRPr="00137BDD" w:rsidRDefault="00A33F6C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A33F6C">
              <w:rPr>
                <w:rFonts w:ascii="PermianSerifTypeface" w:hAnsi="PermianSerifTypeface"/>
              </w:rPr>
              <w:t>Валюта</w:t>
            </w:r>
            <w:proofErr w:type="spellEnd"/>
            <w:r w:rsidRPr="00A33F6C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A33F6C">
              <w:rPr>
                <w:rFonts w:ascii="PermianSerifTypeface" w:hAnsi="PermianSerifTypeface"/>
              </w:rPr>
              <w:t>счета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2B3CAA" w:rsidRPr="00137BDD" w14:paraId="2BA79353" w14:textId="77777777" w:rsidTr="00385077">
        <w:trPr>
          <w:trHeight w:val="423"/>
          <w:tblCellSpacing w:w="15" w:type="dxa"/>
        </w:trPr>
        <w:tc>
          <w:tcPr>
            <w:tcW w:w="2169" w:type="dxa"/>
            <w:vAlign w:val="center"/>
            <w:hideMark/>
          </w:tcPr>
          <w:p w14:paraId="5110547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validUntil</w:t>
            </w:r>
            <w:proofErr w:type="spellEnd"/>
          </w:p>
        </w:tc>
        <w:tc>
          <w:tcPr>
            <w:tcW w:w="1012" w:type="dxa"/>
            <w:vAlign w:val="center"/>
          </w:tcPr>
          <w:p w14:paraId="7A85C42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87" w:type="dxa"/>
          </w:tcPr>
          <w:p w14:paraId="78C210D5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480CBC7B" w14:textId="77777777" w:rsidR="002B3CAA" w:rsidRPr="00F40496" w:rsidRDefault="00F40496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proofErr w:type="spellStart"/>
            <w:r w:rsidRPr="00F40496">
              <w:rPr>
                <w:rFonts w:ascii="PermianSerifTypeface" w:hAnsi="PermianSerifTypeface"/>
              </w:rPr>
              <w:t>Дата</w:t>
            </w:r>
            <w:proofErr w:type="spellEnd"/>
            <w:r w:rsidRPr="00F40496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F40496">
              <w:rPr>
                <w:rFonts w:ascii="PermianSerifTypeface" w:hAnsi="PermianSerifTypeface"/>
              </w:rPr>
              <w:t>истечения</w:t>
            </w:r>
            <w:proofErr w:type="spellEnd"/>
            <w:r w:rsidRPr="00F40496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F40496">
              <w:rPr>
                <w:rFonts w:ascii="PermianSerifTypeface" w:hAnsi="PermianSerifTypeface"/>
              </w:rPr>
              <w:t>согласия</w:t>
            </w:r>
            <w:proofErr w:type="spellEnd"/>
            <w:r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4B42AE8E" w14:textId="77777777" w:rsidTr="00385077">
        <w:trPr>
          <w:trHeight w:val="423"/>
          <w:tblCellSpacing w:w="15" w:type="dxa"/>
        </w:trPr>
        <w:tc>
          <w:tcPr>
            <w:tcW w:w="2169" w:type="dxa"/>
            <w:vAlign w:val="center"/>
            <w:hideMark/>
          </w:tcPr>
          <w:p w14:paraId="56CBAC6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recurringIndicator</w:t>
            </w:r>
            <w:proofErr w:type="spellEnd"/>
          </w:p>
        </w:tc>
        <w:tc>
          <w:tcPr>
            <w:tcW w:w="1012" w:type="dxa"/>
            <w:vAlign w:val="center"/>
          </w:tcPr>
          <w:p w14:paraId="5EA279D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Boolean</w:t>
            </w:r>
          </w:p>
        </w:tc>
        <w:tc>
          <w:tcPr>
            <w:tcW w:w="1387" w:type="dxa"/>
          </w:tcPr>
          <w:p w14:paraId="1A28CEFA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2A990432" w14:textId="77777777" w:rsidR="002B3CAA" w:rsidRPr="00885546" w:rsidRDefault="00885546" w:rsidP="0088554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885546">
              <w:rPr>
                <w:rFonts w:ascii="PermianSerifTypeface" w:hAnsi="PermianSerifTypeface"/>
                <w:lang w:val="ru-RU"/>
              </w:rPr>
              <w:t>Указывает, является ли доступ повторяющимся или разовым</w:t>
            </w:r>
            <w:r w:rsidR="002B3CAA" w:rsidRPr="00885546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5CB4D7B3" w14:textId="77777777" w:rsidTr="00385077">
        <w:trPr>
          <w:trHeight w:val="437"/>
          <w:tblCellSpacing w:w="15" w:type="dxa"/>
        </w:trPr>
        <w:tc>
          <w:tcPr>
            <w:tcW w:w="2169" w:type="dxa"/>
            <w:vAlign w:val="center"/>
            <w:hideMark/>
          </w:tcPr>
          <w:p w14:paraId="582F66D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frequencyPerDay</w:t>
            </w:r>
            <w:proofErr w:type="spellEnd"/>
          </w:p>
        </w:tc>
        <w:tc>
          <w:tcPr>
            <w:tcW w:w="1012" w:type="dxa"/>
            <w:vAlign w:val="center"/>
          </w:tcPr>
          <w:p w14:paraId="2D89E7A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Integer</w:t>
            </w:r>
          </w:p>
        </w:tc>
        <w:tc>
          <w:tcPr>
            <w:tcW w:w="1387" w:type="dxa"/>
          </w:tcPr>
          <w:p w14:paraId="1E87DFEF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5DA6A27F" w14:textId="77777777" w:rsidR="002B3CAA" w:rsidRPr="008C3395" w:rsidRDefault="00885546" w:rsidP="00885546">
            <w:pPr>
              <w:spacing w:line="240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Максимальное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количество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обращений</w:t>
            </w:r>
            <w:proofErr w:type="spellEnd"/>
            <w:r w:rsidRPr="00885546">
              <w:rPr>
                <w:rFonts w:ascii="PermianSerifTypeface" w:hAnsi="PermianSerifTypeface"/>
                <w:lang w:val="fr-FR"/>
              </w:rPr>
              <w:t xml:space="preserve"> в </w:t>
            </w:r>
            <w:proofErr w:type="spellStart"/>
            <w:r w:rsidRPr="00885546">
              <w:rPr>
                <w:rFonts w:ascii="PermianSerifTypeface" w:hAnsi="PermianSerifTypeface"/>
                <w:lang w:val="fr-FR"/>
              </w:rPr>
              <w:t>день</w:t>
            </w:r>
            <w:proofErr w:type="spellEnd"/>
            <w:r w:rsidR="002B3CAA" w:rsidRPr="008C3395">
              <w:rPr>
                <w:rFonts w:ascii="PermianSerifTypeface" w:hAnsi="PermianSerifTypeface"/>
                <w:lang w:val="fr-FR"/>
              </w:rPr>
              <w:t>.</w:t>
            </w:r>
          </w:p>
        </w:tc>
      </w:tr>
      <w:tr w:rsidR="002B3CAA" w:rsidRPr="00723080" w14:paraId="4C7246D5" w14:textId="77777777" w:rsidTr="00385077">
        <w:trPr>
          <w:trHeight w:val="437"/>
          <w:tblCellSpacing w:w="15" w:type="dxa"/>
        </w:trPr>
        <w:tc>
          <w:tcPr>
            <w:tcW w:w="2169" w:type="dxa"/>
            <w:vAlign w:val="center"/>
          </w:tcPr>
          <w:p w14:paraId="20C3C7A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lastRenderedPageBreak/>
              <w:t>_links</w:t>
            </w:r>
          </w:p>
        </w:tc>
        <w:tc>
          <w:tcPr>
            <w:tcW w:w="1012" w:type="dxa"/>
            <w:vAlign w:val="center"/>
          </w:tcPr>
          <w:p w14:paraId="11CEC1B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387" w:type="dxa"/>
          </w:tcPr>
          <w:p w14:paraId="43EA2282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058" w:type="dxa"/>
            <w:vAlign w:val="center"/>
          </w:tcPr>
          <w:p w14:paraId="083AA255" w14:textId="77777777" w:rsidR="002B3CAA" w:rsidRPr="00A33F6C" w:rsidRDefault="00A33F6C" w:rsidP="00A33F6C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A33F6C">
              <w:rPr>
                <w:rFonts w:ascii="PermianSerifTypeface" w:hAnsi="PermianSerifTypeface"/>
                <w:lang w:val="ru-RU"/>
              </w:rPr>
              <w:t>Указывает последующие шаги, которые могут быть выполнены через интерфейс</w:t>
            </w:r>
            <w:r w:rsidR="002B3CAA" w:rsidRPr="00A33F6C"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57143CCF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Sample (Error - 400 Bad Request):</w:t>
      </w:r>
    </w:p>
    <w:p w14:paraId="3E6DAC7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107E0DD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tppMessages</w:t>
      </w:r>
      <w:proofErr w:type="spellEnd"/>
      <w:r w:rsidRPr="00137BDD">
        <w:rPr>
          <w:rFonts w:ascii="PermianSerifTypeface" w:hAnsi="PermianSerifTypeface"/>
        </w:rPr>
        <w:t>": [</w:t>
      </w:r>
    </w:p>
    <w:p w14:paraId="4EE615A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{</w:t>
      </w:r>
    </w:p>
    <w:p w14:paraId="6BD956A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"category": "ERROR",</w:t>
      </w:r>
    </w:p>
    <w:p w14:paraId="0BDDF3E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"code": "FORMAT_ERROR",</w:t>
      </w:r>
    </w:p>
    <w:p w14:paraId="5CE19CA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"text": "string"</w:t>
      </w:r>
    </w:p>
    <w:p w14:paraId="5642DEE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"path": "string"</w:t>
      </w:r>
    </w:p>
    <w:p w14:paraId="5E6DF48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}</w:t>
      </w:r>
    </w:p>
    <w:p w14:paraId="3B4B744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]</w:t>
      </w:r>
    </w:p>
    <w:p w14:paraId="58B8A45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851"/>
        <w:gridCol w:w="1306"/>
        <w:gridCol w:w="5214"/>
      </w:tblGrid>
      <w:tr w:rsidR="002B3CAA" w:rsidRPr="00137BDD" w14:paraId="4379F89D" w14:textId="77777777" w:rsidTr="00385077">
        <w:trPr>
          <w:tblHeader/>
          <w:tblCellSpacing w:w="15" w:type="dxa"/>
        </w:trPr>
        <w:tc>
          <w:tcPr>
            <w:tcW w:w="2360" w:type="dxa"/>
            <w:vAlign w:val="center"/>
            <w:hideMark/>
          </w:tcPr>
          <w:p w14:paraId="3E8510DE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821" w:type="dxa"/>
            <w:vAlign w:val="center"/>
            <w:hideMark/>
          </w:tcPr>
          <w:p w14:paraId="11E4F323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276" w:type="dxa"/>
          </w:tcPr>
          <w:p w14:paraId="17503B11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7BF6BB3C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58776F1C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394376C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6C307EA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Array</w:t>
            </w:r>
          </w:p>
        </w:tc>
        <w:tc>
          <w:tcPr>
            <w:tcW w:w="1276" w:type="dxa"/>
          </w:tcPr>
          <w:p w14:paraId="1B783FD0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6F34D25F" w14:textId="77777777" w:rsidR="002B3CAA" w:rsidRPr="00A33F6C" w:rsidRDefault="00A33F6C" w:rsidP="00A33F6C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A33F6C">
              <w:rPr>
                <w:rFonts w:ascii="PermianSerifTypeface" w:hAnsi="PermianSerifTypeface"/>
                <w:lang w:val="ru-RU"/>
              </w:rPr>
              <w:t>Список сообщений об ошибках, сгенерированных сервером</w:t>
            </w:r>
            <w:r w:rsidR="002B3CAA" w:rsidRPr="00A33F6C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137BDD" w14:paraId="590F709F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78EE74E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tppMessages.category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6F0721F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7FB02573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2399A9AF" w14:textId="77777777" w:rsidR="002B3CAA" w:rsidRPr="00137BDD" w:rsidRDefault="00A33F6C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A33F6C">
              <w:rPr>
                <w:rFonts w:ascii="PermianSerifTypeface" w:hAnsi="PermianSerifTypeface"/>
              </w:rPr>
              <w:t>Категория</w:t>
            </w:r>
            <w:proofErr w:type="spellEnd"/>
            <w:r w:rsidRPr="00A33F6C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A33F6C">
              <w:rPr>
                <w:rFonts w:ascii="PermianSerifTypeface" w:hAnsi="PermianSerifTypeface"/>
              </w:rPr>
              <w:t>сообщения</w:t>
            </w:r>
            <w:proofErr w:type="spellEnd"/>
            <w:r w:rsidRPr="00A33F6C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(ERROR, WARNING).</w:t>
            </w:r>
          </w:p>
        </w:tc>
      </w:tr>
      <w:tr w:rsidR="002B3CAA" w:rsidRPr="00723080" w14:paraId="059D18DF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406059A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tppMessages.code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4B5B557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09EAD096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1050C4DD" w14:textId="77777777" w:rsidR="002B3CAA" w:rsidRPr="008C3395" w:rsidRDefault="00A33F6C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A33F6C">
              <w:rPr>
                <w:rFonts w:ascii="PermianSerifTypeface" w:hAnsi="PermianSerifTypeface"/>
                <w:lang w:val="fr-FR"/>
              </w:rPr>
              <w:t>Код</w:t>
            </w:r>
            <w:proofErr w:type="spellEnd"/>
            <w:r w:rsidRPr="00A33F6C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A33F6C">
              <w:rPr>
                <w:rFonts w:ascii="PermianSerifTypeface" w:hAnsi="PermianSerifTypeface"/>
                <w:lang w:val="fr-FR"/>
              </w:rPr>
              <w:t>ошибки</w:t>
            </w:r>
            <w:proofErr w:type="spellEnd"/>
            <w:r w:rsidRPr="00A33F6C">
              <w:rPr>
                <w:rFonts w:ascii="PermianSerifTypeface" w:hAnsi="PermianSerifTypeface"/>
                <w:lang w:val="fr-FR"/>
              </w:rPr>
              <w:t xml:space="preserve"> (</w:t>
            </w:r>
            <w:proofErr w:type="spellStart"/>
            <w:proofErr w:type="gramStart"/>
            <w:r w:rsidRPr="00A33F6C">
              <w:rPr>
                <w:rFonts w:ascii="PermianSerifTypeface" w:hAnsi="PermianSerifTypeface"/>
                <w:lang w:val="fr-FR"/>
              </w:rPr>
              <w:t>например</w:t>
            </w:r>
            <w:proofErr w:type="spellEnd"/>
            <w:r>
              <w:rPr>
                <w:rFonts w:ascii="PermianSerifTypeface" w:hAnsi="PermianSerifTypeface"/>
                <w:lang w:val="ru-RU"/>
              </w:rPr>
              <w:t>:</w:t>
            </w:r>
            <w:proofErr w:type="gramEnd"/>
            <w:r w:rsidRPr="00A33F6C">
              <w:rPr>
                <w:rFonts w:ascii="PermianSerifTypeface" w:hAnsi="PermianSerifTypeface"/>
                <w:lang w:val="fr-FR"/>
              </w:rPr>
              <w:t xml:space="preserve"> </w:t>
            </w:r>
            <w:r w:rsidR="002B3CAA" w:rsidRPr="008C3395">
              <w:rPr>
                <w:rFonts w:ascii="PermianSerifTypeface" w:hAnsi="PermianSerifTypeface"/>
                <w:lang w:val="fr-FR"/>
              </w:rPr>
              <w:t>FORMAT_ERROR).</w:t>
            </w:r>
          </w:p>
        </w:tc>
      </w:tr>
      <w:tr w:rsidR="002B3CAA" w:rsidRPr="00723080" w14:paraId="6B5C23AC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76CFDA8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tppMessages.text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1EFF841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4B7B941D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5EEDFEFD" w14:textId="77777777" w:rsidR="002B3CAA" w:rsidRPr="00A33F6C" w:rsidRDefault="00A33F6C" w:rsidP="00A33F6C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A33F6C">
              <w:rPr>
                <w:rFonts w:ascii="PermianSerifTypeface" w:hAnsi="PermianSerifTypeface"/>
                <w:lang w:val="ru-RU"/>
              </w:rPr>
              <w:t xml:space="preserve">Подробное описание ошибки (например: </w:t>
            </w:r>
            <w:r w:rsidR="002B3CAA" w:rsidRPr="00A33F6C">
              <w:rPr>
                <w:rFonts w:ascii="PermianSerifTypeface" w:hAnsi="PermianSerifTypeface"/>
                <w:lang w:val="ru-RU"/>
              </w:rPr>
              <w:t>"</w:t>
            </w:r>
            <w:r w:rsidR="002B3CAA" w:rsidRPr="00137BDD">
              <w:rPr>
                <w:rFonts w:ascii="PermianSerifTypeface" w:hAnsi="PermianSerifTypeface"/>
              </w:rPr>
              <w:t>Invalid</w:t>
            </w:r>
            <w:r w:rsidR="002B3CAA" w:rsidRPr="00A33F6C">
              <w:rPr>
                <w:rFonts w:ascii="PermianSerifTypeface" w:hAnsi="PermianSerifTypeface"/>
                <w:lang w:val="ru-RU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IBAN</w:t>
            </w:r>
            <w:r w:rsidR="002B3CAA" w:rsidRPr="00A33F6C">
              <w:rPr>
                <w:rFonts w:ascii="PermianSerifTypeface" w:hAnsi="PermianSerifTypeface"/>
                <w:lang w:val="ru-RU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format</w:t>
            </w:r>
            <w:r w:rsidR="002B3CAA" w:rsidRPr="00A33F6C">
              <w:rPr>
                <w:rFonts w:ascii="PermianSerifTypeface" w:hAnsi="PermianSerifTypeface"/>
                <w:lang w:val="ru-RU"/>
              </w:rPr>
              <w:t>").</w:t>
            </w:r>
          </w:p>
        </w:tc>
      </w:tr>
      <w:tr w:rsidR="002B3CAA" w:rsidRPr="00723080" w14:paraId="13706963" w14:textId="77777777" w:rsidTr="00385077">
        <w:trPr>
          <w:tblCellSpacing w:w="15" w:type="dxa"/>
        </w:trPr>
        <w:tc>
          <w:tcPr>
            <w:tcW w:w="2360" w:type="dxa"/>
            <w:vAlign w:val="center"/>
          </w:tcPr>
          <w:p w14:paraId="48D16FA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tppMessages.path</w:t>
            </w:r>
            <w:proofErr w:type="spellEnd"/>
          </w:p>
        </w:tc>
        <w:tc>
          <w:tcPr>
            <w:tcW w:w="821" w:type="dxa"/>
            <w:vAlign w:val="center"/>
          </w:tcPr>
          <w:p w14:paraId="25B612C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54FBD282" w14:textId="77777777" w:rsidR="002B3CAA" w:rsidRPr="00137BDD" w:rsidRDefault="00A33F6C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169" w:type="dxa"/>
            <w:vAlign w:val="center"/>
          </w:tcPr>
          <w:p w14:paraId="5BC79A1E" w14:textId="77777777" w:rsidR="002B3CAA" w:rsidRPr="00A33F6C" w:rsidRDefault="00A33F6C" w:rsidP="00A33F6C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A33F6C">
              <w:rPr>
                <w:rFonts w:ascii="PermianSerifTypeface" w:hAnsi="PermianSerifTypeface"/>
                <w:lang w:val="ru-RU"/>
              </w:rPr>
              <w:t>Указывает точное место возникновения ошибки.</w:t>
            </w:r>
          </w:p>
        </w:tc>
      </w:tr>
    </w:tbl>
    <w:p w14:paraId="5A87B170" w14:textId="77777777" w:rsidR="002B3CAA" w:rsidRPr="00A33F6C" w:rsidRDefault="002B3CAA" w:rsidP="009F694F">
      <w:pPr>
        <w:spacing w:line="276" w:lineRule="auto"/>
        <w:rPr>
          <w:rFonts w:ascii="PermianSerifTypeface" w:hAnsi="PermianSerifTypeface"/>
          <w:lang w:val="ru-RU"/>
        </w:rPr>
      </w:pPr>
    </w:p>
    <w:p w14:paraId="22AEF18D" w14:textId="77777777" w:rsidR="002B3CAA" w:rsidRPr="00137BDD" w:rsidRDefault="00A33F6C" w:rsidP="009F694F">
      <w:pPr>
        <w:spacing w:line="276" w:lineRule="auto"/>
        <w:ind w:left="360"/>
        <w:rPr>
          <w:rFonts w:ascii="PermianSerifTypeface" w:hAnsi="PermianSerifTypeface"/>
          <w:b/>
          <w:bCs/>
          <w:i/>
          <w:iCs/>
          <w:sz w:val="24"/>
          <w:szCs w:val="24"/>
          <w:u w:val="single"/>
        </w:rPr>
      </w:pPr>
      <w:r>
        <w:rPr>
          <w:rFonts w:ascii="PermianSerifTypeface" w:hAnsi="PermianSerifTypeface"/>
          <w:b/>
          <w:bCs/>
          <w:i/>
          <w:iCs/>
          <w:sz w:val="24"/>
          <w:szCs w:val="24"/>
          <w:u w:val="single"/>
          <w:lang w:val="ru-RU"/>
        </w:rPr>
        <w:t>Метод</w:t>
      </w:r>
      <w:r w:rsidR="002B3CAA" w:rsidRPr="00137BDD">
        <w:rPr>
          <w:rFonts w:ascii="PermianSerifTypeface" w:hAnsi="PermianSerifTypeface"/>
          <w:b/>
          <w:bCs/>
          <w:i/>
          <w:iCs/>
          <w:sz w:val="24"/>
          <w:szCs w:val="24"/>
          <w:u w:val="single"/>
        </w:rPr>
        <w:t>: Delete Consent</w:t>
      </w:r>
    </w:p>
    <w:p w14:paraId="2C757C39" w14:textId="77777777" w:rsidR="002B3CAA" w:rsidRPr="00137BDD" w:rsidRDefault="00A33F6C" w:rsidP="009F694F">
      <w:pPr>
        <w:spacing w:line="276" w:lineRule="auto"/>
        <w:rPr>
          <w:rFonts w:ascii="PermianSerifTypeface" w:hAnsi="PermianSerifTypeface"/>
          <w:sz w:val="24"/>
          <w:szCs w:val="24"/>
        </w:rPr>
      </w:pPr>
      <w:r>
        <w:rPr>
          <w:rFonts w:ascii="PermianSerifTypeface" w:hAnsi="PermianSerifTypeface"/>
          <w:b/>
          <w:bCs/>
          <w:sz w:val="24"/>
          <w:szCs w:val="24"/>
          <w:lang w:val="ru-RU"/>
        </w:rPr>
        <w:t>Тип</w:t>
      </w:r>
      <w:r w:rsidR="002B3CAA" w:rsidRPr="00137BDD">
        <w:rPr>
          <w:rFonts w:ascii="PermianSerifTypeface" w:hAnsi="PermianSerifTypeface"/>
          <w:b/>
          <w:bCs/>
          <w:sz w:val="24"/>
          <w:szCs w:val="24"/>
        </w:rPr>
        <w:t xml:space="preserve"> </w:t>
      </w:r>
      <w:r>
        <w:rPr>
          <w:rFonts w:ascii="PermianSerifTypeface" w:hAnsi="PermianSerifTypeface"/>
          <w:b/>
          <w:bCs/>
          <w:sz w:val="24"/>
          <w:szCs w:val="24"/>
          <w:lang w:val="ru-RU"/>
        </w:rPr>
        <w:t>метода</w:t>
      </w:r>
      <w:r w:rsidR="002B3CAA" w:rsidRPr="00137BDD">
        <w:rPr>
          <w:rFonts w:ascii="PermianSerifTypeface" w:hAnsi="PermianSerifTypeface"/>
          <w:b/>
          <w:bCs/>
          <w:sz w:val="24"/>
          <w:szCs w:val="24"/>
        </w:rPr>
        <w:t>:</w:t>
      </w:r>
      <w:r w:rsidR="00B1177A">
        <w:rPr>
          <w:rFonts w:ascii="PermianSerifTypeface" w:hAnsi="PermianSerifTypeface"/>
          <w:sz w:val="24"/>
          <w:szCs w:val="24"/>
        </w:rPr>
        <w:t xml:space="preserve"> </w:t>
      </w:r>
      <w:r w:rsidR="002B3CAA" w:rsidRPr="00137BDD">
        <w:rPr>
          <w:rFonts w:ascii="PermianSerifTypeface" w:hAnsi="PermianSerifTypeface"/>
          <w:sz w:val="24"/>
          <w:szCs w:val="24"/>
        </w:rPr>
        <w:t>DELETE /v1/consents/ {</w:t>
      </w:r>
      <w:proofErr w:type="spellStart"/>
      <w:r w:rsidR="002B3CAA" w:rsidRPr="00137BDD">
        <w:rPr>
          <w:rFonts w:ascii="PermianSerifTypeface" w:hAnsi="PermianSerifTypeface"/>
          <w:sz w:val="24"/>
          <w:szCs w:val="24"/>
        </w:rPr>
        <w:t>consentId</w:t>
      </w:r>
      <w:proofErr w:type="spellEnd"/>
      <w:r w:rsidR="002B3CAA" w:rsidRPr="00137BDD">
        <w:rPr>
          <w:rFonts w:ascii="PermianSerifTypeface" w:hAnsi="PermianSerifTypeface"/>
          <w:sz w:val="24"/>
          <w:szCs w:val="24"/>
        </w:rPr>
        <w:t>}</w:t>
      </w:r>
    </w:p>
    <w:p w14:paraId="322B73EB" w14:textId="77777777" w:rsidR="002B3CAA" w:rsidRPr="008C3395" w:rsidRDefault="00A33F6C" w:rsidP="009C4B9D">
      <w:pPr>
        <w:spacing w:line="240" w:lineRule="auto"/>
        <w:rPr>
          <w:rFonts w:ascii="PermianSerifTypeface" w:hAnsi="PermianSerifTypeface"/>
          <w:lang w:val="fr-FR"/>
        </w:rPr>
      </w:pPr>
      <w:r>
        <w:rPr>
          <w:rFonts w:ascii="PermianSerifTypeface" w:hAnsi="PermianSerifTypeface"/>
          <w:b/>
          <w:bCs/>
          <w:sz w:val="24"/>
          <w:szCs w:val="24"/>
          <w:lang w:val="ru-RU"/>
        </w:rPr>
        <w:t>Описание</w:t>
      </w:r>
      <w:r w:rsidR="002B3CAA" w:rsidRPr="008C3395">
        <w:rPr>
          <w:rFonts w:ascii="PermianSerifTypeface" w:hAnsi="PermianSerifTypeface"/>
          <w:b/>
          <w:bCs/>
          <w:sz w:val="24"/>
          <w:szCs w:val="24"/>
          <w:lang w:val="fr-FR"/>
        </w:rPr>
        <w:t>:</w:t>
      </w:r>
      <w:r w:rsidR="00B1177A" w:rsidRPr="008C3395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Этот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метод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позволяет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TPP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отозвать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существующее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согласие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,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используя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consentId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.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После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отзыва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согласие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больше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не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будет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предоставлять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lastRenderedPageBreak/>
        <w:t>доступ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к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счетам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PSU.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Это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действие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необходимо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для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прекращения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/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блокировки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доступа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к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данным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счетов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или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для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прерывания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повторяющегося</w:t>
      </w:r>
      <w:proofErr w:type="spellEnd"/>
      <w:r w:rsidR="009C4B9D" w:rsidRPr="009C4B9D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="009C4B9D" w:rsidRPr="009C4B9D">
        <w:rPr>
          <w:rFonts w:ascii="PermianSerifTypeface" w:hAnsi="PermianSerifTypeface"/>
          <w:sz w:val="24"/>
          <w:szCs w:val="24"/>
          <w:lang w:val="fr-FR"/>
        </w:rPr>
        <w:t>доступа</w:t>
      </w:r>
      <w:proofErr w:type="spellEnd"/>
      <w:r w:rsidR="002B3CAA" w:rsidRPr="008C3395">
        <w:rPr>
          <w:rFonts w:ascii="PermianSerifTypeface" w:hAnsi="PermianSerifTypeface"/>
          <w:sz w:val="24"/>
          <w:szCs w:val="24"/>
          <w:lang w:val="fr-FR"/>
        </w:rPr>
        <w:t>.</w:t>
      </w:r>
    </w:p>
    <w:p w14:paraId="480AD6B6" w14:textId="77777777" w:rsidR="002B3CAA" w:rsidRPr="008C3395" w:rsidRDefault="002B3CAA" w:rsidP="009F694F">
      <w:pPr>
        <w:spacing w:line="276" w:lineRule="auto"/>
        <w:jc w:val="both"/>
        <w:rPr>
          <w:rFonts w:ascii="PermianSerifTypeface" w:hAnsi="PermianSerifTypeface"/>
          <w:sz w:val="24"/>
          <w:szCs w:val="24"/>
          <w:lang w:val="fr-FR"/>
        </w:rPr>
      </w:pPr>
      <w:r w:rsidRPr="008C3395">
        <w:rPr>
          <w:rFonts w:ascii="PermianSerifTypeface" w:hAnsi="PermianSerifTypeface"/>
          <w:b/>
          <w:bCs/>
          <w:color w:val="FF0000"/>
          <w:lang w:val="fr-FR"/>
        </w:rPr>
        <w:t xml:space="preserve">[TPP] </w:t>
      </w:r>
      <w:r w:rsidRPr="008C3395">
        <w:rPr>
          <w:rFonts w:ascii="PermianSerifTypeface" w:hAnsi="PermianSerifTypeface"/>
          <w:b/>
          <w:bCs/>
          <w:lang w:val="fr-FR"/>
        </w:rPr>
        <w:t xml:space="preserve">Path </w:t>
      </w:r>
      <w:proofErr w:type="spellStart"/>
      <w:proofErr w:type="gramStart"/>
      <w:r w:rsidRPr="008C3395">
        <w:rPr>
          <w:rFonts w:ascii="PermianSerifTypeface" w:hAnsi="PermianSerifTypeface"/>
          <w:b/>
          <w:bCs/>
          <w:lang w:val="fr-FR"/>
        </w:rPr>
        <w:t>Parameters</w:t>
      </w:r>
      <w:proofErr w:type="spellEnd"/>
      <w:r w:rsidRPr="008C3395">
        <w:rPr>
          <w:rFonts w:ascii="PermianSerifTypeface" w:hAnsi="PermianSerifTypeface"/>
          <w:b/>
          <w:bCs/>
          <w:lang w:val="fr-FR"/>
        </w:rPr>
        <w:t>:</w:t>
      </w:r>
      <w:proofErr w:type="gramEnd"/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5103"/>
      </w:tblGrid>
      <w:tr w:rsidR="009C4B9D" w:rsidRPr="00137BDD" w14:paraId="08E48CDF" w14:textId="77777777" w:rsidTr="00385077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62DBE3E0" w14:textId="77777777" w:rsidR="009C4B9D" w:rsidRPr="00137BDD" w:rsidRDefault="009C4B9D" w:rsidP="009C4B9D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1671" w:type="dxa"/>
            <w:vAlign w:val="center"/>
            <w:hideMark/>
          </w:tcPr>
          <w:p w14:paraId="28C1E776" w14:textId="77777777" w:rsidR="009C4B9D" w:rsidRPr="00137BDD" w:rsidRDefault="009C4B9D" w:rsidP="009C4B9D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387" w:type="dxa"/>
            <w:vAlign w:val="center"/>
            <w:hideMark/>
          </w:tcPr>
          <w:p w14:paraId="31D9609A" w14:textId="77777777" w:rsidR="009C4B9D" w:rsidRPr="00137BDD" w:rsidRDefault="009C4B9D" w:rsidP="009C4B9D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7B5BB967" w14:textId="77777777" w:rsidR="009C4B9D" w:rsidRPr="00137BDD" w:rsidRDefault="009C4B9D" w:rsidP="009C4B9D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9C4B9D" w:rsidRPr="00137BDD" w14:paraId="2BA2D579" w14:textId="77777777" w:rsidTr="00385077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42FD0294" w14:textId="77777777" w:rsidR="009C4B9D" w:rsidRPr="00137BDD" w:rsidRDefault="009C4B9D" w:rsidP="009C4B9D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consentId</w:t>
            </w:r>
            <w:proofErr w:type="spellEnd"/>
          </w:p>
        </w:tc>
        <w:tc>
          <w:tcPr>
            <w:tcW w:w="1671" w:type="dxa"/>
            <w:vAlign w:val="center"/>
            <w:hideMark/>
          </w:tcPr>
          <w:p w14:paraId="7F58D11C" w14:textId="77777777" w:rsidR="009C4B9D" w:rsidRPr="00137BDD" w:rsidRDefault="009C4B9D" w:rsidP="009C4B9D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87" w:type="dxa"/>
            <w:vAlign w:val="center"/>
            <w:hideMark/>
          </w:tcPr>
          <w:p w14:paraId="0D5B2E37" w14:textId="77777777" w:rsidR="009C4B9D" w:rsidRPr="00137BDD" w:rsidRDefault="009C4B9D" w:rsidP="009C4B9D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7E089E03" w14:textId="77777777" w:rsidR="009C4B9D" w:rsidRPr="00137BDD" w:rsidRDefault="009C4B9D" w:rsidP="009C4B9D">
            <w:pPr>
              <w:spacing w:line="240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9C4B9D">
              <w:rPr>
                <w:rFonts w:ascii="PermianSerifTypeface" w:hAnsi="PermianSerifTypeface"/>
              </w:rPr>
              <w:t>Уникальный</w:t>
            </w:r>
            <w:proofErr w:type="spellEnd"/>
            <w:r w:rsidRPr="009C4B9D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9C4B9D">
              <w:rPr>
                <w:rFonts w:ascii="PermianSerifTypeface" w:hAnsi="PermianSerifTypeface"/>
              </w:rPr>
              <w:t>идентификатор</w:t>
            </w:r>
            <w:proofErr w:type="spellEnd"/>
            <w:r w:rsidRPr="009C4B9D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9C4B9D">
              <w:rPr>
                <w:rFonts w:ascii="PermianSerifTypeface" w:hAnsi="PermianSerifTypeface"/>
              </w:rPr>
              <w:t>созданного</w:t>
            </w:r>
            <w:proofErr w:type="spellEnd"/>
            <w:r w:rsidRPr="009C4B9D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9C4B9D">
              <w:rPr>
                <w:rFonts w:ascii="PermianSerifTypeface" w:hAnsi="PermianSerifTypeface"/>
              </w:rPr>
              <w:t>согласия</w:t>
            </w:r>
            <w:proofErr w:type="spellEnd"/>
            <w:r w:rsidRPr="00137BDD">
              <w:rPr>
                <w:rFonts w:ascii="PermianSerifTypeface" w:hAnsi="PermianSerifTypeface"/>
              </w:rPr>
              <w:t>.</w:t>
            </w:r>
          </w:p>
        </w:tc>
      </w:tr>
    </w:tbl>
    <w:p w14:paraId="20E44A84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Request Header Parameters: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775"/>
        <w:gridCol w:w="1823"/>
        <w:gridCol w:w="5902"/>
      </w:tblGrid>
      <w:tr w:rsidR="002B3CAA" w:rsidRPr="00137BDD" w14:paraId="50625295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0B6F56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14:paraId="5EBB17B9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14:paraId="4A89FA2F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857" w:type="dxa"/>
            <w:vAlign w:val="center"/>
            <w:hideMark/>
          </w:tcPr>
          <w:p w14:paraId="2A4FBF15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79A1D5EE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702A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X-Request-ID</w:t>
            </w:r>
          </w:p>
        </w:tc>
        <w:tc>
          <w:tcPr>
            <w:tcW w:w="0" w:type="auto"/>
            <w:vAlign w:val="center"/>
            <w:hideMark/>
          </w:tcPr>
          <w:p w14:paraId="12FEC44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UUID</w:t>
            </w:r>
          </w:p>
        </w:tc>
        <w:tc>
          <w:tcPr>
            <w:tcW w:w="0" w:type="auto"/>
            <w:vAlign w:val="center"/>
            <w:hideMark/>
          </w:tcPr>
          <w:p w14:paraId="52BC7CF5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857" w:type="dxa"/>
            <w:vAlign w:val="center"/>
            <w:hideMark/>
          </w:tcPr>
          <w:p w14:paraId="2412A071" w14:textId="77777777" w:rsidR="002B3CAA" w:rsidRPr="001D5B11" w:rsidRDefault="001D5B11" w:rsidP="001D5B11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1D5B11">
              <w:rPr>
                <w:rFonts w:ascii="PermianSerifTypeface" w:hAnsi="PermianSerifTypeface"/>
                <w:lang w:val="ru-RU"/>
              </w:rPr>
              <w:t xml:space="preserve">Уникальный </w:t>
            </w:r>
            <w:r w:rsidRPr="001D5B11">
              <w:rPr>
                <w:rFonts w:ascii="PermianSerifTypeface" w:hAnsi="PermianSerifTypeface"/>
              </w:rPr>
              <w:t>ID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, создаваемый </w:t>
            </w:r>
            <w:r w:rsidRPr="001D5B11">
              <w:rPr>
                <w:rFonts w:ascii="PermianSerifTypeface" w:hAnsi="PermianSerifTypeface"/>
              </w:rPr>
              <w:t>TPP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для идентификации запроса. Обязателен для проверки уникальности </w:t>
            </w:r>
            <w:r w:rsidRPr="001D5B11">
              <w:rPr>
                <w:rFonts w:ascii="PermianSerifTypeface" w:hAnsi="PermianSerifTypeface"/>
              </w:rPr>
              <w:t>ASPSP</w:t>
            </w:r>
            <w:r w:rsidR="002E7D29" w:rsidRPr="001D5B11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137BDD" w14:paraId="047C30F6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5099053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PSU-IP-Adress</w:t>
            </w:r>
          </w:p>
        </w:tc>
        <w:tc>
          <w:tcPr>
            <w:tcW w:w="0" w:type="auto"/>
            <w:vAlign w:val="center"/>
          </w:tcPr>
          <w:p w14:paraId="196A15A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sz w:val="24"/>
                <w:szCs w:val="24"/>
              </w:rPr>
              <w:t>String</w:t>
            </w:r>
          </w:p>
        </w:tc>
        <w:tc>
          <w:tcPr>
            <w:tcW w:w="0" w:type="auto"/>
            <w:vAlign w:val="center"/>
          </w:tcPr>
          <w:p w14:paraId="15CC84A0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857" w:type="dxa"/>
            <w:vAlign w:val="center"/>
          </w:tcPr>
          <w:p w14:paraId="6208BE5F" w14:textId="77777777" w:rsidR="002B3CAA" w:rsidRPr="00137BDD" w:rsidRDefault="00000000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116"/>
                <w:id w:val="2086800308"/>
              </w:sdtPr>
              <w:sdtContent>
                <w:r w:rsidR="009C4B9D" w:rsidRPr="009C4B9D">
                  <w:rPr>
                    <w:rFonts w:ascii="PermianSerifTypeface" w:eastAsia="PermianSerifTypeface" w:hAnsi="PermianSerifTypeface" w:cs="PermianSerifTypeface"/>
                  </w:rPr>
                  <w:t>IP-</w:t>
                </w:r>
                <w:proofErr w:type="spellStart"/>
                <w:r w:rsidR="009C4B9D" w:rsidRPr="009C4B9D">
                  <w:rPr>
                    <w:rFonts w:ascii="PermianSerifTypeface" w:eastAsia="PermianSerifTypeface" w:hAnsi="PermianSerifTypeface" w:cs="PermianSerifTypeface"/>
                  </w:rPr>
                  <w:t>адрес</w:t>
                </w:r>
                <w:proofErr w:type="spellEnd"/>
                <w:r w:rsidR="009C4B9D" w:rsidRPr="009C4B9D">
                  <w:rPr>
                    <w:rFonts w:ascii="PermianSerifTypeface" w:eastAsia="PermianSerifTypeface" w:hAnsi="PermianSerifTypeface" w:cs="PermianSerifTypeface"/>
                  </w:rPr>
                  <w:t xml:space="preserve"> PSU</w:t>
                </w:r>
                <w:r w:rsidR="002B3CAA" w:rsidRPr="00137BDD">
                  <w:rPr>
                    <w:rFonts w:ascii="PermianSerifTypeface" w:eastAsia="PermianSerifTypeface" w:hAnsi="PermianSerifTypeface" w:cs="PermianSerifTypeface"/>
                  </w:rPr>
                  <w:t xml:space="preserve">. </w:t>
                </w:r>
              </w:sdtContent>
            </w:sdt>
          </w:p>
        </w:tc>
      </w:tr>
      <w:tr w:rsidR="002B3CAA" w:rsidRPr="00723080" w14:paraId="0E1A2B99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2B6EF6CE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</w:rPr>
                <w:tag w:val="goog_rdk_119"/>
                <w:id w:val="1311450876"/>
              </w:sdtPr>
              <w:sdtContent>
                <w:r w:rsidR="002B3CAA" w:rsidRPr="00137BDD">
                  <w:rPr>
                    <w:rFonts w:ascii="PermianSerifTypeface" w:eastAsia="PermianSerifTypeface" w:hAnsi="PermianSerifTypeface" w:cs="PermianSerifTypeface"/>
                    <w:b/>
                    <w:bCs/>
                  </w:rPr>
                  <w:t>PSU-Device-ID</w:t>
                </w:r>
              </w:sdtContent>
            </w:sdt>
          </w:p>
        </w:tc>
        <w:tc>
          <w:tcPr>
            <w:tcW w:w="0" w:type="auto"/>
            <w:vAlign w:val="center"/>
          </w:tcPr>
          <w:p w14:paraId="5AFF017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sz w:val="24"/>
                <w:szCs w:val="24"/>
              </w:rPr>
            </w:pPr>
            <w:r w:rsidRPr="00137BDD">
              <w:rPr>
                <w:rFonts w:ascii="PermianSerifTypeface" w:hAnsi="PermianSerifTypeface"/>
                <w:sz w:val="24"/>
                <w:szCs w:val="24"/>
              </w:rPr>
              <w:t>String</w:t>
            </w:r>
          </w:p>
        </w:tc>
        <w:tc>
          <w:tcPr>
            <w:tcW w:w="0" w:type="auto"/>
            <w:vAlign w:val="center"/>
          </w:tcPr>
          <w:p w14:paraId="03E8411F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857" w:type="dxa"/>
            <w:vAlign w:val="center"/>
          </w:tcPr>
          <w:p w14:paraId="001704A7" w14:textId="77777777" w:rsidR="002B3CAA" w:rsidRPr="008C3395" w:rsidRDefault="00981556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Уникальный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ID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устройства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используемого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PSU.</w:t>
            </w:r>
          </w:p>
        </w:tc>
      </w:tr>
      <w:tr w:rsidR="002B3CAA" w:rsidRPr="00723080" w14:paraId="278F74EC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1D07578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PSU-Device-Name</w:t>
            </w:r>
          </w:p>
        </w:tc>
        <w:tc>
          <w:tcPr>
            <w:tcW w:w="0" w:type="auto"/>
            <w:vAlign w:val="center"/>
          </w:tcPr>
          <w:p w14:paraId="3DB5164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sz w:val="24"/>
                <w:szCs w:val="24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</w:tcPr>
          <w:p w14:paraId="672543D7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857" w:type="dxa"/>
            <w:vAlign w:val="center"/>
          </w:tcPr>
          <w:p w14:paraId="1BA86DF8" w14:textId="77777777" w:rsidR="002B3CAA" w:rsidRPr="00981556" w:rsidRDefault="00981556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981556">
              <w:rPr>
                <w:rFonts w:ascii="PermianSerifTypeface" w:hAnsi="PermianSerifTypeface"/>
                <w:lang w:val="ru-RU"/>
              </w:rPr>
              <w:t xml:space="preserve">Название/модель (общая) устройства, с которого подключается </w:t>
            </w:r>
            <w:r w:rsidRPr="00981556">
              <w:rPr>
                <w:rFonts w:ascii="PermianSerifTypeface" w:hAnsi="PermianSerifTypeface"/>
              </w:rPr>
              <w:t>PSU</w:t>
            </w:r>
            <w:r w:rsidR="002B3CAA" w:rsidRPr="00981556">
              <w:rPr>
                <w:rFonts w:ascii="PermianSerifTypeface" w:hAnsi="PermianSerifTypeface"/>
                <w:lang w:val="ru-RU"/>
              </w:rPr>
              <w:t xml:space="preserve">. </w:t>
            </w:r>
          </w:p>
        </w:tc>
      </w:tr>
      <w:tr w:rsidR="002B3CAA" w:rsidRPr="00723080" w14:paraId="48B2324D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4585538E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</w:rPr>
                <w:tag w:val="goog_rdk_51"/>
                <w:id w:val="-286965442"/>
              </w:sdtPr>
              <w:sdtContent>
                <w:r w:rsidR="002B3CAA" w:rsidRPr="00137BDD">
                  <w:rPr>
                    <w:rFonts w:ascii="PermianSerifTypeface" w:eastAsia="PermianSerifTypeface" w:hAnsi="PermianSerifTypeface" w:cs="PermianSerifTypeface"/>
                    <w:b/>
                    <w:bCs/>
                  </w:rPr>
                  <w:t>PSU-Geo-Location</w:t>
                </w:r>
              </w:sdtContent>
            </w:sdt>
          </w:p>
        </w:tc>
        <w:tc>
          <w:tcPr>
            <w:tcW w:w="0" w:type="auto"/>
            <w:vAlign w:val="center"/>
          </w:tcPr>
          <w:p w14:paraId="26E355EA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sz w:val="24"/>
                <w:szCs w:val="24"/>
              </w:rPr>
            </w:pPr>
            <w:sdt>
              <w:sdtPr>
                <w:rPr>
                  <w:rFonts w:ascii="PermianSerifTypeface" w:hAnsi="PermianSerifTypeface"/>
                </w:rPr>
                <w:tag w:val="goog_rdk_53"/>
                <w:id w:val="718245467"/>
              </w:sdtPr>
              <w:sdtContent>
                <w:r w:rsidR="002B3CAA" w:rsidRPr="00137BDD">
                  <w:rPr>
                    <w:rFonts w:ascii="PermianSerifTypeface" w:eastAsia="PermianSerifTypeface" w:hAnsi="PermianSerifTypeface" w:cs="PermianSerifTypeface"/>
                  </w:rPr>
                  <w:t>String</w:t>
                </w:r>
              </w:sdtContent>
            </w:sdt>
          </w:p>
        </w:tc>
        <w:tc>
          <w:tcPr>
            <w:tcW w:w="0" w:type="auto"/>
            <w:vAlign w:val="center"/>
          </w:tcPr>
          <w:p w14:paraId="7A63B7FD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857" w:type="dxa"/>
            <w:vAlign w:val="center"/>
          </w:tcPr>
          <w:p w14:paraId="5E9657C6" w14:textId="77777777" w:rsidR="002B3CAA" w:rsidRPr="00EB1DE1" w:rsidRDefault="00000000" w:rsidP="00EB1DE1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sdt>
              <w:sdtPr>
                <w:rPr>
                  <w:rFonts w:ascii="PermianSerifTypeface" w:hAnsi="PermianSerifTypeface"/>
                </w:rPr>
                <w:tag w:val="goog_rdk_57"/>
                <w:id w:val="-1963952432"/>
              </w:sdtPr>
              <w:sdtContent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Географическое местоположение, переданное в соответствующем 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</w:rPr>
                  <w:t>HTTP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-запросе между 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</w:rPr>
                  <w:t>PSU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 и 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</w:rPr>
                  <w:t>TPP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>, если оно доступно</w:t>
                </w:r>
                <w:r w:rsidR="002B3CAA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>.</w:t>
                </w:r>
              </w:sdtContent>
            </w:sdt>
          </w:p>
        </w:tc>
      </w:tr>
      <w:tr w:rsidR="002B3CAA" w:rsidRPr="00E87430" w14:paraId="60FA8961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098F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43982F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2D6216F9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857" w:type="dxa"/>
            <w:vAlign w:val="center"/>
            <w:hideMark/>
          </w:tcPr>
          <w:p w14:paraId="27180EBF" w14:textId="77777777" w:rsidR="002B3CAA" w:rsidRPr="00E87430" w:rsidRDefault="00E87430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87430">
              <w:rPr>
                <w:rFonts w:ascii="PermianSerifTypeface" w:hAnsi="PermianSerifTypeface"/>
                <w:lang w:val="ru-RU"/>
              </w:rPr>
              <w:t>Дата и время выполнения запроса</w:t>
            </w:r>
            <w:r w:rsidR="002B3CAA" w:rsidRPr="00E87430">
              <w:rPr>
                <w:rFonts w:ascii="PermianSerifTypeface" w:hAnsi="PermianSerifTypeface"/>
                <w:lang w:val="ru-RU"/>
              </w:rPr>
              <w:t>.</w:t>
            </w:r>
            <w:r w:rsidR="0033322B" w:rsidRPr="00E87430">
              <w:rPr>
                <w:rFonts w:ascii="PermianSerifTypeface" w:hAnsi="PermianSerifTypeface"/>
                <w:lang w:val="ru-RU"/>
              </w:rPr>
              <w:t xml:space="preserve"> (</w:t>
            </w:r>
            <w:r w:rsidR="0033322B">
              <w:rPr>
                <w:rFonts w:ascii="PermianSerifTypeface" w:hAnsi="PermianSerifTypeface"/>
              </w:rPr>
              <w:t>RFC</w:t>
            </w:r>
            <w:r w:rsidR="0033322B" w:rsidRPr="00E87430">
              <w:rPr>
                <w:rFonts w:ascii="PermianSerifTypeface" w:hAnsi="PermianSerifTypeface"/>
                <w:lang w:val="ru-RU"/>
              </w:rPr>
              <w:t>7231)</w:t>
            </w:r>
          </w:p>
        </w:tc>
      </w:tr>
      <w:tr w:rsidR="002B3CAA" w:rsidRPr="00723080" w14:paraId="28EA232A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06753FD5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</w:rPr>
                <w:tag w:val="goog_rdk_132"/>
                <w:id w:val="1643931887"/>
              </w:sdtPr>
              <w:sdtContent>
                <w:sdt>
                  <w:sdtPr>
                    <w:rPr>
                      <w:rFonts w:ascii="PermianSerifTypeface" w:hAnsi="PermianSerifTypeface"/>
                      <w:b/>
                      <w:bCs/>
                    </w:rPr>
                    <w:tag w:val="goog_rdk_129"/>
                    <w:id w:val="-264460642"/>
                  </w:sdtPr>
                  <w:sdtContent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  <w:b/>
                        <w:bCs/>
                      </w:rPr>
                      <w:t>Digest</w:t>
                    </w:r>
                  </w:sdtContent>
                </w:sdt>
                <w:sdt>
                  <w:sdtPr>
                    <w:rPr>
                      <w:rFonts w:ascii="PermianSerifTypeface" w:hAnsi="PermianSerifTypeface"/>
                      <w:b/>
                      <w:bCs/>
                    </w:rPr>
                    <w:tag w:val="goog_rdk_130"/>
                    <w:id w:val="1256476611"/>
                  </w:sdtPr>
                  <w:sdtEndPr>
                    <w:rPr>
                      <w:b w:val="0"/>
                      <w:bCs w:val="0"/>
                    </w:rPr>
                  </w:sdtEndPr>
                  <w:sdtContent>
                    <w:sdt>
                      <w:sdtPr>
                        <w:rPr>
                          <w:rFonts w:ascii="PermianSerifTypeface" w:hAnsi="PermianSerifTypeface"/>
                          <w:b/>
                          <w:bCs/>
                        </w:rPr>
                        <w:tag w:val="goog_rdk_131"/>
                        <w:id w:val="1006326271"/>
                        <w:showingPlcHdr/>
                      </w:sdtPr>
                      <w:sdtContent>
                        <w:r w:rsidR="002B3CAA" w:rsidRPr="00137BDD">
                          <w:rPr>
                            <w:rFonts w:ascii="PermianSerifTypeface" w:hAnsi="PermianSerifTypeface"/>
                            <w:b/>
                            <w:bCs/>
                          </w:rPr>
                          <w:t xml:space="preserve">     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137"/>
              <w:id w:val="-298229495"/>
            </w:sdtPr>
            <w:sdtContent>
              <w:p w14:paraId="5B1E8FF1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134"/>
                    <w:id w:val="-89786576"/>
                  </w:sdtPr>
                  <w:sdtContent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</w:rPr>
                      <w:t>String</w:t>
                    </w:r>
                  </w:sdtContent>
                </w:sdt>
                <w:sdt>
                  <w:sdtPr>
                    <w:rPr>
                      <w:rFonts w:ascii="PermianSerifTypeface" w:hAnsi="PermianSerifTypeface"/>
                    </w:rPr>
                    <w:tag w:val="goog_rdk_135"/>
                    <w:id w:val="1669681311"/>
                  </w:sdtPr>
                  <w:sdtContent>
                    <w:sdt>
                      <w:sdtPr>
                        <w:rPr>
                          <w:rFonts w:ascii="PermianSerifTypeface" w:hAnsi="PermianSerifTypeface"/>
                        </w:rPr>
                        <w:tag w:val="goog_rdk_136"/>
                        <w:id w:val="1013493628"/>
                      </w:sdtPr>
                      <w:sdtContent/>
                    </w:sdt>
                  </w:sdtContent>
                </w:sdt>
              </w:p>
            </w:sdtContent>
          </w:sdt>
          <w:p w14:paraId="3E84E7EB" w14:textId="77777777" w:rsidR="00176E24" w:rsidRDefault="00176E24" w:rsidP="009F694F">
            <w:pPr>
              <w:spacing w:line="276" w:lineRule="auto"/>
            </w:pPr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142"/>
              <w:id w:val="-1790502687"/>
            </w:sdtPr>
            <w:sdtContent>
              <w:p w14:paraId="0BC1F445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139"/>
                    <w:id w:val="-1091305281"/>
                  </w:sdtPr>
                  <w:sdtContent>
                    <w:proofErr w:type="spellStart"/>
                    <w:r w:rsidR="009C4B9D" w:rsidRPr="002C005B">
                      <w:rPr>
                        <w:rFonts w:ascii="PermianSerifTypeface" w:hAnsi="PermianSerifTypeface"/>
                      </w:rPr>
                      <w:t>Обязательный</w:t>
                    </w:r>
                    <w:proofErr w:type="spellEnd"/>
                  </w:sdtContent>
                </w:sdt>
                <w:sdt>
                  <w:sdtPr>
                    <w:rPr>
                      <w:rFonts w:ascii="PermianSerifTypeface" w:hAnsi="PermianSerifTypeface"/>
                    </w:rPr>
                    <w:tag w:val="goog_rdk_140"/>
                    <w:id w:val="-254979775"/>
                  </w:sdtPr>
                  <w:sdtContent>
                    <w:sdt>
                      <w:sdtPr>
                        <w:rPr>
                          <w:rFonts w:ascii="PermianSerifTypeface" w:hAnsi="PermianSerifTypeface"/>
                        </w:rPr>
                        <w:tag w:val="goog_rdk_141"/>
                        <w:id w:val="1967774566"/>
                      </w:sdtPr>
                      <w:sdtContent/>
                    </w:sdt>
                  </w:sdtContent>
                </w:sdt>
              </w:p>
            </w:sdtContent>
          </w:sdt>
          <w:p w14:paraId="2AC4C300" w14:textId="77777777" w:rsidR="00176E24" w:rsidRDefault="00176E24" w:rsidP="009F694F">
            <w:pPr>
              <w:spacing w:line="276" w:lineRule="auto"/>
            </w:pPr>
          </w:p>
        </w:tc>
        <w:tc>
          <w:tcPr>
            <w:tcW w:w="5857" w:type="dxa"/>
            <w:vAlign w:val="center"/>
          </w:tcPr>
          <w:p w14:paraId="597998DC" w14:textId="77777777" w:rsidR="002B3CAA" w:rsidRPr="00A67332" w:rsidRDefault="00000000" w:rsidP="00A67332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sdt>
              <w:sdtPr>
                <w:rPr>
                  <w:rFonts w:ascii="PermianSerifTypeface" w:hAnsi="PermianSerifTypeface"/>
                </w:rPr>
                <w:tag w:val="goog_rdk_147"/>
                <w:id w:val="1398947407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144"/>
                    <w:id w:val="-1571108196"/>
                  </w:sdtPr>
                  <w:sdtContent>
                    <w:r w:rsidR="00A67332" w:rsidRPr="00A67332">
                      <w:rPr>
                        <w:rFonts w:ascii="PermianSerifTypeface" w:eastAsia="PermianSerifTypeface" w:hAnsi="PermianSerifTypeface" w:cs="PermianSerifTypeface"/>
                        <w:lang w:val="ru-RU"/>
                      </w:rPr>
                      <w:t>Включается только в случае, если элемент «</w:t>
                    </w:r>
                    <w:r w:rsidR="00A67332" w:rsidRPr="00A67332">
                      <w:rPr>
                        <w:rFonts w:ascii="PermianSerifTypeface" w:eastAsia="PermianSerifTypeface" w:hAnsi="PermianSerifTypeface" w:cs="PermianSerifTypeface"/>
                      </w:rPr>
                      <w:t>Signature</w:t>
                    </w:r>
                    <w:r w:rsidR="00A67332" w:rsidRPr="00A67332">
                      <w:rPr>
                        <w:rFonts w:ascii="PermianSerifTypeface" w:eastAsia="PermianSerifTypeface" w:hAnsi="PermianSerifTypeface" w:cs="PermianSerifTypeface"/>
                        <w:lang w:val="ru-RU"/>
                      </w:rPr>
                      <w:t>» присутствует в заголовке запроса</w:t>
                    </w:r>
                    <w:r w:rsidR="002B3CAA" w:rsidRPr="00A67332">
                      <w:rPr>
                        <w:rFonts w:ascii="PermianSerifTypeface" w:eastAsia="PermianSerifTypeface" w:hAnsi="PermianSerifTypeface" w:cs="PermianSerifTypeface"/>
                        <w:lang w:val="ru-RU"/>
                      </w:rPr>
                      <w:t>.</w:t>
                    </w:r>
                  </w:sdtContent>
                </w:sdt>
                <w:sdt>
                  <w:sdtPr>
                    <w:rPr>
                      <w:rFonts w:ascii="PermianSerifTypeface" w:hAnsi="PermianSerifTypeface"/>
                    </w:rPr>
                    <w:tag w:val="goog_rdk_145"/>
                    <w:id w:val="527067276"/>
                  </w:sdtPr>
                  <w:sdtContent>
                    <w:sdt>
                      <w:sdtPr>
                        <w:rPr>
                          <w:rFonts w:ascii="PermianSerifTypeface" w:hAnsi="PermianSerifTypeface"/>
                        </w:rPr>
                        <w:tag w:val="goog_rdk_146"/>
                        <w:id w:val="749391487"/>
                        <w:showingPlcHdr/>
                      </w:sdtPr>
                      <w:sdtContent>
                        <w:r w:rsidR="002B3CAA" w:rsidRPr="00A67332">
                          <w:rPr>
                            <w:rFonts w:ascii="PermianSerifTypeface" w:hAnsi="PermianSerifTypeface"/>
                            <w:lang w:val="ru-RU"/>
                          </w:rPr>
                          <w:t xml:space="preserve">     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2B3CAA" w:rsidRPr="00723080" w14:paraId="2226CBD1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3953C3AC" w14:textId="77777777" w:rsidR="002B3CAA" w:rsidRPr="00137BDD" w:rsidRDefault="002B3CAA" w:rsidP="009F694F">
            <w:pPr>
              <w:spacing w:line="276" w:lineRule="auto"/>
              <w:rPr>
                <w:rFonts w:ascii="PermianSerifTypeface" w:eastAsia="PermianSerifTypeface" w:hAnsi="PermianSerifTypeface" w:cs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Signature</w:t>
            </w:r>
          </w:p>
        </w:tc>
        <w:tc>
          <w:tcPr>
            <w:tcW w:w="0" w:type="auto"/>
            <w:vAlign w:val="center"/>
          </w:tcPr>
          <w:p w14:paraId="5D8666EA" w14:textId="77777777" w:rsidR="002B3CAA" w:rsidRPr="00137BDD" w:rsidRDefault="002B3CAA" w:rsidP="009F694F">
            <w:pPr>
              <w:spacing w:line="276" w:lineRule="auto"/>
              <w:rPr>
                <w:rFonts w:ascii="PermianSerifTypeface" w:eastAsia="PermianSerifTypeface" w:hAnsi="PermianSerifTypeface" w:cs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</w:tcPr>
          <w:p w14:paraId="0826F926" w14:textId="77777777" w:rsidR="002B3CAA" w:rsidRPr="00137BDD" w:rsidRDefault="009C4B9D" w:rsidP="009F694F">
            <w:pPr>
              <w:spacing w:line="276" w:lineRule="auto"/>
              <w:rPr>
                <w:rFonts w:ascii="PermianSerifTypeface" w:eastAsia="PermianSerifTypeface" w:hAnsi="PermianSerifTypeface" w:cs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857" w:type="dxa"/>
            <w:vAlign w:val="center"/>
          </w:tcPr>
          <w:p w14:paraId="5A30EDFC" w14:textId="77777777" w:rsidR="002B3CAA" w:rsidRPr="008C3395" w:rsidRDefault="00000000" w:rsidP="009F694F">
            <w:pPr>
              <w:spacing w:line="276" w:lineRule="auto"/>
              <w:jc w:val="both"/>
              <w:rPr>
                <w:rFonts w:ascii="PermianSerifTypeface" w:eastAsia="PermianSerifTypeface" w:hAnsi="PermianSerifTypeface" w:cs="PermianSerifTypeface"/>
                <w:lang w:val="fr-FR"/>
              </w:rPr>
            </w:pPr>
            <w:sdt>
              <w:sdtPr>
                <w:rPr>
                  <w:rFonts w:ascii="PermianSerifTypeface" w:hAnsi="PermianSerifTypeface"/>
                </w:rPr>
                <w:tag w:val="goog_rdk_30"/>
                <w:id w:val="1075326850"/>
              </w:sdtPr>
              <w:sdtContent>
                <w:proofErr w:type="spellStart"/>
                <w:r w:rsidR="00DE2940" w:rsidRPr="00DE2940">
                  <w:rPr>
                    <w:rFonts w:ascii="PermianSerifTypeface" w:hAnsi="PermianSerifTypeface"/>
                    <w:lang w:val="fr-FR"/>
                  </w:rPr>
                  <w:t>Подписание</w:t>
                </w:r>
                <w:proofErr w:type="spellEnd"/>
                <w:r w:rsidR="00DE2940" w:rsidRPr="00DE2940">
                  <w:rPr>
                    <w:rFonts w:ascii="PermianSerifTypeface" w:hAnsi="PermianSerifTypeface"/>
                    <w:lang w:val="fr-FR"/>
                  </w:rPr>
                  <w:t xml:space="preserve"> </w:t>
                </w:r>
                <w:proofErr w:type="spellStart"/>
                <w:r w:rsidR="00DE2940" w:rsidRPr="00DE2940">
                  <w:rPr>
                    <w:rFonts w:ascii="PermianSerifTypeface" w:hAnsi="PermianSerifTypeface"/>
                    <w:lang w:val="fr-FR"/>
                  </w:rPr>
                  <w:t>запроса</w:t>
                </w:r>
                <w:proofErr w:type="spellEnd"/>
                <w:r w:rsidR="00DE2940" w:rsidRPr="00DE2940">
                  <w:rPr>
                    <w:rFonts w:ascii="PermianSerifTypeface" w:hAnsi="PermianSerifTypeface"/>
                    <w:lang w:val="fr-FR"/>
                  </w:rPr>
                  <w:t xml:space="preserve"> TPP </w:t>
                </w:r>
                <w:proofErr w:type="spellStart"/>
                <w:r w:rsidR="00DE2940" w:rsidRPr="00DE2940">
                  <w:rPr>
                    <w:rFonts w:ascii="PermianSerifTypeface" w:hAnsi="PermianSerifTypeface"/>
                    <w:lang w:val="fr-FR"/>
                  </w:rPr>
                  <w:t>на</w:t>
                </w:r>
                <w:proofErr w:type="spellEnd"/>
                <w:r w:rsidR="00DE2940" w:rsidRPr="00DE2940">
                  <w:rPr>
                    <w:rFonts w:ascii="PermianSerifTypeface" w:hAnsi="PermianSerifTypeface"/>
                    <w:lang w:val="fr-FR"/>
                  </w:rPr>
                  <w:t xml:space="preserve"> </w:t>
                </w:r>
                <w:proofErr w:type="spellStart"/>
                <w:r w:rsidR="00DE2940" w:rsidRPr="00DE2940">
                  <w:rPr>
                    <w:rFonts w:ascii="PermianSerifTypeface" w:hAnsi="PermianSerifTypeface"/>
                    <w:lang w:val="fr-FR"/>
                  </w:rPr>
                  <w:t>уровне</w:t>
                </w:r>
                <w:proofErr w:type="spellEnd"/>
                <w:r w:rsidR="00DE2940" w:rsidRPr="00DE2940">
                  <w:rPr>
                    <w:rFonts w:ascii="PermianSerifTypeface" w:hAnsi="PermianSerifTypeface"/>
                    <w:lang w:val="fr-FR"/>
                  </w:rPr>
                  <w:t xml:space="preserve"> </w:t>
                </w:r>
                <w:proofErr w:type="spellStart"/>
                <w:r w:rsidR="00DE2940" w:rsidRPr="00DE2940">
                  <w:rPr>
                    <w:rFonts w:ascii="PermianSerifTypeface" w:hAnsi="PermianSerifTypeface"/>
                    <w:lang w:val="fr-FR"/>
                  </w:rPr>
                  <w:t>приложения</w:t>
                </w:r>
                <w:proofErr w:type="spellEnd"/>
                <w:r w:rsidR="00166103" w:rsidRPr="008C3395">
                  <w:rPr>
                    <w:rFonts w:ascii="PermianSerifTypeface" w:eastAsia="PermianSerifTypeface" w:hAnsi="PermianSerifTypeface" w:cs="PermianSerifTypeface"/>
                    <w:lang w:val="fr-FR"/>
                  </w:rPr>
                  <w:t>.</w:t>
                </w:r>
              </w:sdtContent>
            </w:sdt>
          </w:p>
        </w:tc>
      </w:tr>
      <w:tr w:rsidR="002B3CAA" w:rsidRPr="00137BDD" w14:paraId="65B201A3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4565E0A6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</w:rPr>
                <w:tag w:val="goog_rdk_33"/>
                <w:id w:val="-836611895"/>
              </w:sdtPr>
              <w:sdtContent>
                <w:r w:rsidR="002B3CAA" w:rsidRPr="00137BDD">
                  <w:rPr>
                    <w:rFonts w:ascii="PermianSerifTypeface" w:eastAsia="PermianSerifTypeface" w:hAnsi="PermianSerifTypeface" w:cs="PermianSerifTypeface"/>
                    <w:b/>
                    <w:bCs/>
                  </w:rPr>
                  <w:t>TPP-Signature-Certificate</w:t>
                </w:r>
              </w:sdtContent>
            </w:sdt>
          </w:p>
        </w:tc>
        <w:tc>
          <w:tcPr>
            <w:tcW w:w="0" w:type="auto"/>
            <w:vAlign w:val="center"/>
          </w:tcPr>
          <w:p w14:paraId="7068245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</w:tcPr>
          <w:p w14:paraId="6646BD86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857" w:type="dxa"/>
            <w:vAlign w:val="center"/>
          </w:tcPr>
          <w:p w14:paraId="42E1A634" w14:textId="77777777" w:rsidR="002B3CAA" w:rsidRPr="00137BDD" w:rsidRDefault="00000000" w:rsidP="00DE2940">
            <w:pPr>
              <w:spacing w:line="240" w:lineRule="auto"/>
              <w:jc w:val="both"/>
              <w:rPr>
                <w:rFonts w:ascii="PermianSerifTypeface" w:eastAsia="PermianSerifTypeface" w:hAnsi="PermianSerifTypeface" w:cs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9"/>
                <w:id w:val="-2126763661"/>
              </w:sdtPr>
              <w:sdtContent>
                <w:r w:rsidR="00DE2940" w:rsidRPr="00DE2940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Сертификат, используемый для подписания запроса, в кодировке </w:t>
                </w:r>
                <w:r w:rsidR="00DE2940" w:rsidRPr="00DE2940">
                  <w:rPr>
                    <w:rFonts w:ascii="PermianSerifTypeface" w:eastAsia="PermianSerifTypeface" w:hAnsi="PermianSerifTypeface" w:cs="PermianSerifTypeface"/>
                  </w:rPr>
                  <w:t>base</w:t>
                </w:r>
                <w:r w:rsidR="00DE2940" w:rsidRPr="00DE2940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64. </w:t>
                </w:r>
                <w:proofErr w:type="spellStart"/>
                <w:r w:rsidR="00DE2940" w:rsidRPr="00DE2940">
                  <w:rPr>
                    <w:rFonts w:ascii="PermianSerifTypeface" w:eastAsia="PermianSerifTypeface" w:hAnsi="PermianSerifTypeface" w:cs="PermianSerifTypeface"/>
                  </w:rPr>
                  <w:t>Должен</w:t>
                </w:r>
                <w:proofErr w:type="spellEnd"/>
                <w:r w:rsidR="00DE2940" w:rsidRPr="00DE2940">
                  <w:rPr>
                    <w:rFonts w:ascii="PermianSerifTypeface" w:eastAsia="PermianSerifTypeface" w:hAnsi="PermianSerifTypeface" w:cs="PermianSerifTypeface"/>
                  </w:rPr>
                  <w:t xml:space="preserve"> </w:t>
                </w:r>
                <w:proofErr w:type="spellStart"/>
                <w:r w:rsidR="00DE2940" w:rsidRPr="00DE2940">
                  <w:rPr>
                    <w:rFonts w:ascii="PermianSerifTypeface" w:eastAsia="PermianSerifTypeface" w:hAnsi="PermianSerifTypeface" w:cs="PermianSerifTypeface"/>
                  </w:rPr>
                  <w:t>быть</w:t>
                </w:r>
                <w:proofErr w:type="spellEnd"/>
                <w:r w:rsidR="00DE2940" w:rsidRPr="00DE2940">
                  <w:rPr>
                    <w:rFonts w:ascii="PermianSerifTypeface" w:eastAsia="PermianSerifTypeface" w:hAnsi="PermianSerifTypeface" w:cs="PermianSerifTypeface"/>
                  </w:rPr>
                  <w:t xml:space="preserve"> </w:t>
                </w:r>
                <w:proofErr w:type="spellStart"/>
                <w:r w:rsidR="00DE2940" w:rsidRPr="00DE2940">
                  <w:rPr>
                    <w:rFonts w:ascii="PermianSerifTypeface" w:eastAsia="PermianSerifTypeface" w:hAnsi="PermianSerifTypeface" w:cs="PermianSerifTypeface"/>
                  </w:rPr>
                  <w:t>включён</w:t>
                </w:r>
                <w:proofErr w:type="spellEnd"/>
                <w:r w:rsidR="00DE2940" w:rsidRPr="00DE2940">
                  <w:rPr>
                    <w:rFonts w:ascii="PermianSerifTypeface" w:eastAsia="PermianSerifTypeface" w:hAnsi="PermianSerifTypeface" w:cs="PermianSerifTypeface"/>
                  </w:rPr>
                  <w:t xml:space="preserve">, </w:t>
                </w:r>
                <w:proofErr w:type="spellStart"/>
                <w:r w:rsidR="00DE2940" w:rsidRPr="00DE2940">
                  <w:rPr>
                    <w:rFonts w:ascii="PermianSerifTypeface" w:eastAsia="PermianSerifTypeface" w:hAnsi="PermianSerifTypeface" w:cs="PermianSerifTypeface"/>
                  </w:rPr>
                  <w:t>если</w:t>
                </w:r>
                <w:proofErr w:type="spellEnd"/>
                <w:r w:rsidR="00DE2940" w:rsidRPr="00DE2940">
                  <w:rPr>
                    <w:rFonts w:ascii="PermianSerifTypeface" w:eastAsia="PermianSerifTypeface" w:hAnsi="PermianSerifTypeface" w:cs="PermianSerifTypeface"/>
                  </w:rPr>
                  <w:t xml:space="preserve"> </w:t>
                </w:r>
                <w:proofErr w:type="spellStart"/>
                <w:r w:rsidR="00DE2940" w:rsidRPr="00DE2940">
                  <w:rPr>
                    <w:rFonts w:ascii="PermianSerifTypeface" w:eastAsia="PermianSerifTypeface" w:hAnsi="PermianSerifTypeface" w:cs="PermianSerifTypeface"/>
                  </w:rPr>
                  <w:t>имеется</w:t>
                </w:r>
                <w:proofErr w:type="spellEnd"/>
                <w:r w:rsidR="00DE2940" w:rsidRPr="00DE2940">
                  <w:rPr>
                    <w:rFonts w:ascii="PermianSerifTypeface" w:eastAsia="PermianSerifTypeface" w:hAnsi="PermianSerifTypeface" w:cs="PermianSerifTypeface"/>
                  </w:rPr>
                  <w:t xml:space="preserve"> </w:t>
                </w:r>
                <w:proofErr w:type="spellStart"/>
                <w:r w:rsidR="00DE2940" w:rsidRPr="00DE2940">
                  <w:rPr>
                    <w:rFonts w:ascii="PermianSerifTypeface" w:eastAsia="PermianSerifTypeface" w:hAnsi="PermianSerifTypeface" w:cs="PermianSerifTypeface"/>
                  </w:rPr>
                  <w:t>подпись</w:t>
                </w:r>
                <w:proofErr w:type="spellEnd"/>
                <w:r w:rsidR="002B3CAA" w:rsidRPr="00137BDD">
                  <w:rPr>
                    <w:rFonts w:ascii="PermianSerifTypeface" w:eastAsia="PermianSerifTypeface" w:hAnsi="PermianSerifTypeface" w:cs="PermianSerifTypeface"/>
                  </w:rPr>
                  <w:t>.</w:t>
                </w:r>
              </w:sdtContent>
            </w:sdt>
          </w:p>
        </w:tc>
      </w:tr>
    </w:tbl>
    <w:p w14:paraId="78F5C7DE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Request Header Sample:</w:t>
      </w:r>
    </w:p>
    <w:p w14:paraId="080180F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DELETE htttps://api.provider.com/v1/consents/ d6f9b8f4-4b10-4b9e-933b-ff9a24b5641f </w:t>
      </w:r>
    </w:p>
    <w:p w14:paraId="3CBC699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X-Request-ID: 123e4567-e89b-12d3-a456-426614174000</w:t>
      </w:r>
    </w:p>
    <w:p w14:paraId="232C20C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PSU-IP-Address: 192.168.0.10</w:t>
      </w:r>
    </w:p>
    <w:p w14:paraId="6EF3028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lastRenderedPageBreak/>
        <w:t>PSU-Device-ID: device-12345</w:t>
      </w:r>
    </w:p>
    <w:p w14:paraId="7BB40B3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PSU-Device-Name: </w:t>
      </w:r>
      <w:proofErr w:type="spellStart"/>
      <w:r w:rsidR="00A21ACA">
        <w:rPr>
          <w:rFonts w:ascii="PermianSerifTypeface" w:hAnsi="PermianSerifTypeface"/>
        </w:rPr>
        <w:t>ModelDevice</w:t>
      </w:r>
      <w:proofErr w:type="spellEnd"/>
      <w:r w:rsidR="00A21ACA">
        <w:rPr>
          <w:rFonts w:ascii="PermianSerifTypeface" w:hAnsi="PermianSerifTypeface"/>
        </w:rPr>
        <w:t xml:space="preserve"> X </w:t>
      </w:r>
    </w:p>
    <w:p w14:paraId="4520377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PSU-Geo-Location: </w:t>
      </w:r>
      <w:bookmarkStart w:id="18" w:name="_Hlk213764185"/>
      <w:r w:rsidR="00A21ACA" w:rsidRPr="00137BDD">
        <w:rPr>
          <w:rFonts w:ascii="PermianSerifTypeface" w:hAnsi="PermianSerifTypeface"/>
        </w:rPr>
        <w:t xml:space="preserve">GEO: </w:t>
      </w:r>
      <w:r w:rsidR="00A21ACA">
        <w:rPr>
          <w:rFonts w:ascii="PermianSerifTypeface" w:hAnsi="PermianSerifTypeface"/>
        </w:rPr>
        <w:t>47.014434</w:t>
      </w:r>
      <w:r w:rsidR="00A21ACA">
        <w:rPr>
          <w:rFonts w:ascii="PermianSerifTypeface" w:hAnsi="PermianSerifTypeface"/>
          <w:lang w:val="ro-MD"/>
        </w:rPr>
        <w:t>;28.493426</w:t>
      </w:r>
      <w:bookmarkEnd w:id="18"/>
      <w:r w:rsidR="00A21ACA">
        <w:rPr>
          <w:rFonts w:ascii="PermianSerifTypeface" w:hAnsi="PermianSerifTypeface"/>
          <w:lang w:val="ro-MD"/>
        </w:rPr>
        <w:t xml:space="preserve"> </w:t>
      </w:r>
      <w:r w:rsidRPr="00137BDD">
        <w:rPr>
          <w:rFonts w:ascii="PermianSerifTypeface" w:hAnsi="PermianSerifTypeface"/>
        </w:rPr>
        <w:t>Date: Wed, 11 Sep 2024 12:34:56 GMT</w:t>
      </w:r>
    </w:p>
    <w:p w14:paraId="7FFBD5D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Digest: SHA-256=47DEQpj8HBSa+/TImW+5JCeuQeRkm5NMpJWZG3hSuFU=</w:t>
      </w:r>
    </w:p>
    <w:p w14:paraId="7B48B47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Signature: </w:t>
      </w:r>
      <w:proofErr w:type="spellStart"/>
      <w:r w:rsidRPr="00137BDD">
        <w:rPr>
          <w:rFonts w:ascii="PermianSerifTypeface" w:hAnsi="PermianSerifTypeface"/>
        </w:rPr>
        <w:t>keyId</w:t>
      </w:r>
      <w:proofErr w:type="spellEnd"/>
      <w:proofErr w:type="gramStart"/>
      <w:r w:rsidRPr="00137BDD">
        <w:rPr>
          <w:rFonts w:ascii="PermianSerifTypeface" w:hAnsi="PermianSerifTypeface"/>
        </w:rPr>
        <w:t>=“</w:t>
      </w:r>
      <w:proofErr w:type="gramEnd"/>
      <w:r w:rsidRPr="00137BDD">
        <w:rPr>
          <w:rFonts w:ascii="PermianSerifTypeface" w:hAnsi="PermianSerifTypeface"/>
        </w:rPr>
        <w:t>SN= 4000000010FC01D520258AB15EAF, CA=CN=D-</w:t>
      </w:r>
      <w:proofErr w:type="spellStart"/>
      <w:r w:rsidRPr="00137BDD">
        <w:rPr>
          <w:rFonts w:ascii="PermianSerifTypeface" w:hAnsi="PermianSerifTypeface"/>
        </w:rPr>
        <w:t>eSystemTrustIB</w:t>
      </w:r>
      <w:proofErr w:type="spellEnd"/>
      <w:r w:rsidRPr="00137BDD">
        <w:rPr>
          <w:rFonts w:ascii="PermianSerifTypeface" w:hAnsi="PermianSerifTypeface"/>
        </w:rPr>
        <w:t>, O=IP STISC 1003600096694, C</w:t>
      </w:r>
      <w:r w:rsidR="00A21ACA">
        <w:rPr>
          <w:rFonts w:ascii="PermianSerifTypeface" w:hAnsi="PermianSerifTypeface"/>
        </w:rPr>
        <w:t>=</w:t>
      </w:r>
      <w:r w:rsidRPr="00137BDD">
        <w:rPr>
          <w:rFonts w:ascii="PermianSerifTypeface" w:hAnsi="PermianSerifTypeface"/>
        </w:rPr>
        <w:t>MD”, algorithm</w:t>
      </w:r>
      <w:proofErr w:type="gramStart"/>
      <w:r w:rsidRPr="00137BDD">
        <w:rPr>
          <w:rFonts w:ascii="PermianSerifTypeface" w:hAnsi="PermianSerifTypeface"/>
        </w:rPr>
        <w:t>=”rsa</w:t>
      </w:r>
      <w:proofErr w:type="gramEnd"/>
      <w:r w:rsidRPr="00137BDD">
        <w:rPr>
          <w:rFonts w:ascii="PermianSerifTypeface" w:hAnsi="PermianSerifTypeface"/>
        </w:rPr>
        <w:t>-sha256”,</w:t>
      </w:r>
    </w:p>
    <w:p w14:paraId="2F3FF4C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headers</w:t>
      </w:r>
      <w:proofErr w:type="gramStart"/>
      <w:r w:rsidRPr="00137BDD">
        <w:rPr>
          <w:rFonts w:ascii="PermianSerifTypeface" w:hAnsi="PermianSerifTypeface"/>
        </w:rPr>
        <w:t>=”digest</w:t>
      </w:r>
      <w:proofErr w:type="gramEnd"/>
      <w:r w:rsidRPr="00137BDD">
        <w:rPr>
          <w:rFonts w:ascii="PermianSerifTypeface" w:hAnsi="PermianSerifTypeface"/>
        </w:rPr>
        <w:t xml:space="preserve"> date x-request-id”,</w:t>
      </w:r>
    </w:p>
    <w:p w14:paraId="439F1F8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signature</w:t>
      </w:r>
      <w:proofErr w:type="gramStart"/>
      <w:r w:rsidRPr="00137BDD">
        <w:rPr>
          <w:rFonts w:ascii="PermianSerifTypeface" w:hAnsi="PermianSerifTypeface"/>
        </w:rPr>
        <w:t>=”Base</w:t>
      </w:r>
      <w:proofErr w:type="gramEnd"/>
      <w:r w:rsidRPr="00137BDD">
        <w:rPr>
          <w:rFonts w:ascii="PermianSerifTypeface" w:hAnsi="PermianSerifTypeface"/>
        </w:rPr>
        <w:t>64(RSA-SHA256(signing string))”</w:t>
      </w:r>
    </w:p>
    <w:p w14:paraId="4A89940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TPP-Signature-Certificate: "MIIBIjANBgkqhkiG9w0BAQEFAAOCAQ8AMIIBCgKCAQEAzKzT+I32ygAqDdZVfKYtDkWVZT7ySP54ZXgH8dEUM6d9fKhs6DFiM9Do5slDDo7YwLjXU8Iq7C4eONHp+7u0z5LmvMyYnxgD0h1S7F6T5gqaOQz3Qkm9bW2QY5M6Fh8/FivYpno3pzUNrzzTyAdIQ8MjbbJff7cDwDpwnFVgbQ6ZTxYm2CccovJQJuyfwO7ICtVjkkXZTfl2AfQwvMFuPRTlxjDLDBMOwDsYMBVBym8vSdzY7AkDPylQtD/kTxMo+4toD+oLlo7mMtpTeDs/qhvZXMnRPvE/JIE58xsiCBvUe36V1ht+WLidqk9iYxeAwTbF7kZgxXjUGBYDrz/B4fqa2FqNzdsq2+LfsAk5cDBshXq1t/vmhty7TK09KPBrbDAjm9uDbf6zA0ZSczX4rh7tBf3rc5BC+MBuLKgg1Pv9WgfWHi5BQ=="</w:t>
      </w:r>
    </w:p>
    <w:p w14:paraId="1B0182ED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Header sample:</w:t>
      </w:r>
    </w:p>
    <w:p w14:paraId="24088D8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X-Request-ID: 123e4567-e89b-12d3-a456-426614174000</w:t>
      </w:r>
    </w:p>
    <w:p w14:paraId="772A15D5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Body Sample (Success - 204 No Content):</w:t>
      </w:r>
    </w:p>
    <w:p w14:paraId="24948983" w14:textId="77777777" w:rsidR="002B3CAA" w:rsidRPr="009C4B9D" w:rsidRDefault="009C4B9D" w:rsidP="009C4B9D">
      <w:pPr>
        <w:spacing w:line="240" w:lineRule="auto"/>
        <w:jc w:val="both"/>
        <w:rPr>
          <w:rFonts w:ascii="PermianSerifTypeface" w:hAnsi="PermianSerifTypeface"/>
          <w:lang w:val="ru-RU"/>
        </w:rPr>
      </w:pPr>
      <w:r w:rsidRPr="009C4B9D">
        <w:rPr>
          <w:rFonts w:ascii="PermianSerifTypeface" w:hAnsi="PermianSerifTypeface"/>
          <w:lang w:val="ru-RU"/>
        </w:rPr>
        <w:t xml:space="preserve">В теле ответа не возвращается никакая информация, только статус 204 </w:t>
      </w:r>
      <w:r w:rsidRPr="009C4B9D">
        <w:rPr>
          <w:rFonts w:ascii="PermianSerifTypeface" w:hAnsi="PermianSerifTypeface"/>
        </w:rPr>
        <w:t>No</w:t>
      </w:r>
      <w:r w:rsidRPr="009C4B9D">
        <w:rPr>
          <w:rFonts w:ascii="PermianSerifTypeface" w:hAnsi="PermianSerifTypeface"/>
          <w:lang w:val="ru-RU"/>
        </w:rPr>
        <w:t xml:space="preserve"> </w:t>
      </w:r>
      <w:r w:rsidRPr="009C4B9D">
        <w:rPr>
          <w:rFonts w:ascii="PermianSerifTypeface" w:hAnsi="PermianSerifTypeface"/>
        </w:rPr>
        <w:t>Content</w:t>
      </w:r>
      <w:r w:rsidRPr="009C4B9D">
        <w:rPr>
          <w:rFonts w:ascii="PermianSerifTypeface" w:hAnsi="PermianSerifTypeface"/>
          <w:lang w:val="ru-RU"/>
        </w:rPr>
        <w:t>, который подтверждает успешное выполнение отзыва</w:t>
      </w:r>
      <w:r w:rsidR="002B3CAA" w:rsidRPr="009C4B9D">
        <w:rPr>
          <w:rFonts w:ascii="PermianSerifTypeface" w:hAnsi="PermianSerifTypeface"/>
          <w:lang w:val="ru-RU"/>
        </w:rPr>
        <w:t>.</w:t>
      </w:r>
    </w:p>
    <w:p w14:paraId="716C2740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</w:t>
      </w:r>
      <w:r w:rsidR="00166103">
        <w:rPr>
          <w:rFonts w:ascii="PermianSerifTypeface" w:hAnsi="PermianSerifTypeface"/>
          <w:b/>
          <w:bCs/>
        </w:rPr>
        <w:t>s</w:t>
      </w:r>
      <w:r w:rsidRPr="00137BDD">
        <w:rPr>
          <w:rFonts w:ascii="PermianSerifTypeface" w:hAnsi="PermianSerifTypeface"/>
          <w:b/>
          <w:bCs/>
        </w:rPr>
        <w:t>e Header Parameters: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1075"/>
        <w:gridCol w:w="1698"/>
        <w:gridCol w:w="5859"/>
      </w:tblGrid>
      <w:tr w:rsidR="002B3CAA" w:rsidRPr="00137BDD" w14:paraId="170932AF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2AB916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1045" w:type="dxa"/>
            <w:vAlign w:val="center"/>
            <w:hideMark/>
          </w:tcPr>
          <w:p w14:paraId="4B0B5E21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294" w:type="dxa"/>
            <w:vAlign w:val="center"/>
            <w:hideMark/>
          </w:tcPr>
          <w:p w14:paraId="0E26E95D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818" w:type="dxa"/>
            <w:vAlign w:val="center"/>
            <w:hideMark/>
          </w:tcPr>
          <w:p w14:paraId="05D3524E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43D9FB5B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A2DD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X-Request-ID</w:t>
            </w:r>
          </w:p>
        </w:tc>
        <w:tc>
          <w:tcPr>
            <w:tcW w:w="1045" w:type="dxa"/>
            <w:vAlign w:val="center"/>
            <w:hideMark/>
          </w:tcPr>
          <w:p w14:paraId="70ECF81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UUID</w:t>
            </w:r>
          </w:p>
        </w:tc>
        <w:tc>
          <w:tcPr>
            <w:tcW w:w="1294" w:type="dxa"/>
            <w:vAlign w:val="center"/>
            <w:hideMark/>
          </w:tcPr>
          <w:p w14:paraId="4DF5FDD8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818" w:type="dxa"/>
            <w:vAlign w:val="center"/>
            <w:hideMark/>
          </w:tcPr>
          <w:p w14:paraId="71181491" w14:textId="77777777" w:rsidR="002B3CAA" w:rsidRPr="001D5B11" w:rsidRDefault="001D5B11" w:rsidP="001D5B11">
            <w:pPr>
              <w:spacing w:line="240" w:lineRule="auto"/>
              <w:rPr>
                <w:rFonts w:ascii="PermianSerifTypeface" w:hAnsi="PermianSerifTypeface"/>
                <w:lang w:val="ru-RU"/>
              </w:rPr>
            </w:pPr>
            <w:r w:rsidRPr="001D5B11">
              <w:rPr>
                <w:rFonts w:ascii="PermianSerifTypeface" w:hAnsi="PermianSerifTypeface"/>
                <w:lang w:val="ru-RU"/>
              </w:rPr>
              <w:t xml:space="preserve">Уникальный </w:t>
            </w:r>
            <w:r w:rsidRPr="001D5B11">
              <w:rPr>
                <w:rFonts w:ascii="PermianSerifTypeface" w:hAnsi="PermianSerifTypeface"/>
              </w:rPr>
              <w:t>ID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, создаваемый </w:t>
            </w:r>
            <w:r w:rsidRPr="001D5B11">
              <w:rPr>
                <w:rFonts w:ascii="PermianSerifTypeface" w:hAnsi="PermianSerifTypeface"/>
              </w:rPr>
              <w:t>TPP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для идентификации запроса</w:t>
            </w:r>
            <w:r w:rsidR="002B3CAA" w:rsidRPr="001D5B11"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1C8CB57E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Sample (Error - 400 Bad Request):</w:t>
      </w:r>
    </w:p>
    <w:p w14:paraId="5D1B57A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7CFF447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tppMessages</w:t>
      </w:r>
      <w:proofErr w:type="spellEnd"/>
      <w:r w:rsidRPr="00137BDD">
        <w:rPr>
          <w:rFonts w:ascii="PermianSerifTypeface" w:hAnsi="PermianSerifTypeface"/>
        </w:rPr>
        <w:t>": [</w:t>
      </w:r>
    </w:p>
    <w:p w14:paraId="67F2610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{</w:t>
      </w:r>
    </w:p>
    <w:p w14:paraId="5881DEB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"category": "ERROR",</w:t>
      </w:r>
    </w:p>
    <w:p w14:paraId="094974F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"code": "FORMAT_ERROR",</w:t>
      </w:r>
    </w:p>
    <w:p w14:paraId="6218C57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"text": "string"</w:t>
      </w:r>
      <w:r w:rsidR="00A21ACA">
        <w:rPr>
          <w:rFonts w:ascii="PermianSerifTypeface" w:hAnsi="PermianSerifTypeface"/>
        </w:rPr>
        <w:t>,</w:t>
      </w:r>
    </w:p>
    <w:p w14:paraId="6B5CB76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lastRenderedPageBreak/>
        <w:t xml:space="preserve">      "path": "string"</w:t>
      </w:r>
    </w:p>
    <w:p w14:paraId="5EF5D63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}</w:t>
      </w:r>
    </w:p>
    <w:p w14:paraId="182710E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]</w:t>
      </w:r>
    </w:p>
    <w:p w14:paraId="2DC07ED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851"/>
        <w:gridCol w:w="1306"/>
        <w:gridCol w:w="5214"/>
      </w:tblGrid>
      <w:tr w:rsidR="002B3CAA" w:rsidRPr="00137BDD" w14:paraId="5286F3D7" w14:textId="77777777" w:rsidTr="00385077">
        <w:trPr>
          <w:tblHeader/>
          <w:tblCellSpacing w:w="15" w:type="dxa"/>
        </w:trPr>
        <w:tc>
          <w:tcPr>
            <w:tcW w:w="2360" w:type="dxa"/>
            <w:vAlign w:val="center"/>
            <w:hideMark/>
          </w:tcPr>
          <w:p w14:paraId="4CCE7018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821" w:type="dxa"/>
            <w:vAlign w:val="center"/>
            <w:hideMark/>
          </w:tcPr>
          <w:p w14:paraId="26AF23D5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276" w:type="dxa"/>
          </w:tcPr>
          <w:p w14:paraId="27FE776D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68384A4A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7A3A6AEB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1E455BB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65DC68C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Array</w:t>
            </w:r>
          </w:p>
        </w:tc>
        <w:tc>
          <w:tcPr>
            <w:tcW w:w="1276" w:type="dxa"/>
          </w:tcPr>
          <w:p w14:paraId="53AD5AD6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3C829FD4" w14:textId="77777777" w:rsidR="002B3CAA" w:rsidRPr="009C4B9D" w:rsidRDefault="009C4B9D" w:rsidP="009C4B9D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9C4B9D">
              <w:rPr>
                <w:rFonts w:ascii="PermianSerifTypeface" w:hAnsi="PermianSerifTypeface"/>
                <w:lang w:val="ru-RU"/>
              </w:rPr>
              <w:t>Список сообщений об ошибках, сгенерированных сервером</w:t>
            </w:r>
            <w:r w:rsidR="002B3CAA" w:rsidRPr="009C4B9D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137BDD" w14:paraId="3EC150A2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2E24B09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tppMessages.category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50971DA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505A0548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28898508" w14:textId="77777777" w:rsidR="002B3CAA" w:rsidRPr="00137BDD" w:rsidRDefault="009C4B9D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9C4B9D">
              <w:rPr>
                <w:rFonts w:ascii="PermianSerifTypeface" w:hAnsi="PermianSerifTypeface"/>
              </w:rPr>
              <w:t>Категория</w:t>
            </w:r>
            <w:proofErr w:type="spellEnd"/>
            <w:r w:rsidRPr="009C4B9D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9C4B9D">
              <w:rPr>
                <w:rFonts w:ascii="PermianSerifTypeface" w:hAnsi="PermianSerifTypeface"/>
              </w:rPr>
              <w:t>сообщения</w:t>
            </w:r>
            <w:proofErr w:type="spellEnd"/>
            <w:r w:rsidRPr="009C4B9D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(ERROR, WARNING).</w:t>
            </w:r>
          </w:p>
        </w:tc>
      </w:tr>
      <w:tr w:rsidR="002B3CAA" w:rsidRPr="00723080" w14:paraId="30224634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193F30B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tppMessages.code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283BC7F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187374D9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2056770F" w14:textId="77777777" w:rsidR="002B3CAA" w:rsidRPr="008C3395" w:rsidRDefault="009C4B9D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9C4B9D">
              <w:rPr>
                <w:rFonts w:ascii="PermianSerifTypeface" w:hAnsi="PermianSerifTypeface"/>
                <w:lang w:val="fr-FR"/>
              </w:rPr>
              <w:t>Код</w:t>
            </w:r>
            <w:proofErr w:type="spellEnd"/>
            <w:r w:rsidRPr="009C4B9D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9C4B9D">
              <w:rPr>
                <w:rFonts w:ascii="PermianSerifTypeface" w:hAnsi="PermianSerifTypeface"/>
                <w:lang w:val="fr-FR"/>
              </w:rPr>
              <w:t>ошибки</w:t>
            </w:r>
            <w:proofErr w:type="spellEnd"/>
            <w:r w:rsidRPr="009C4B9D">
              <w:rPr>
                <w:rFonts w:ascii="PermianSerifTypeface" w:hAnsi="PermianSerifTypeface"/>
                <w:lang w:val="fr-FR"/>
              </w:rPr>
              <w:t xml:space="preserve"> (</w:t>
            </w:r>
            <w:proofErr w:type="spellStart"/>
            <w:proofErr w:type="gramStart"/>
            <w:r w:rsidRPr="009C4B9D">
              <w:rPr>
                <w:rFonts w:ascii="PermianSerifTypeface" w:hAnsi="PermianSerifTypeface"/>
                <w:lang w:val="fr-FR"/>
              </w:rPr>
              <w:t>например</w:t>
            </w:r>
            <w:proofErr w:type="spellEnd"/>
            <w:r w:rsidRPr="009C4B9D">
              <w:rPr>
                <w:rFonts w:ascii="PermianSerifTypeface" w:hAnsi="PermianSerifTypeface"/>
                <w:lang w:val="fr-FR"/>
              </w:rPr>
              <w:t>:</w:t>
            </w:r>
            <w:proofErr w:type="gramEnd"/>
            <w:r w:rsidRPr="009C4B9D">
              <w:rPr>
                <w:rFonts w:ascii="PermianSerifTypeface" w:hAnsi="PermianSerifTypeface"/>
                <w:lang w:val="fr-FR"/>
              </w:rPr>
              <w:t xml:space="preserve"> </w:t>
            </w:r>
            <w:r w:rsidR="002B3CAA" w:rsidRPr="008C3395">
              <w:rPr>
                <w:rFonts w:ascii="PermianSerifTypeface" w:hAnsi="PermianSerifTypeface"/>
                <w:lang w:val="fr-FR"/>
              </w:rPr>
              <w:t>FORMAT_ERROR).</w:t>
            </w:r>
          </w:p>
        </w:tc>
      </w:tr>
      <w:tr w:rsidR="002B3CAA" w:rsidRPr="00723080" w14:paraId="0C3D331B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2DEC04D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tppMessages.text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5283998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1DA5CAEE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7C66BBBD" w14:textId="77777777" w:rsidR="002B3CAA" w:rsidRPr="009C4B9D" w:rsidRDefault="009C4B9D" w:rsidP="009C4B9D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9C4B9D">
              <w:rPr>
                <w:rFonts w:ascii="PermianSerifTypeface" w:hAnsi="PermianSerifTypeface"/>
                <w:lang w:val="ru-RU"/>
              </w:rPr>
              <w:t>Подробное описание ошибки (</w:t>
            </w:r>
            <w:proofErr w:type="gramStart"/>
            <w:r w:rsidRPr="009C4B9D">
              <w:rPr>
                <w:rFonts w:ascii="PermianSerifTypeface" w:hAnsi="PermianSerifTypeface"/>
                <w:lang w:val="ru-RU"/>
              </w:rPr>
              <w:t xml:space="preserve">например: </w:t>
            </w:r>
            <w:r>
              <w:rPr>
                <w:rFonts w:ascii="PermianSerifTypeface" w:hAnsi="PermianSerifTypeface"/>
                <w:lang w:val="ru-RU"/>
              </w:rPr>
              <w:t xml:space="preserve"> </w:t>
            </w:r>
            <w:r w:rsidR="002B3CAA" w:rsidRPr="009C4B9D">
              <w:rPr>
                <w:rFonts w:ascii="PermianSerifTypeface" w:hAnsi="PermianSerifTypeface"/>
                <w:lang w:val="ru-RU"/>
              </w:rPr>
              <w:t>"</w:t>
            </w:r>
            <w:proofErr w:type="gramEnd"/>
            <w:r w:rsidR="002B3CAA" w:rsidRPr="00137BDD">
              <w:rPr>
                <w:rFonts w:ascii="PermianSerifTypeface" w:hAnsi="PermianSerifTypeface"/>
              </w:rPr>
              <w:t>Invalid</w:t>
            </w:r>
            <w:r w:rsidR="002B3CAA" w:rsidRPr="009C4B9D">
              <w:rPr>
                <w:rFonts w:ascii="PermianSerifTypeface" w:hAnsi="PermianSerifTypeface"/>
                <w:lang w:val="ru-RU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IBAN</w:t>
            </w:r>
            <w:r w:rsidR="002B3CAA" w:rsidRPr="009C4B9D">
              <w:rPr>
                <w:rFonts w:ascii="PermianSerifTypeface" w:hAnsi="PermianSerifTypeface"/>
                <w:lang w:val="ru-RU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format</w:t>
            </w:r>
            <w:r w:rsidR="002B3CAA" w:rsidRPr="009C4B9D">
              <w:rPr>
                <w:rFonts w:ascii="PermianSerifTypeface" w:hAnsi="PermianSerifTypeface"/>
                <w:lang w:val="ru-RU"/>
              </w:rPr>
              <w:t>").</w:t>
            </w:r>
          </w:p>
        </w:tc>
      </w:tr>
      <w:tr w:rsidR="002B3CAA" w:rsidRPr="00723080" w14:paraId="66366CC5" w14:textId="77777777" w:rsidTr="00385077">
        <w:trPr>
          <w:tblCellSpacing w:w="15" w:type="dxa"/>
        </w:trPr>
        <w:tc>
          <w:tcPr>
            <w:tcW w:w="2360" w:type="dxa"/>
            <w:vAlign w:val="center"/>
          </w:tcPr>
          <w:p w14:paraId="22DE469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tppMessages.path</w:t>
            </w:r>
            <w:proofErr w:type="spellEnd"/>
          </w:p>
        </w:tc>
        <w:tc>
          <w:tcPr>
            <w:tcW w:w="821" w:type="dxa"/>
            <w:vAlign w:val="center"/>
          </w:tcPr>
          <w:p w14:paraId="4446AFA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66CE48C0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169" w:type="dxa"/>
            <w:vAlign w:val="center"/>
          </w:tcPr>
          <w:p w14:paraId="12C9E3D7" w14:textId="77777777" w:rsidR="002B3CAA" w:rsidRPr="009C4B9D" w:rsidRDefault="009C4B9D" w:rsidP="009C4B9D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9C4B9D">
              <w:rPr>
                <w:rFonts w:ascii="PermianSerifTypeface" w:hAnsi="PermianSerifTypeface"/>
                <w:lang w:val="ru-RU"/>
              </w:rPr>
              <w:t>Указывает точное место возникновения ошибки</w:t>
            </w:r>
            <w:r w:rsidR="002B3CAA" w:rsidRPr="009C4B9D"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50F7AE36" w14:textId="77777777" w:rsidR="00453443" w:rsidRPr="009C4B9D" w:rsidRDefault="00453443" w:rsidP="009F694F">
      <w:pPr>
        <w:spacing w:line="276" w:lineRule="auto"/>
        <w:rPr>
          <w:rFonts w:ascii="PermianSerifTypeface" w:hAnsi="PermianSerifTypeface"/>
          <w:b/>
          <w:bCs/>
          <w:i/>
          <w:iCs/>
          <w:sz w:val="24"/>
          <w:szCs w:val="24"/>
          <w:u w:val="single"/>
          <w:lang w:val="ru-RU"/>
        </w:rPr>
      </w:pPr>
    </w:p>
    <w:p w14:paraId="48E335FE" w14:textId="77777777" w:rsidR="002B3CAA" w:rsidRPr="00137BDD" w:rsidRDefault="009C4B9D" w:rsidP="009F694F">
      <w:pPr>
        <w:spacing w:line="276" w:lineRule="auto"/>
        <w:ind w:left="360"/>
        <w:rPr>
          <w:rFonts w:ascii="PermianSerifTypeface" w:hAnsi="PermianSerifTypeface"/>
          <w:b/>
          <w:bCs/>
          <w:i/>
          <w:iCs/>
          <w:sz w:val="24"/>
          <w:szCs w:val="24"/>
          <w:u w:val="single"/>
        </w:rPr>
      </w:pPr>
      <w:r>
        <w:rPr>
          <w:rFonts w:ascii="PermianSerifTypeface" w:hAnsi="PermianSerifTypeface"/>
          <w:b/>
          <w:bCs/>
          <w:i/>
          <w:iCs/>
          <w:sz w:val="24"/>
          <w:szCs w:val="24"/>
          <w:u w:val="single"/>
          <w:lang w:val="ru-RU"/>
        </w:rPr>
        <w:t>Метод</w:t>
      </w:r>
      <w:r w:rsidR="002B3CAA" w:rsidRPr="00137BDD">
        <w:rPr>
          <w:rFonts w:ascii="PermianSerifTypeface" w:hAnsi="PermianSerifTypeface"/>
          <w:b/>
          <w:bCs/>
          <w:i/>
          <w:iCs/>
          <w:sz w:val="24"/>
          <w:szCs w:val="24"/>
          <w:u w:val="single"/>
        </w:rPr>
        <w:t>: Consent status</w:t>
      </w:r>
    </w:p>
    <w:p w14:paraId="4F9B2C16" w14:textId="77777777" w:rsidR="002B3CAA" w:rsidRPr="00137BDD" w:rsidRDefault="009C4B9D" w:rsidP="009F694F">
      <w:pPr>
        <w:spacing w:line="276" w:lineRule="auto"/>
        <w:jc w:val="both"/>
        <w:rPr>
          <w:rFonts w:ascii="PermianSerifTypeface" w:hAnsi="PermianSerifTypeface"/>
        </w:rPr>
      </w:pPr>
      <w:r>
        <w:rPr>
          <w:rFonts w:ascii="PermianSerifTypeface" w:hAnsi="PermianSerifTypeface"/>
          <w:b/>
          <w:bCs/>
          <w:lang w:val="ru-RU"/>
        </w:rPr>
        <w:t>Тип</w:t>
      </w:r>
      <w:r w:rsidRPr="009C4B9D">
        <w:rPr>
          <w:rFonts w:ascii="PermianSerifTypeface" w:hAnsi="PermianSerifTypeface"/>
          <w:b/>
          <w:bCs/>
        </w:rPr>
        <w:t xml:space="preserve"> </w:t>
      </w:r>
      <w:r>
        <w:rPr>
          <w:rFonts w:ascii="PermianSerifTypeface" w:hAnsi="PermianSerifTypeface"/>
          <w:b/>
          <w:bCs/>
          <w:lang w:val="ru-RU"/>
        </w:rPr>
        <w:t>метода</w:t>
      </w:r>
      <w:r w:rsidR="002B3CAA" w:rsidRPr="00137BDD">
        <w:rPr>
          <w:rFonts w:ascii="PermianSerifTypeface" w:hAnsi="PermianSerifTypeface"/>
          <w:b/>
          <w:bCs/>
        </w:rPr>
        <w:t>:</w:t>
      </w:r>
      <w:r w:rsidR="00B1177A">
        <w:rPr>
          <w:rFonts w:ascii="PermianSerifTypeface" w:hAnsi="PermianSerifTypeface"/>
        </w:rPr>
        <w:t xml:space="preserve"> </w:t>
      </w:r>
      <w:r w:rsidR="002B3CAA" w:rsidRPr="00137BDD">
        <w:rPr>
          <w:rFonts w:ascii="PermianSerifTypeface" w:hAnsi="PermianSerifTypeface"/>
        </w:rPr>
        <w:t>GET /v1/consents/{</w:t>
      </w:r>
      <w:proofErr w:type="spellStart"/>
      <w:r w:rsidR="002B3CAA" w:rsidRPr="00137BDD">
        <w:rPr>
          <w:rFonts w:ascii="PermianSerifTypeface" w:hAnsi="PermianSerifTypeface"/>
        </w:rPr>
        <w:t>consentId</w:t>
      </w:r>
      <w:proofErr w:type="spellEnd"/>
      <w:r w:rsidR="002B3CAA" w:rsidRPr="00137BDD">
        <w:rPr>
          <w:rFonts w:ascii="PermianSerifTypeface" w:hAnsi="PermianSerifTypeface"/>
        </w:rPr>
        <w:t>}/status</w:t>
      </w:r>
    </w:p>
    <w:p w14:paraId="0EF72787" w14:textId="77777777" w:rsidR="002B3CAA" w:rsidRPr="009C4B9D" w:rsidRDefault="009C4B9D" w:rsidP="009C4B9D">
      <w:pPr>
        <w:spacing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r>
        <w:rPr>
          <w:rFonts w:ascii="PermianSerifTypeface" w:hAnsi="PermianSerifTypeface"/>
          <w:b/>
          <w:bCs/>
          <w:lang w:val="ru-RU"/>
        </w:rPr>
        <w:t>Описание</w:t>
      </w:r>
      <w:r w:rsidR="002B3CAA" w:rsidRPr="009C4B9D">
        <w:rPr>
          <w:rFonts w:ascii="PermianSerifTypeface" w:hAnsi="PermianSerifTypeface"/>
          <w:b/>
          <w:bCs/>
          <w:lang w:val="ru-RU"/>
        </w:rPr>
        <w:t>:</w:t>
      </w:r>
      <w:r w:rsidR="00B1177A" w:rsidRPr="009C4B9D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9C4B9D">
        <w:rPr>
          <w:rFonts w:ascii="PermianSerifTypeface" w:hAnsi="PermianSerifTypeface"/>
          <w:sz w:val="24"/>
          <w:szCs w:val="24"/>
          <w:lang w:val="ru-RU"/>
        </w:rPr>
        <w:t xml:space="preserve">Этот метод позволяет </w:t>
      </w:r>
      <w:r w:rsidRPr="009C4B9D">
        <w:rPr>
          <w:rFonts w:ascii="PermianSerifTypeface" w:hAnsi="PermianSerifTypeface"/>
          <w:sz w:val="24"/>
          <w:szCs w:val="24"/>
        </w:rPr>
        <w:t>TPP</w:t>
      </w:r>
      <w:r w:rsidRPr="009C4B9D">
        <w:rPr>
          <w:rFonts w:ascii="PermianSerifTypeface" w:hAnsi="PermianSerifTypeface"/>
          <w:sz w:val="24"/>
          <w:szCs w:val="24"/>
          <w:lang w:val="ru-RU"/>
        </w:rPr>
        <w:t xml:space="preserve"> получить текущий статус согласия, идентифицируемого по </w:t>
      </w:r>
      <w:proofErr w:type="spellStart"/>
      <w:r w:rsidRPr="009C4B9D">
        <w:rPr>
          <w:rFonts w:ascii="PermianSerifTypeface" w:hAnsi="PermianSerifTypeface"/>
          <w:sz w:val="24"/>
          <w:szCs w:val="24"/>
        </w:rPr>
        <w:t>consentId</w:t>
      </w:r>
      <w:proofErr w:type="spellEnd"/>
      <w:r w:rsidRPr="009C4B9D">
        <w:rPr>
          <w:rFonts w:ascii="PermianSerifTypeface" w:hAnsi="PermianSerifTypeface"/>
          <w:sz w:val="24"/>
          <w:szCs w:val="24"/>
          <w:lang w:val="ru-RU"/>
        </w:rPr>
        <w:t>. Статус согласия показывает, действителен ли он, истёк, отозван, отклонён или находится на начальной стадии — получен, предоставляя важную информацию о состоянии предоставленного согласия.</w:t>
      </w:r>
    </w:p>
    <w:p w14:paraId="3AB43039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Path Parameters: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4961"/>
      </w:tblGrid>
      <w:tr w:rsidR="002B3CAA" w:rsidRPr="00137BDD" w14:paraId="474471C9" w14:textId="77777777" w:rsidTr="00385077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2DAACDCE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1671" w:type="dxa"/>
            <w:vAlign w:val="center"/>
            <w:hideMark/>
          </w:tcPr>
          <w:p w14:paraId="0CA61C2D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387" w:type="dxa"/>
            <w:vAlign w:val="center"/>
            <w:hideMark/>
          </w:tcPr>
          <w:p w14:paraId="5B9390A2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4916" w:type="dxa"/>
            <w:vAlign w:val="center"/>
            <w:hideMark/>
          </w:tcPr>
          <w:p w14:paraId="47209016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137BDD" w14:paraId="04795A41" w14:textId="77777777" w:rsidTr="00385077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27CE050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consentId</w:t>
            </w:r>
            <w:proofErr w:type="spellEnd"/>
          </w:p>
        </w:tc>
        <w:tc>
          <w:tcPr>
            <w:tcW w:w="1671" w:type="dxa"/>
            <w:vAlign w:val="center"/>
            <w:hideMark/>
          </w:tcPr>
          <w:p w14:paraId="25A3FC0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87" w:type="dxa"/>
            <w:vAlign w:val="center"/>
            <w:hideMark/>
          </w:tcPr>
          <w:p w14:paraId="1F0805D0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4916" w:type="dxa"/>
            <w:vAlign w:val="center"/>
            <w:hideMark/>
          </w:tcPr>
          <w:p w14:paraId="11D3C6AB" w14:textId="77777777" w:rsidR="002B3CAA" w:rsidRPr="00137BDD" w:rsidRDefault="009C4B9D" w:rsidP="009C4B9D">
            <w:pPr>
              <w:spacing w:line="240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9C4B9D">
              <w:rPr>
                <w:rFonts w:ascii="PermianSerifTypeface" w:hAnsi="PermianSerifTypeface"/>
              </w:rPr>
              <w:t>Уникальный</w:t>
            </w:r>
            <w:proofErr w:type="spellEnd"/>
            <w:r w:rsidRPr="009C4B9D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9C4B9D">
              <w:rPr>
                <w:rFonts w:ascii="PermianSerifTypeface" w:hAnsi="PermianSerifTypeface"/>
              </w:rPr>
              <w:t>идентификатор</w:t>
            </w:r>
            <w:proofErr w:type="spellEnd"/>
            <w:r w:rsidRPr="009C4B9D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9C4B9D">
              <w:rPr>
                <w:rFonts w:ascii="PermianSerifTypeface" w:hAnsi="PermianSerifTypeface"/>
              </w:rPr>
              <w:t>созданного</w:t>
            </w:r>
            <w:proofErr w:type="spellEnd"/>
            <w:r w:rsidRPr="009C4B9D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9C4B9D">
              <w:rPr>
                <w:rFonts w:ascii="PermianSerifTypeface" w:hAnsi="PermianSerifTypeface"/>
              </w:rPr>
              <w:t>согласия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</w:tbl>
    <w:p w14:paraId="3E8811B5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Request Header Parameters: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775"/>
        <w:gridCol w:w="1823"/>
        <w:gridCol w:w="5455"/>
      </w:tblGrid>
      <w:tr w:rsidR="002B3CAA" w:rsidRPr="00137BDD" w14:paraId="4F1EB314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1C1909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14:paraId="21F91E4D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14:paraId="6D0C3401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3407DF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444E1DC0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C8E18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X-Request-ID</w:t>
            </w:r>
          </w:p>
        </w:tc>
        <w:tc>
          <w:tcPr>
            <w:tcW w:w="0" w:type="auto"/>
            <w:vAlign w:val="center"/>
            <w:hideMark/>
          </w:tcPr>
          <w:p w14:paraId="2080DB0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UUID</w:t>
            </w:r>
          </w:p>
        </w:tc>
        <w:tc>
          <w:tcPr>
            <w:tcW w:w="0" w:type="auto"/>
            <w:vAlign w:val="center"/>
            <w:hideMark/>
          </w:tcPr>
          <w:p w14:paraId="0A5F4D00" w14:textId="77777777" w:rsidR="002B3CAA" w:rsidRPr="00137BDD" w:rsidRDefault="009C4B9D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19A7FC" w14:textId="77777777" w:rsidR="002B3CAA" w:rsidRPr="001D5B11" w:rsidRDefault="001D5B11" w:rsidP="001D5B11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1D5B11">
              <w:rPr>
                <w:rFonts w:ascii="PermianSerifTypeface" w:hAnsi="PermianSerifTypeface"/>
                <w:lang w:val="ru-RU"/>
              </w:rPr>
              <w:t xml:space="preserve">Уникальный </w:t>
            </w:r>
            <w:r w:rsidRPr="001D5B11">
              <w:rPr>
                <w:rFonts w:ascii="PermianSerifTypeface" w:hAnsi="PermianSerifTypeface"/>
              </w:rPr>
              <w:t>ID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, создаваемый </w:t>
            </w:r>
            <w:r w:rsidRPr="001D5B11">
              <w:rPr>
                <w:rFonts w:ascii="PermianSerifTypeface" w:hAnsi="PermianSerifTypeface"/>
              </w:rPr>
              <w:t>TPP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для идентификации запроса</w:t>
            </w:r>
            <w:r w:rsidR="002B3CAA" w:rsidRPr="001D5B11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01FCF6E5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03D8393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PSU-IP-Adress</w:t>
            </w:r>
          </w:p>
        </w:tc>
        <w:tc>
          <w:tcPr>
            <w:tcW w:w="0" w:type="auto"/>
            <w:vAlign w:val="center"/>
          </w:tcPr>
          <w:p w14:paraId="19181DD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sz w:val="24"/>
                <w:szCs w:val="24"/>
              </w:rPr>
              <w:t>String</w:t>
            </w:r>
          </w:p>
        </w:tc>
        <w:tc>
          <w:tcPr>
            <w:tcW w:w="0" w:type="auto"/>
            <w:vAlign w:val="center"/>
          </w:tcPr>
          <w:p w14:paraId="4D3CBA29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0" w:type="auto"/>
            <w:vAlign w:val="center"/>
          </w:tcPr>
          <w:p w14:paraId="2DBE8B91" w14:textId="77777777" w:rsidR="002B3CAA" w:rsidRPr="005D4FF0" w:rsidRDefault="00000000" w:rsidP="005D4FF0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sdt>
              <w:sdtPr>
                <w:rPr>
                  <w:rFonts w:ascii="PermianSerifTypeface" w:hAnsi="PermianSerifTypeface"/>
                </w:rPr>
                <w:tag w:val="goog_rdk_116"/>
                <w:id w:val="1703979225"/>
              </w:sdtPr>
              <w:sdtContent>
                <w:r w:rsidR="005D4FF0" w:rsidRPr="005D4FF0">
                  <w:rPr>
                    <w:rFonts w:ascii="PermianSerifTypeface" w:eastAsia="PermianSerifTypeface" w:hAnsi="PermianSerifTypeface" w:cs="PermianSerifTypeface"/>
                  </w:rPr>
                  <w:t>IP</w:t>
                </w:r>
                <w:r w:rsidR="005D4FF0" w:rsidRPr="005D4FF0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-адрес </w:t>
                </w:r>
                <w:r w:rsidR="005D4FF0" w:rsidRPr="005D4FF0">
                  <w:rPr>
                    <w:rFonts w:ascii="PermianSerifTypeface" w:eastAsia="PermianSerifTypeface" w:hAnsi="PermianSerifTypeface" w:cs="PermianSerifTypeface"/>
                  </w:rPr>
                  <w:t>PSU</w:t>
                </w:r>
                <w:r w:rsidR="005D4FF0" w:rsidRPr="005D4FF0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. В случае вызова без участия </w:t>
                </w:r>
                <w:r w:rsidR="005D4FF0" w:rsidRPr="005D4FF0">
                  <w:rPr>
                    <w:rFonts w:ascii="PermianSerifTypeface" w:eastAsia="PermianSerifTypeface" w:hAnsi="PermianSerifTypeface" w:cs="PermianSerifTypeface"/>
                  </w:rPr>
                  <w:t>PSU</w:t>
                </w:r>
                <w:r w:rsidR="005D4FF0" w:rsidRPr="005D4FF0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 </w:t>
                </w:r>
                <w:r w:rsidR="005D4FF0" w:rsidRPr="005D4FF0">
                  <w:rPr>
                    <w:rFonts w:ascii="PermianSerifTypeface" w:eastAsia="PermianSerifTypeface" w:hAnsi="PermianSerifTypeface" w:cs="PermianSerifTypeface"/>
                  </w:rPr>
                  <w:t>TPP</w:t>
                </w:r>
                <w:r w:rsidR="005D4FF0" w:rsidRPr="005D4FF0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 указывает 0.0.0.0</w:t>
                </w:r>
                <w:r w:rsidR="002B3CAA" w:rsidRPr="005D4FF0">
                  <w:rPr>
                    <w:rFonts w:ascii="PermianSerifTypeface" w:hAnsi="PermianSerifTypeface"/>
                    <w:lang w:val="ru-RU"/>
                  </w:rPr>
                  <w:t>.</w:t>
                </w:r>
              </w:sdtContent>
            </w:sdt>
          </w:p>
        </w:tc>
      </w:tr>
      <w:tr w:rsidR="002B3CAA" w:rsidRPr="00723080" w14:paraId="0C8D1C62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60987207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</w:rPr>
                <w:tag w:val="goog_rdk_119"/>
                <w:id w:val="-435594612"/>
              </w:sdtPr>
              <w:sdtContent>
                <w:r w:rsidR="002B3CAA" w:rsidRPr="00137BDD">
                  <w:rPr>
                    <w:rFonts w:ascii="PermianSerifTypeface" w:eastAsia="PermianSerifTypeface" w:hAnsi="PermianSerifTypeface" w:cs="PermianSerifTypeface"/>
                    <w:b/>
                    <w:bCs/>
                  </w:rPr>
                  <w:t>PSU-Device-ID</w:t>
                </w:r>
              </w:sdtContent>
            </w:sdt>
          </w:p>
        </w:tc>
        <w:tc>
          <w:tcPr>
            <w:tcW w:w="0" w:type="auto"/>
            <w:vAlign w:val="center"/>
          </w:tcPr>
          <w:p w14:paraId="535B514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sz w:val="24"/>
                <w:szCs w:val="24"/>
              </w:rPr>
              <w:t>String</w:t>
            </w:r>
          </w:p>
        </w:tc>
        <w:tc>
          <w:tcPr>
            <w:tcW w:w="0" w:type="auto"/>
            <w:vAlign w:val="center"/>
          </w:tcPr>
          <w:p w14:paraId="714A26B9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0" w:type="auto"/>
            <w:vAlign w:val="center"/>
          </w:tcPr>
          <w:p w14:paraId="44BC72CE" w14:textId="77777777" w:rsidR="002B3CAA" w:rsidRPr="00981556" w:rsidRDefault="00981556" w:rsidP="0098155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Уникальный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ID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устройства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используемого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PSU. В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случае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вызова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без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участия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PSU TPP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указывает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no-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psu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>-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involved</w:t>
            </w:r>
            <w:proofErr w:type="spellEnd"/>
            <w:r w:rsidR="002B3CAA" w:rsidRPr="00981556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5E842719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1C86A36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PSU-Device-Name</w:t>
            </w:r>
          </w:p>
        </w:tc>
        <w:tc>
          <w:tcPr>
            <w:tcW w:w="0" w:type="auto"/>
            <w:vAlign w:val="center"/>
          </w:tcPr>
          <w:p w14:paraId="7436C0E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</w:tcPr>
          <w:p w14:paraId="7392BFF2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  <w:r w:rsidRPr="002C005B">
              <w:rPr>
                <w:rFonts w:ascii="PermianSerifTypeface" w:hAnsi="PermianSerifTypefac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FDA8DF0" w14:textId="77777777" w:rsidR="002B3CAA" w:rsidRPr="00981556" w:rsidRDefault="00981556" w:rsidP="0098155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981556">
              <w:rPr>
                <w:rFonts w:ascii="PermianSerifTypeface" w:hAnsi="PermianSerifTypeface"/>
                <w:lang w:val="ru-RU"/>
              </w:rPr>
              <w:t xml:space="preserve">Название/модель (общая) устройства, с которого подключается </w:t>
            </w:r>
            <w:r w:rsidRPr="00981556">
              <w:rPr>
                <w:rFonts w:ascii="PermianSerifTypeface" w:hAnsi="PermianSerifTypeface"/>
              </w:rPr>
              <w:t>PSU</w:t>
            </w:r>
            <w:r w:rsidRPr="00981556">
              <w:rPr>
                <w:rFonts w:ascii="PermianSerifTypeface" w:hAnsi="PermianSerifTypeface"/>
                <w:lang w:val="ru-RU"/>
              </w:rPr>
              <w:t xml:space="preserve">. В случае вызова без участия </w:t>
            </w:r>
            <w:r w:rsidRPr="00981556">
              <w:rPr>
                <w:rFonts w:ascii="PermianSerifTypeface" w:hAnsi="PermianSerifTypeface"/>
              </w:rPr>
              <w:t>PSU</w:t>
            </w:r>
            <w:r w:rsidRPr="00981556">
              <w:rPr>
                <w:rFonts w:ascii="PermianSerifTypeface" w:hAnsi="PermianSerifTypeface"/>
                <w:lang w:val="ru-RU"/>
              </w:rPr>
              <w:t xml:space="preserve"> </w:t>
            </w:r>
            <w:r w:rsidRPr="00981556">
              <w:rPr>
                <w:rFonts w:ascii="PermianSerifTypeface" w:hAnsi="PermianSerifTypeface"/>
              </w:rPr>
              <w:t>TPP</w:t>
            </w:r>
            <w:r w:rsidRPr="00981556">
              <w:rPr>
                <w:rFonts w:ascii="PermianSerifTypeface" w:hAnsi="PermianSerifTypeface"/>
                <w:lang w:val="ru-RU"/>
              </w:rPr>
              <w:t xml:space="preserve"> указывает </w:t>
            </w:r>
            <w:r w:rsidRPr="00981556">
              <w:rPr>
                <w:rFonts w:ascii="PermianSerifTypeface" w:hAnsi="PermianSerifTypeface"/>
              </w:rPr>
              <w:t>no</w:t>
            </w:r>
            <w:r w:rsidRPr="00981556">
              <w:rPr>
                <w:rFonts w:ascii="PermianSerifTypeface" w:hAnsi="PermianSerifTypeface"/>
                <w:lang w:val="ru-RU"/>
              </w:rPr>
              <w:t>-</w:t>
            </w:r>
            <w:proofErr w:type="spellStart"/>
            <w:r w:rsidRPr="00981556">
              <w:rPr>
                <w:rFonts w:ascii="PermianSerifTypeface" w:hAnsi="PermianSerifTypeface"/>
              </w:rPr>
              <w:t>psu</w:t>
            </w:r>
            <w:proofErr w:type="spellEnd"/>
            <w:r w:rsidRPr="00981556">
              <w:rPr>
                <w:rFonts w:ascii="PermianSerifTypeface" w:hAnsi="PermianSerifTypeface"/>
                <w:lang w:val="ru-RU"/>
              </w:rPr>
              <w:t>-</w:t>
            </w:r>
            <w:r w:rsidRPr="00981556">
              <w:rPr>
                <w:rFonts w:ascii="PermianSerifTypeface" w:hAnsi="PermianSerifTypeface"/>
              </w:rPr>
              <w:t>involved</w:t>
            </w:r>
            <w:r w:rsidR="002B3CAA" w:rsidRPr="00981556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27B5C943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0EDCCE0A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</w:rPr>
                <w:tag w:val="goog_rdk_51"/>
                <w:id w:val="111015683"/>
              </w:sdtPr>
              <w:sdtContent>
                <w:r w:rsidR="002B3CAA" w:rsidRPr="00137BDD">
                  <w:rPr>
                    <w:rFonts w:ascii="PermianSerifTypeface" w:eastAsia="PermianSerifTypeface" w:hAnsi="PermianSerifTypeface" w:cs="PermianSerifTypeface"/>
                    <w:b/>
                    <w:bCs/>
                  </w:rPr>
                  <w:t>PSU-Geo-Location</w:t>
                </w:r>
              </w:sdtContent>
            </w:sdt>
          </w:p>
        </w:tc>
        <w:tc>
          <w:tcPr>
            <w:tcW w:w="0" w:type="auto"/>
            <w:vAlign w:val="center"/>
          </w:tcPr>
          <w:p w14:paraId="47D914F2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53"/>
                <w:id w:val="-1949771114"/>
              </w:sdtPr>
              <w:sdtContent>
                <w:r w:rsidR="002B3CAA" w:rsidRPr="00137BDD">
                  <w:rPr>
                    <w:rFonts w:ascii="PermianSerifTypeface" w:eastAsia="PermianSerifTypeface" w:hAnsi="PermianSerifTypeface" w:cs="PermianSerifTypeface"/>
                  </w:rPr>
                  <w:t>String</w:t>
                </w:r>
              </w:sdtContent>
            </w:sdt>
          </w:p>
        </w:tc>
        <w:tc>
          <w:tcPr>
            <w:tcW w:w="0" w:type="auto"/>
            <w:vAlign w:val="center"/>
          </w:tcPr>
          <w:p w14:paraId="6E057468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0" w:type="auto"/>
            <w:vAlign w:val="center"/>
          </w:tcPr>
          <w:p w14:paraId="624FBA95" w14:textId="77777777" w:rsidR="002B3CAA" w:rsidRPr="00EB1DE1" w:rsidRDefault="00000000" w:rsidP="00EB1DE1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sdt>
              <w:sdtPr>
                <w:rPr>
                  <w:rFonts w:ascii="PermianSerifTypeface" w:hAnsi="PermianSerifTypeface"/>
                </w:rPr>
                <w:tag w:val="goog_rdk_57"/>
                <w:id w:val="424387795"/>
              </w:sdtPr>
              <w:sdtContent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Географическое местоположение, переданное в соответствующем 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</w:rPr>
                  <w:t>HTTP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-запросе между 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</w:rPr>
                  <w:t>PSU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 и 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</w:rPr>
                  <w:t>TPP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>, если оно доступно</w:t>
                </w:r>
                <w:r w:rsidR="002B3CAA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>.</w:t>
                </w:r>
              </w:sdtContent>
            </w:sdt>
          </w:p>
        </w:tc>
      </w:tr>
      <w:tr w:rsidR="002B3CAA" w:rsidRPr="00723080" w14:paraId="1DB13600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6CEB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E65A90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0D129497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DB21ED" w14:textId="77777777" w:rsidR="002B3CAA" w:rsidRPr="00E87430" w:rsidRDefault="00E87430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87430">
              <w:rPr>
                <w:rFonts w:ascii="PermianSerifTypeface" w:hAnsi="PermianSerifTypeface"/>
                <w:lang w:val="ru-RU"/>
              </w:rPr>
              <w:t xml:space="preserve">Дата и время выполнения запроса </w:t>
            </w:r>
            <w:r w:rsidR="00334A1A" w:rsidRPr="00E87430">
              <w:rPr>
                <w:rFonts w:ascii="PermianSerifTypeface" w:hAnsi="PermianSerifTypeface"/>
                <w:lang w:val="ru-RU"/>
              </w:rPr>
              <w:t>(</w:t>
            </w:r>
            <w:r w:rsidR="00334A1A">
              <w:rPr>
                <w:rFonts w:ascii="PermianSerifTypeface" w:hAnsi="PermianSerifTypeface"/>
              </w:rPr>
              <w:t>RFC</w:t>
            </w:r>
            <w:r w:rsidR="00334A1A" w:rsidRPr="00E87430">
              <w:rPr>
                <w:rFonts w:ascii="PermianSerifTypeface" w:hAnsi="PermianSerifTypeface"/>
                <w:lang w:val="ru-RU"/>
              </w:rPr>
              <w:t xml:space="preserve"> 7231).</w:t>
            </w:r>
          </w:p>
        </w:tc>
      </w:tr>
      <w:tr w:rsidR="002B3CAA" w:rsidRPr="00723080" w14:paraId="5F5CB000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32715A9E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</w:rPr>
                <w:tag w:val="goog_rdk_312"/>
                <w:id w:val="-1519381056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311"/>
                    <w:id w:val="-1386331544"/>
                  </w:sdtPr>
                  <w:sdtContent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  <w:b/>
                        <w:bCs/>
                      </w:rPr>
                      <w:t>Digest</w:t>
                    </w:r>
                  </w:sdtContent>
                </w:sdt>
              </w:sdtContent>
            </w:sdt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314"/>
              <w:id w:val="-231314046"/>
            </w:sdtPr>
            <w:sdtContent>
              <w:p w14:paraId="41AE3737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313"/>
                    <w:id w:val="1543630305"/>
                  </w:sdtPr>
                  <w:sdtContent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</w:rPr>
                      <w:t>String</w:t>
                    </w:r>
                  </w:sdtContent>
                </w:sdt>
              </w:p>
            </w:sdtContent>
          </w:sdt>
          <w:p w14:paraId="53890E53" w14:textId="77777777" w:rsidR="00176E24" w:rsidRDefault="00176E24" w:rsidP="009F694F">
            <w:pPr>
              <w:spacing w:line="276" w:lineRule="auto"/>
            </w:pPr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316"/>
              <w:id w:val="1346212885"/>
            </w:sdtPr>
            <w:sdtContent>
              <w:p w14:paraId="4BF75BB8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315"/>
                    <w:id w:val="1106858187"/>
                  </w:sdtPr>
                  <w:sdtContent>
                    <w:proofErr w:type="spellStart"/>
                    <w:r w:rsidR="005D4FF0" w:rsidRPr="002C005B">
                      <w:rPr>
                        <w:rFonts w:ascii="PermianSerifTypeface" w:hAnsi="PermianSerifTypeface"/>
                      </w:rPr>
                      <w:t>Обязательный</w:t>
                    </w:r>
                    <w:proofErr w:type="spellEnd"/>
                  </w:sdtContent>
                </w:sdt>
              </w:p>
            </w:sdtContent>
          </w:sdt>
          <w:p w14:paraId="6B868C51" w14:textId="77777777" w:rsidR="00176E24" w:rsidRDefault="00176E24" w:rsidP="009F694F">
            <w:pPr>
              <w:spacing w:line="276" w:lineRule="auto"/>
            </w:pPr>
          </w:p>
        </w:tc>
        <w:tc>
          <w:tcPr>
            <w:tcW w:w="0" w:type="auto"/>
            <w:vAlign w:val="center"/>
          </w:tcPr>
          <w:p w14:paraId="23C1DD8A" w14:textId="77777777" w:rsidR="002B3CAA" w:rsidRPr="00A67332" w:rsidRDefault="00000000" w:rsidP="00A67332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sdt>
              <w:sdtPr>
                <w:rPr>
                  <w:rFonts w:ascii="PermianSerifTypeface" w:hAnsi="PermianSerifTypeface"/>
                </w:rPr>
                <w:tag w:val="goog_rdk_318"/>
                <w:id w:val="-1075892962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317"/>
                    <w:id w:val="754710503"/>
                  </w:sdtPr>
                  <w:sdtContent>
                    <w:r w:rsidR="00A67332" w:rsidRPr="00A67332">
                      <w:rPr>
                        <w:rFonts w:ascii="PermianSerifTypeface" w:eastAsia="PermianSerifTypeface" w:hAnsi="PermianSerifTypeface" w:cs="PermianSerifTypeface"/>
                        <w:lang w:val="ru-RU"/>
                      </w:rPr>
                      <w:t>Включается только в случае, если элемент «</w:t>
                    </w:r>
                    <w:r w:rsidR="00A67332" w:rsidRPr="00A67332">
                      <w:rPr>
                        <w:rFonts w:ascii="PermianSerifTypeface" w:eastAsia="PermianSerifTypeface" w:hAnsi="PermianSerifTypeface" w:cs="PermianSerifTypeface"/>
                      </w:rPr>
                      <w:t>Signature</w:t>
                    </w:r>
                    <w:r w:rsidR="00A67332" w:rsidRPr="00A67332">
                      <w:rPr>
                        <w:rFonts w:ascii="PermianSerifTypeface" w:eastAsia="PermianSerifTypeface" w:hAnsi="PermianSerifTypeface" w:cs="PermianSerifTypeface"/>
                        <w:lang w:val="ru-RU"/>
                      </w:rPr>
                      <w:t>» присутствует в заголовке запроса</w:t>
                    </w:r>
                    <w:r w:rsidR="00A67332">
                      <w:rPr>
                        <w:rFonts w:ascii="PermianSerifTypeface" w:eastAsia="PermianSerifTypeface" w:hAnsi="PermianSerifTypeface" w:cs="PermianSerifTypeface"/>
                        <w:lang w:val="ru-RU"/>
                      </w:rPr>
                      <w:t>.</w:t>
                    </w:r>
                  </w:sdtContent>
                </w:sdt>
              </w:sdtContent>
            </w:sdt>
          </w:p>
        </w:tc>
      </w:tr>
      <w:tr w:rsidR="002B3CAA" w:rsidRPr="00723080" w14:paraId="11AFDB03" w14:textId="77777777" w:rsidTr="00DE2940">
        <w:trPr>
          <w:trHeight w:val="640"/>
          <w:tblCellSpacing w:w="15" w:type="dxa"/>
        </w:trPr>
        <w:tc>
          <w:tcPr>
            <w:tcW w:w="0" w:type="auto"/>
            <w:vAlign w:val="center"/>
          </w:tcPr>
          <w:p w14:paraId="01D8EB09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21"/>
                <w:id w:val="-750422141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320"/>
                    <w:id w:val="1186022985"/>
                  </w:sdtPr>
                  <w:sdtContent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  <w:b/>
                        <w:bCs/>
                      </w:rPr>
                      <w:t>Signature</w:t>
                    </w:r>
                  </w:sdtContent>
                </w:sdt>
              </w:sdtContent>
            </w:sdt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323"/>
              <w:id w:val="-1304998494"/>
            </w:sdtPr>
            <w:sdtContent>
              <w:p w14:paraId="79BD757C" w14:textId="77777777" w:rsidR="00176E24" w:rsidRPr="00DE2940" w:rsidRDefault="00000000" w:rsidP="009F694F">
                <w:pPr>
                  <w:spacing w:line="276" w:lineRule="auto"/>
                  <w:rPr>
                    <w:rFonts w:ascii="PermianSerifTypeface" w:eastAsia="PermianSerifTypeface" w:hAnsi="PermianSerifTypeface" w:cs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322"/>
                    <w:id w:val="-1868279142"/>
                  </w:sdtPr>
                  <w:sdtContent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</w:rPr>
                      <w:t>String</w:t>
                    </w:r>
                  </w:sdtContent>
                </w:sdt>
              </w:p>
            </w:sdtContent>
          </w:sdt>
          <w:p w14:paraId="7450FF3F" w14:textId="77777777" w:rsidR="00292509" w:rsidRDefault="00292509"/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325"/>
              <w:id w:val="925003172"/>
            </w:sdtPr>
            <w:sdtContent>
              <w:p w14:paraId="625D05B3" w14:textId="77777777" w:rsidR="00176E24" w:rsidRPr="00DE2940" w:rsidRDefault="00000000" w:rsidP="009F694F">
                <w:pPr>
                  <w:spacing w:line="276" w:lineRule="auto"/>
                  <w:rPr>
                    <w:rFonts w:ascii="PermianSerifTypeface" w:eastAsia="PermianSerifTypeface" w:hAnsi="PermianSerifTypeface" w:cs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324"/>
                    <w:id w:val="1950119723"/>
                  </w:sdtPr>
                  <w:sdtContent>
                    <w:proofErr w:type="spellStart"/>
                    <w:r w:rsidR="005D4FF0" w:rsidRPr="002C005B">
                      <w:rPr>
                        <w:rFonts w:ascii="PermianSerifTypeface" w:hAnsi="PermianSerifTypeface"/>
                      </w:rPr>
                      <w:t>Обязательный</w:t>
                    </w:r>
                    <w:proofErr w:type="spellEnd"/>
                  </w:sdtContent>
                </w:sdt>
              </w:p>
            </w:sdtContent>
          </w:sdt>
          <w:p w14:paraId="25B0A0EF" w14:textId="77777777" w:rsidR="00292509" w:rsidRDefault="00292509"/>
        </w:tc>
        <w:tc>
          <w:tcPr>
            <w:tcW w:w="0" w:type="auto"/>
            <w:vAlign w:val="center"/>
          </w:tcPr>
          <w:p w14:paraId="041AC2CD" w14:textId="77777777" w:rsidR="002B3CAA" w:rsidRPr="008C3395" w:rsidRDefault="00000000" w:rsidP="009F694F">
            <w:pPr>
              <w:spacing w:line="276" w:lineRule="auto"/>
              <w:jc w:val="both"/>
              <w:rPr>
                <w:rFonts w:ascii="PermianSerifTypeface" w:eastAsia="PermianSerifTypeface" w:hAnsi="PermianSerifTypeface" w:cs="PermianSerifTypeface"/>
                <w:lang w:val="fr-FR"/>
              </w:rPr>
            </w:pPr>
            <w:sdt>
              <w:sdtPr>
                <w:rPr>
                  <w:rFonts w:ascii="PermianSerifTypeface" w:hAnsi="PermianSerifTypeface"/>
                </w:rPr>
                <w:tag w:val="goog_rdk_327"/>
                <w:id w:val="439339941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326"/>
                    <w:id w:val="-590313365"/>
                  </w:sdtPr>
                  <w:sdtContent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Подписание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запроса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 xml:space="preserve"> TPP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на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уровне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приложения</w:t>
                    </w:r>
                    <w:proofErr w:type="spellEnd"/>
                    <w:r w:rsidR="00166103" w:rsidRPr="008C3395">
                      <w:rPr>
                        <w:rFonts w:ascii="PermianSerifTypeface" w:eastAsia="PermianSerifTypeface" w:hAnsi="PermianSerifTypeface" w:cs="PermianSerifTypeface"/>
                        <w:lang w:val="fr-FR"/>
                      </w:rPr>
                      <w:t>.</w:t>
                    </w:r>
                  </w:sdtContent>
                </w:sdt>
              </w:sdtContent>
            </w:sdt>
          </w:p>
        </w:tc>
      </w:tr>
      <w:tr w:rsidR="002B3CAA" w:rsidRPr="00137BDD" w14:paraId="4A1BE6C8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2271BFD5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30"/>
                <w:id w:val="1245608598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329"/>
                    <w:id w:val="730888162"/>
                  </w:sdtPr>
                  <w:sdtContent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  <w:b/>
                        <w:bCs/>
                      </w:rPr>
                      <w:t>TPP-Signature-Certificate</w:t>
                    </w:r>
                  </w:sdtContent>
                </w:sdt>
              </w:sdtContent>
            </w:sdt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332"/>
              <w:id w:val="1866779374"/>
            </w:sdtPr>
            <w:sdtContent>
              <w:p w14:paraId="00D91BA2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eastAsia="PermianSerifTypeface" w:hAnsi="PermianSerifTypeface" w:cs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331"/>
                    <w:id w:val="2072775683"/>
                  </w:sdtPr>
                  <w:sdtContent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</w:rPr>
                      <w:t>String</w:t>
                    </w:r>
                  </w:sdtContent>
                </w:sdt>
              </w:p>
            </w:sdtContent>
          </w:sdt>
          <w:p w14:paraId="2405D3BF" w14:textId="77777777" w:rsidR="00176E24" w:rsidRDefault="00176E24" w:rsidP="009F694F">
            <w:pPr>
              <w:spacing w:line="276" w:lineRule="auto"/>
            </w:pPr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334"/>
              <w:id w:val="681860710"/>
            </w:sdtPr>
            <w:sdtContent>
              <w:p w14:paraId="0E98FB37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eastAsia="PermianSerifTypeface" w:hAnsi="PermianSerifTypeface" w:cs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333"/>
                    <w:id w:val="-722290952"/>
                  </w:sdtPr>
                  <w:sdtContent>
                    <w:proofErr w:type="spellStart"/>
                    <w:r w:rsidR="005D4FF0" w:rsidRPr="002C005B">
                      <w:rPr>
                        <w:rFonts w:ascii="PermianSerifTypeface" w:hAnsi="PermianSerifTypeface"/>
                      </w:rPr>
                      <w:t>Обязательный</w:t>
                    </w:r>
                    <w:proofErr w:type="spellEnd"/>
                  </w:sdtContent>
                </w:sdt>
              </w:p>
            </w:sdtContent>
          </w:sdt>
          <w:p w14:paraId="1DEA2E22" w14:textId="77777777" w:rsidR="00176E24" w:rsidRDefault="00176E24" w:rsidP="009F694F">
            <w:pPr>
              <w:spacing w:line="276" w:lineRule="auto"/>
            </w:pPr>
          </w:p>
        </w:tc>
        <w:tc>
          <w:tcPr>
            <w:tcW w:w="0" w:type="auto"/>
            <w:vAlign w:val="center"/>
          </w:tcPr>
          <w:p w14:paraId="3BF89293" w14:textId="77777777" w:rsidR="002B3CAA" w:rsidRPr="00137BDD" w:rsidRDefault="00000000" w:rsidP="00DE2940">
            <w:pPr>
              <w:spacing w:line="240" w:lineRule="auto"/>
              <w:jc w:val="both"/>
              <w:rPr>
                <w:rFonts w:ascii="PermianSerifTypeface" w:eastAsia="PermianSerifTypeface" w:hAnsi="PermianSerifTypeface" w:cs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36"/>
                <w:id w:val="-1317637749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335"/>
                    <w:id w:val="1298791856"/>
                  </w:sdtPr>
                  <w:sdtContent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  <w:lang w:val="ru-RU"/>
                      </w:rPr>
                      <w:t xml:space="preserve">Сертификат, используемый для подписания запроса, в кодировке </w:t>
                    </w:r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>base</w:t>
                    </w:r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  <w:lang w:val="ru-RU"/>
                      </w:rPr>
                      <w:t xml:space="preserve">64. </w:t>
                    </w:r>
                    <w:proofErr w:type="spellStart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>Должен</w:t>
                    </w:r>
                    <w:proofErr w:type="spellEnd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>быть</w:t>
                    </w:r>
                    <w:proofErr w:type="spellEnd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>включён</w:t>
                    </w:r>
                    <w:proofErr w:type="spellEnd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 xml:space="preserve">, </w:t>
                    </w:r>
                    <w:proofErr w:type="spellStart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>если</w:t>
                    </w:r>
                    <w:proofErr w:type="spellEnd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>имеется</w:t>
                    </w:r>
                    <w:proofErr w:type="spellEnd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>подпись</w:t>
                    </w:r>
                    <w:proofErr w:type="spellEnd"/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</w:rPr>
                      <w:t>.</w:t>
                    </w:r>
                  </w:sdtContent>
                </w:sdt>
              </w:sdtContent>
            </w:sdt>
          </w:p>
        </w:tc>
      </w:tr>
    </w:tbl>
    <w:p w14:paraId="2B7172DB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Request Header Sample:</w:t>
      </w:r>
    </w:p>
    <w:p w14:paraId="3A4FFA2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GET https://api.provider.com/v1/consents/ d6f9b8f4-4b10-4b9e-933b-ff9a24b5641f/status</w:t>
      </w:r>
    </w:p>
    <w:p w14:paraId="293B6AC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X-Request-ID: 123e4567-e89b-12d3-a456-426614174000</w:t>
      </w:r>
    </w:p>
    <w:p w14:paraId="677D17C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PSU-IP-Address: 192.168.0.10</w:t>
      </w:r>
    </w:p>
    <w:p w14:paraId="45054CC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PSU-Device-ID: device-12345</w:t>
      </w:r>
    </w:p>
    <w:p w14:paraId="775F96A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PSU-Device-Name: </w:t>
      </w:r>
      <w:proofErr w:type="spellStart"/>
      <w:r w:rsidR="00A21ACA">
        <w:rPr>
          <w:rFonts w:ascii="PermianSerifTypeface" w:hAnsi="PermianSerifTypeface"/>
        </w:rPr>
        <w:t>ModelDevice</w:t>
      </w:r>
      <w:proofErr w:type="spellEnd"/>
      <w:r w:rsidR="00A21ACA">
        <w:rPr>
          <w:rFonts w:ascii="PermianSerifTypeface" w:hAnsi="PermianSerifTypeface"/>
        </w:rPr>
        <w:t xml:space="preserve"> X </w:t>
      </w:r>
    </w:p>
    <w:p w14:paraId="29238A7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PSU-Geo-Location: </w:t>
      </w:r>
      <w:r w:rsidR="00A21ACA" w:rsidRPr="00137BDD">
        <w:rPr>
          <w:rFonts w:ascii="PermianSerifTypeface" w:hAnsi="PermianSerifTypeface"/>
        </w:rPr>
        <w:t xml:space="preserve">GEO: </w:t>
      </w:r>
      <w:r w:rsidR="00A21ACA">
        <w:rPr>
          <w:rFonts w:ascii="PermianSerifTypeface" w:hAnsi="PermianSerifTypeface"/>
        </w:rPr>
        <w:t>47.014434</w:t>
      </w:r>
      <w:r w:rsidR="00A21ACA">
        <w:rPr>
          <w:rFonts w:ascii="PermianSerifTypeface" w:hAnsi="PermianSerifTypeface"/>
          <w:lang w:val="ro-MD"/>
        </w:rPr>
        <w:t xml:space="preserve">;28.493426 </w:t>
      </w:r>
    </w:p>
    <w:p w14:paraId="5384C72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Date: Wed, 11 Sep 2024 12:34:56 GMT</w:t>
      </w:r>
    </w:p>
    <w:p w14:paraId="27D8488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Digest: SHA-256=47DEQpj8HBSa+/TImW+5JCeuQeRkm5NMpJWZG3hSuFU=</w:t>
      </w:r>
    </w:p>
    <w:p w14:paraId="2F625EF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Signature: </w:t>
      </w:r>
      <w:proofErr w:type="spellStart"/>
      <w:r w:rsidRPr="00137BDD">
        <w:rPr>
          <w:rFonts w:ascii="PermianSerifTypeface" w:hAnsi="PermianSerifTypeface"/>
        </w:rPr>
        <w:t>keyId</w:t>
      </w:r>
      <w:proofErr w:type="spellEnd"/>
      <w:proofErr w:type="gramStart"/>
      <w:r w:rsidRPr="00137BDD">
        <w:rPr>
          <w:rFonts w:ascii="PermianSerifTypeface" w:hAnsi="PermianSerifTypeface"/>
        </w:rPr>
        <w:t>=“</w:t>
      </w:r>
      <w:proofErr w:type="gramEnd"/>
      <w:r w:rsidRPr="00137BDD">
        <w:rPr>
          <w:rFonts w:ascii="PermianSerifTypeface" w:hAnsi="PermianSerifTypeface"/>
        </w:rPr>
        <w:t>SN= 4000000010FC01D520258AB15EAF, CA=CN=D-</w:t>
      </w:r>
      <w:proofErr w:type="spellStart"/>
      <w:r w:rsidRPr="00137BDD">
        <w:rPr>
          <w:rFonts w:ascii="PermianSerifTypeface" w:hAnsi="PermianSerifTypeface"/>
        </w:rPr>
        <w:t>eSystemTrustIB</w:t>
      </w:r>
      <w:proofErr w:type="spellEnd"/>
      <w:r w:rsidRPr="00137BDD">
        <w:rPr>
          <w:rFonts w:ascii="PermianSerifTypeface" w:hAnsi="PermianSerifTypeface"/>
        </w:rPr>
        <w:t>, O=IP STISC 1003600096694, C-MD”, algorithm</w:t>
      </w:r>
      <w:proofErr w:type="gramStart"/>
      <w:r w:rsidRPr="00137BDD">
        <w:rPr>
          <w:rFonts w:ascii="PermianSerifTypeface" w:hAnsi="PermianSerifTypeface"/>
        </w:rPr>
        <w:t>=”rsa</w:t>
      </w:r>
      <w:proofErr w:type="gramEnd"/>
      <w:r w:rsidRPr="00137BDD">
        <w:rPr>
          <w:rFonts w:ascii="PermianSerifTypeface" w:hAnsi="PermianSerifTypeface"/>
        </w:rPr>
        <w:t>-sha256”,</w:t>
      </w:r>
    </w:p>
    <w:p w14:paraId="6BE13AD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headers</w:t>
      </w:r>
      <w:proofErr w:type="gramStart"/>
      <w:r w:rsidRPr="00137BDD">
        <w:rPr>
          <w:rFonts w:ascii="PermianSerifTypeface" w:hAnsi="PermianSerifTypeface"/>
        </w:rPr>
        <w:t>=”digest</w:t>
      </w:r>
      <w:proofErr w:type="gramEnd"/>
      <w:r w:rsidRPr="00137BDD">
        <w:rPr>
          <w:rFonts w:ascii="PermianSerifTypeface" w:hAnsi="PermianSerifTypeface"/>
        </w:rPr>
        <w:t xml:space="preserve"> date x-request-id”,</w:t>
      </w:r>
    </w:p>
    <w:p w14:paraId="3A9B042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signature</w:t>
      </w:r>
      <w:proofErr w:type="gramStart"/>
      <w:r w:rsidRPr="00137BDD">
        <w:rPr>
          <w:rFonts w:ascii="PermianSerifTypeface" w:hAnsi="PermianSerifTypeface"/>
        </w:rPr>
        <w:t>=”Base</w:t>
      </w:r>
      <w:proofErr w:type="gramEnd"/>
      <w:r w:rsidRPr="00137BDD">
        <w:rPr>
          <w:rFonts w:ascii="PermianSerifTypeface" w:hAnsi="PermianSerifTypeface"/>
        </w:rPr>
        <w:t>64(RSA-SHA256(signing string))”</w:t>
      </w:r>
    </w:p>
    <w:p w14:paraId="67FC037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TPP-Signature-Certificate: "MIIBIjANBgkqhkiG9w0BAQEFAAOCAQ8AMIIBCgKCAQEAzKzT+I32ygAqDdZVfKYtDkWVZT7y</w:t>
      </w:r>
      <w:r w:rsidRPr="00137BDD">
        <w:rPr>
          <w:rFonts w:ascii="PermianSerifTypeface" w:hAnsi="PermianSerifTypeface"/>
        </w:rPr>
        <w:lastRenderedPageBreak/>
        <w:t>SP54ZXgH8dEUM6d9fKhs6DFiM9Do5slDDo7YwLjXU8Iq7C4eONHp+7u0z5LmvMyYnxgD0h1S7F6T5gqaOQz3Qkm9bW2QY5M6Fh8/o3pzUNrzzTyAdIQ8MjbbJff7cDwDpwnFVgbQ6ZTxYm2CccovJQJuyfwO7ICtVjkkXq+FXWmZTfl2AfQwvMFuPRTlxjDLDBMOwDsYMBVBym8vSdzY7AkDPylQtD/kTxMo+4toD+oLlo7mMtpTeDs/qhvZXMnRPvE/JIE58xsiCBvUe36V1ht+WLidqk9iYxeAwTbF7kZgxXjUGBYDrz/B4fqa2FqNzdsq2+LfsAk5cDBshXq1t/vmhty7TK09KPBrbDAjm9uDbf6zA0ZSczX4rh7tBf3rc5BC+MBuLKgg1Pv9WgfWHi5BQ=="</w:t>
      </w:r>
    </w:p>
    <w:p w14:paraId="4A1EEE1C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</w:t>
      </w:r>
      <w:r w:rsidR="00166103">
        <w:rPr>
          <w:rFonts w:ascii="PermianSerifTypeface" w:hAnsi="PermianSerifTypeface"/>
          <w:b/>
          <w:bCs/>
        </w:rPr>
        <w:t>s</w:t>
      </w:r>
      <w:r w:rsidRPr="00137BDD">
        <w:rPr>
          <w:rFonts w:ascii="PermianSerifTypeface" w:hAnsi="PermianSerifTypeface"/>
          <w:b/>
          <w:bCs/>
        </w:rPr>
        <w:t>e Header sample:</w:t>
      </w:r>
    </w:p>
    <w:p w14:paraId="1FA1933F" w14:textId="77777777" w:rsidR="002B3CAA" w:rsidRPr="00016733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X-Request-ID: 123e4567-e89b-12d3-a456-426614174000</w:t>
      </w:r>
    </w:p>
    <w:p w14:paraId="149AA105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Body Sample (Success - 200 OK):</w:t>
      </w:r>
    </w:p>
    <w:p w14:paraId="0B1FFB1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64F02C4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consentStatus</w:t>
      </w:r>
      <w:proofErr w:type="spellEnd"/>
      <w:r w:rsidRPr="00137BDD">
        <w:rPr>
          <w:rFonts w:ascii="PermianSerifTypeface" w:hAnsi="PermianSerifTypeface"/>
        </w:rPr>
        <w:t>": "valid"</w:t>
      </w:r>
    </w:p>
    <w:p w14:paraId="6CE02703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p w14:paraId="6E45A243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</w:t>
      </w:r>
      <w:r w:rsidR="00166103">
        <w:rPr>
          <w:rFonts w:ascii="PermianSerifTypeface" w:hAnsi="PermianSerifTypeface"/>
          <w:b/>
          <w:bCs/>
        </w:rPr>
        <w:t>s</w:t>
      </w:r>
      <w:r w:rsidRPr="00137BDD">
        <w:rPr>
          <w:rFonts w:ascii="PermianSerifTypeface" w:hAnsi="PermianSerifTypeface"/>
          <w:b/>
          <w:bCs/>
        </w:rPr>
        <w:t>e Header Parameters: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1075"/>
        <w:gridCol w:w="2029"/>
        <w:gridCol w:w="5528"/>
      </w:tblGrid>
      <w:tr w:rsidR="002B3CAA" w:rsidRPr="00137BDD" w14:paraId="38388AE5" w14:textId="77777777" w:rsidTr="005D4F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6ECE11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1045" w:type="dxa"/>
            <w:vAlign w:val="center"/>
            <w:hideMark/>
          </w:tcPr>
          <w:p w14:paraId="35E4210B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999" w:type="dxa"/>
            <w:vAlign w:val="center"/>
            <w:hideMark/>
          </w:tcPr>
          <w:p w14:paraId="0BD465B0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483" w:type="dxa"/>
            <w:vAlign w:val="center"/>
            <w:hideMark/>
          </w:tcPr>
          <w:p w14:paraId="6E4DC2D6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12006ABA" w14:textId="77777777" w:rsidTr="005D4F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5567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X-Request-ID</w:t>
            </w:r>
          </w:p>
        </w:tc>
        <w:tc>
          <w:tcPr>
            <w:tcW w:w="1045" w:type="dxa"/>
            <w:vAlign w:val="center"/>
            <w:hideMark/>
          </w:tcPr>
          <w:p w14:paraId="55432D4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UUID</w:t>
            </w:r>
          </w:p>
        </w:tc>
        <w:tc>
          <w:tcPr>
            <w:tcW w:w="1999" w:type="dxa"/>
            <w:vAlign w:val="center"/>
            <w:hideMark/>
          </w:tcPr>
          <w:p w14:paraId="0D2D0E62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483" w:type="dxa"/>
            <w:vAlign w:val="center"/>
            <w:hideMark/>
          </w:tcPr>
          <w:p w14:paraId="148D764F" w14:textId="77777777" w:rsidR="002B3CAA" w:rsidRPr="001D5B11" w:rsidRDefault="001D5B11" w:rsidP="001D5B11">
            <w:pPr>
              <w:spacing w:line="240" w:lineRule="auto"/>
              <w:rPr>
                <w:rFonts w:ascii="PermianSerifTypeface" w:hAnsi="PermianSerifTypeface"/>
                <w:lang w:val="ru-RU"/>
              </w:rPr>
            </w:pPr>
            <w:r w:rsidRPr="001D5B11">
              <w:rPr>
                <w:rFonts w:ascii="PermianSerifTypeface" w:hAnsi="PermianSerifTypeface"/>
                <w:lang w:val="ru-RU"/>
              </w:rPr>
              <w:t xml:space="preserve">Уникальный </w:t>
            </w:r>
            <w:r w:rsidRPr="001D5B11">
              <w:rPr>
                <w:rFonts w:ascii="PermianSerifTypeface" w:hAnsi="PermianSerifTypeface"/>
              </w:rPr>
              <w:t>ID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, создаваемый </w:t>
            </w:r>
            <w:r w:rsidRPr="001D5B11">
              <w:rPr>
                <w:rFonts w:ascii="PermianSerifTypeface" w:hAnsi="PermianSerifTypeface"/>
              </w:rPr>
              <w:t>TPP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для идентификации запроса</w:t>
            </w:r>
            <w:r w:rsidR="002B3CAA" w:rsidRPr="001D5B11"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350B13A0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Parameters of Success Response: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717"/>
        <w:gridCol w:w="1698"/>
        <w:gridCol w:w="5811"/>
      </w:tblGrid>
      <w:tr w:rsidR="002B3CAA" w:rsidRPr="00137BDD" w14:paraId="16A729C4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FCA17E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14:paraId="6ACC135F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392" w:type="dxa"/>
          </w:tcPr>
          <w:p w14:paraId="321010FC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6042" w:type="dxa"/>
            <w:vAlign w:val="center"/>
            <w:hideMark/>
          </w:tcPr>
          <w:p w14:paraId="2D68558F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137BDD" w14:paraId="488E8CCD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9FD6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consentStatus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7A160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92" w:type="dxa"/>
          </w:tcPr>
          <w:p w14:paraId="20ACEA2F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6042" w:type="dxa"/>
            <w:vAlign w:val="center"/>
            <w:hideMark/>
          </w:tcPr>
          <w:p w14:paraId="24A0D16A" w14:textId="77777777" w:rsidR="002B3CAA" w:rsidRPr="00137BDD" w:rsidRDefault="005D4FF0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5D4FF0">
              <w:rPr>
                <w:rFonts w:ascii="PermianSerifTypeface" w:hAnsi="PermianSerifTypeface"/>
              </w:rPr>
              <w:t>Текущий</w:t>
            </w:r>
            <w:proofErr w:type="spellEnd"/>
            <w:r w:rsidRPr="005D4FF0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D4FF0">
              <w:rPr>
                <w:rFonts w:ascii="PermianSerifTypeface" w:hAnsi="PermianSerifTypeface"/>
              </w:rPr>
              <w:t>статус</w:t>
            </w:r>
            <w:proofErr w:type="spellEnd"/>
            <w:r w:rsidRPr="005D4FF0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D4FF0">
              <w:rPr>
                <w:rFonts w:ascii="PermianSerifTypeface" w:hAnsi="PermianSerifTypeface"/>
              </w:rPr>
              <w:t>согласия</w:t>
            </w:r>
            <w:proofErr w:type="spellEnd"/>
            <w:r w:rsidRPr="005D4FF0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 xml:space="preserve">(valid, expired, revoked, rejected </w:t>
            </w:r>
            <w:r>
              <w:rPr>
                <w:rFonts w:ascii="PermianSerifTypeface" w:hAnsi="PermianSerifTypeface"/>
                <w:lang w:val="ru-RU"/>
              </w:rPr>
              <w:t>т</w:t>
            </w:r>
            <w:r w:rsidRPr="005D4FF0">
              <w:rPr>
                <w:rFonts w:ascii="PermianSerifTypeface" w:hAnsi="PermianSerifTypeface"/>
              </w:rPr>
              <w:t>.</w:t>
            </w:r>
            <w:r>
              <w:rPr>
                <w:rFonts w:ascii="PermianSerifTypeface" w:hAnsi="PermianSerifTypeface"/>
                <w:lang w:val="ru-RU"/>
              </w:rPr>
              <w:t>д</w:t>
            </w:r>
            <w:r w:rsidRPr="005D4FF0">
              <w:rPr>
                <w:rFonts w:ascii="PermianSerifTypeface" w:hAnsi="PermianSerifTypeface"/>
              </w:rPr>
              <w:t>.</w:t>
            </w:r>
            <w:r w:rsidR="002B3CAA" w:rsidRPr="00137BDD">
              <w:rPr>
                <w:rFonts w:ascii="PermianSerifTypeface" w:hAnsi="PermianSerifTypeface"/>
              </w:rPr>
              <w:t>).</w:t>
            </w:r>
          </w:p>
        </w:tc>
      </w:tr>
    </w:tbl>
    <w:p w14:paraId="1FBC5E48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Sample (Error - 400 Bad Request):</w:t>
      </w:r>
    </w:p>
    <w:p w14:paraId="1879A06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0D0BB51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tppMessages</w:t>
      </w:r>
      <w:proofErr w:type="spellEnd"/>
      <w:r w:rsidRPr="00137BDD">
        <w:rPr>
          <w:rFonts w:ascii="PermianSerifTypeface" w:hAnsi="PermianSerifTypeface"/>
        </w:rPr>
        <w:t>": [</w:t>
      </w:r>
    </w:p>
    <w:p w14:paraId="152ED7C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{</w:t>
      </w:r>
    </w:p>
    <w:p w14:paraId="4118850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"category": "ERROR",</w:t>
      </w:r>
    </w:p>
    <w:p w14:paraId="64B4E71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"code": "FORMAT_ERROR",</w:t>
      </w:r>
    </w:p>
    <w:p w14:paraId="0B122D0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"text": "string"</w:t>
      </w:r>
      <w:r w:rsidR="00A21ACA">
        <w:rPr>
          <w:rFonts w:ascii="PermianSerifTypeface" w:hAnsi="PermianSerifTypeface"/>
        </w:rPr>
        <w:t>,</w:t>
      </w:r>
    </w:p>
    <w:p w14:paraId="53555C6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"path": "string"</w:t>
      </w:r>
    </w:p>
    <w:p w14:paraId="0CC78C0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}</w:t>
      </w:r>
    </w:p>
    <w:p w14:paraId="5E52C40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]</w:t>
      </w:r>
    </w:p>
    <w:p w14:paraId="2836125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</w:rPr>
        <w:t>}</w:t>
      </w:r>
    </w:p>
    <w:p w14:paraId="3D6A3B05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lastRenderedPageBreak/>
        <w:t>[ASPSP]</w:t>
      </w:r>
      <w:r w:rsidRPr="00137BDD">
        <w:rPr>
          <w:rFonts w:ascii="PermianSerifTypeface" w:hAnsi="PermianSerifTypeface"/>
          <w:b/>
          <w:bCs/>
        </w:rPr>
        <w:t xml:space="preserve"> Parameters of Error Response: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851"/>
        <w:gridCol w:w="1306"/>
        <w:gridCol w:w="5214"/>
      </w:tblGrid>
      <w:tr w:rsidR="002B3CAA" w:rsidRPr="00137BDD" w14:paraId="61E91B82" w14:textId="77777777" w:rsidTr="00385077">
        <w:trPr>
          <w:tblHeader/>
          <w:tblCellSpacing w:w="15" w:type="dxa"/>
        </w:trPr>
        <w:tc>
          <w:tcPr>
            <w:tcW w:w="2360" w:type="dxa"/>
            <w:vAlign w:val="center"/>
            <w:hideMark/>
          </w:tcPr>
          <w:p w14:paraId="2F66F720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821" w:type="dxa"/>
            <w:vAlign w:val="center"/>
            <w:hideMark/>
          </w:tcPr>
          <w:p w14:paraId="1C2344F8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276" w:type="dxa"/>
          </w:tcPr>
          <w:p w14:paraId="1019965E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40AA576F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7EE06775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46D1306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623BBC8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Array</w:t>
            </w:r>
          </w:p>
        </w:tc>
        <w:tc>
          <w:tcPr>
            <w:tcW w:w="1276" w:type="dxa"/>
          </w:tcPr>
          <w:p w14:paraId="28BBAB2F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42A2E964" w14:textId="77777777" w:rsidR="002B3CAA" w:rsidRPr="005D4FF0" w:rsidRDefault="005D4FF0" w:rsidP="005D4FF0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5D4FF0">
              <w:rPr>
                <w:rFonts w:ascii="PermianSerifTypeface" w:hAnsi="PermianSerifTypeface"/>
                <w:lang w:val="ru-RU"/>
              </w:rPr>
              <w:t>Список сообщений об ошибках, сгенерированных сервером</w:t>
            </w:r>
            <w:r w:rsidR="002B3CAA" w:rsidRPr="005D4FF0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137BDD" w14:paraId="758B9BEB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01EDF44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tppMessages.category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20C2377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55D6B5FC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291068A7" w14:textId="77777777" w:rsidR="002B3CAA" w:rsidRPr="00137BDD" w:rsidRDefault="005D4FF0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5D4FF0">
              <w:rPr>
                <w:rFonts w:ascii="PermianSerifTypeface" w:hAnsi="PermianSerifTypeface"/>
              </w:rPr>
              <w:t>Категория</w:t>
            </w:r>
            <w:proofErr w:type="spellEnd"/>
            <w:r w:rsidRPr="005D4FF0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D4FF0">
              <w:rPr>
                <w:rFonts w:ascii="PermianSerifTypeface" w:hAnsi="PermianSerifTypeface"/>
              </w:rPr>
              <w:t>сообщения</w:t>
            </w:r>
            <w:proofErr w:type="spellEnd"/>
            <w:r w:rsidRPr="005D4FF0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(ERROR, WARNING).</w:t>
            </w:r>
          </w:p>
        </w:tc>
      </w:tr>
      <w:tr w:rsidR="002B3CAA" w:rsidRPr="00723080" w14:paraId="4D3F257B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07E96AA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tppMessages.code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20AC577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0EA433D2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4C64AC9F" w14:textId="77777777" w:rsidR="002B3CAA" w:rsidRPr="008C3395" w:rsidRDefault="005D4FF0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5D4FF0">
              <w:rPr>
                <w:rFonts w:ascii="PermianSerifTypeface" w:hAnsi="PermianSerifTypeface"/>
                <w:lang w:val="fr-FR"/>
              </w:rPr>
              <w:t>Код</w:t>
            </w:r>
            <w:proofErr w:type="spellEnd"/>
            <w:r w:rsidRPr="005D4FF0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D4FF0">
              <w:rPr>
                <w:rFonts w:ascii="PermianSerifTypeface" w:hAnsi="PermianSerifTypeface"/>
                <w:lang w:val="fr-FR"/>
              </w:rPr>
              <w:t>ошибки</w:t>
            </w:r>
            <w:proofErr w:type="spellEnd"/>
            <w:r w:rsidRPr="005D4FF0">
              <w:rPr>
                <w:rFonts w:ascii="PermianSerifTypeface" w:hAnsi="PermianSerifTypeface"/>
                <w:lang w:val="fr-FR"/>
              </w:rPr>
              <w:t xml:space="preserve"> (</w:t>
            </w:r>
            <w:proofErr w:type="spellStart"/>
            <w:proofErr w:type="gramStart"/>
            <w:r w:rsidRPr="005D4FF0">
              <w:rPr>
                <w:rFonts w:ascii="PermianSerifTypeface" w:hAnsi="PermianSerifTypeface"/>
                <w:lang w:val="fr-FR"/>
              </w:rPr>
              <w:t>например</w:t>
            </w:r>
            <w:proofErr w:type="spellEnd"/>
            <w:r w:rsidRPr="005D4FF0">
              <w:rPr>
                <w:rFonts w:ascii="PermianSerifTypeface" w:hAnsi="PermianSerifTypeface"/>
                <w:lang w:val="fr-FR"/>
              </w:rPr>
              <w:t>:</w:t>
            </w:r>
            <w:proofErr w:type="gramEnd"/>
            <w:r w:rsidRPr="005D4FF0">
              <w:rPr>
                <w:rFonts w:ascii="PermianSerifTypeface" w:hAnsi="PermianSerifTypeface"/>
                <w:lang w:val="fr-FR"/>
              </w:rPr>
              <w:t xml:space="preserve"> </w:t>
            </w:r>
            <w:r w:rsidR="002B3CAA" w:rsidRPr="008C3395">
              <w:rPr>
                <w:rFonts w:ascii="PermianSerifTypeface" w:hAnsi="PermianSerifTypeface"/>
                <w:lang w:val="fr-FR"/>
              </w:rPr>
              <w:t>FORMAT_ERROR).</w:t>
            </w:r>
          </w:p>
        </w:tc>
      </w:tr>
      <w:tr w:rsidR="002B3CAA" w:rsidRPr="00723080" w14:paraId="161910AB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0A8DB1B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tppMessages.text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78E828C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7D722074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1E53F635" w14:textId="77777777" w:rsidR="002B3CAA" w:rsidRPr="005D4FF0" w:rsidRDefault="005D4FF0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5D4FF0">
              <w:rPr>
                <w:rFonts w:ascii="PermianSerifTypeface" w:hAnsi="PermianSerifTypeface"/>
                <w:lang w:val="ru-RU"/>
              </w:rPr>
              <w:t xml:space="preserve">Подробное описание ошибки (например: </w:t>
            </w:r>
            <w:r w:rsidR="002B3CAA" w:rsidRPr="005D4FF0">
              <w:rPr>
                <w:rFonts w:ascii="PermianSerifTypeface" w:hAnsi="PermianSerifTypeface"/>
                <w:lang w:val="ru-RU"/>
              </w:rPr>
              <w:t>"</w:t>
            </w:r>
            <w:r w:rsidR="002B3CAA" w:rsidRPr="00137BDD">
              <w:rPr>
                <w:rFonts w:ascii="PermianSerifTypeface" w:hAnsi="PermianSerifTypeface"/>
              </w:rPr>
              <w:t>Invalid</w:t>
            </w:r>
            <w:r w:rsidR="002B3CAA" w:rsidRPr="005D4FF0">
              <w:rPr>
                <w:rFonts w:ascii="PermianSerifTypeface" w:hAnsi="PermianSerifTypeface"/>
                <w:lang w:val="ru-RU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IBAN</w:t>
            </w:r>
            <w:r w:rsidR="002B3CAA" w:rsidRPr="005D4FF0">
              <w:rPr>
                <w:rFonts w:ascii="PermianSerifTypeface" w:hAnsi="PermianSerifTypeface"/>
                <w:lang w:val="ru-RU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format</w:t>
            </w:r>
            <w:r w:rsidR="002B3CAA" w:rsidRPr="005D4FF0">
              <w:rPr>
                <w:rFonts w:ascii="PermianSerifTypeface" w:hAnsi="PermianSerifTypeface"/>
                <w:lang w:val="ru-RU"/>
              </w:rPr>
              <w:t>").</w:t>
            </w:r>
          </w:p>
        </w:tc>
      </w:tr>
      <w:tr w:rsidR="002B3CAA" w:rsidRPr="00723080" w14:paraId="20F12C78" w14:textId="77777777" w:rsidTr="00385077">
        <w:trPr>
          <w:tblCellSpacing w:w="15" w:type="dxa"/>
        </w:trPr>
        <w:tc>
          <w:tcPr>
            <w:tcW w:w="2360" w:type="dxa"/>
            <w:vAlign w:val="center"/>
          </w:tcPr>
          <w:p w14:paraId="5AA1398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tppMessages.path</w:t>
            </w:r>
            <w:proofErr w:type="spellEnd"/>
          </w:p>
        </w:tc>
        <w:tc>
          <w:tcPr>
            <w:tcW w:w="821" w:type="dxa"/>
            <w:vAlign w:val="center"/>
          </w:tcPr>
          <w:p w14:paraId="7629B05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385FA6F8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169" w:type="dxa"/>
            <w:vAlign w:val="center"/>
          </w:tcPr>
          <w:p w14:paraId="48954126" w14:textId="77777777" w:rsidR="002B3CAA" w:rsidRPr="005D4FF0" w:rsidRDefault="005D4FF0" w:rsidP="005D4FF0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5D4FF0">
              <w:rPr>
                <w:rFonts w:ascii="PermianSerifTypeface" w:hAnsi="PermianSerifTypeface"/>
                <w:lang w:val="ru-RU"/>
              </w:rPr>
              <w:t>Указывает точное место возникновения ошибки</w:t>
            </w:r>
            <w:r w:rsidR="002B3CAA" w:rsidRPr="005D4FF0"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5F43AD04" w14:textId="77777777" w:rsidR="002B3CAA" w:rsidRPr="005D4FF0" w:rsidRDefault="002B3CAA" w:rsidP="009F694F">
      <w:pPr>
        <w:spacing w:line="276" w:lineRule="auto"/>
        <w:rPr>
          <w:rFonts w:ascii="PermianSerifTypeface" w:hAnsi="PermianSerifTypeface"/>
          <w:sz w:val="24"/>
          <w:szCs w:val="24"/>
          <w:lang w:val="ru-RU"/>
        </w:rPr>
      </w:pPr>
    </w:p>
    <w:p w14:paraId="42515FD9" w14:textId="77777777" w:rsidR="002B3CAA" w:rsidRPr="00137BDD" w:rsidRDefault="002B3CAA" w:rsidP="009F694F">
      <w:pPr>
        <w:pStyle w:val="ListParagraph"/>
        <w:numPr>
          <w:ilvl w:val="0"/>
          <w:numId w:val="8"/>
        </w:numPr>
        <w:spacing w:line="276" w:lineRule="auto"/>
        <w:rPr>
          <w:rFonts w:ascii="PermianSerifTypeface" w:hAnsi="PermianSerifTypeface"/>
          <w:sz w:val="24"/>
          <w:szCs w:val="24"/>
          <w:lang w:val="ru-RU"/>
        </w:rPr>
      </w:pPr>
      <w:r w:rsidRPr="00137BDD">
        <w:rPr>
          <w:rFonts w:ascii="PermianSerifTypeface" w:hAnsi="PermianSerifTypeface"/>
          <w:sz w:val="24"/>
          <w:szCs w:val="24"/>
        </w:rPr>
        <w:t>Accounts Endpoint</w:t>
      </w:r>
    </w:p>
    <w:p w14:paraId="46D6E92A" w14:textId="77777777" w:rsidR="002B3CAA" w:rsidRPr="00137BDD" w:rsidRDefault="005D4FF0" w:rsidP="009F694F">
      <w:pPr>
        <w:spacing w:line="276" w:lineRule="auto"/>
        <w:ind w:left="360"/>
        <w:rPr>
          <w:rFonts w:ascii="PermianSerifTypeface" w:hAnsi="PermianSerifTypeface"/>
          <w:b/>
          <w:bCs/>
          <w:i/>
          <w:iCs/>
          <w:sz w:val="24"/>
          <w:szCs w:val="24"/>
          <w:u w:val="single"/>
        </w:rPr>
      </w:pPr>
      <w:r>
        <w:rPr>
          <w:rFonts w:ascii="PermianSerifTypeface" w:hAnsi="PermianSerifTypeface"/>
          <w:b/>
          <w:bCs/>
          <w:i/>
          <w:iCs/>
          <w:sz w:val="24"/>
          <w:szCs w:val="24"/>
          <w:u w:val="single"/>
          <w:lang w:val="ru-RU"/>
        </w:rPr>
        <w:t>Метод</w:t>
      </w:r>
      <w:r w:rsidR="002B3CAA" w:rsidRPr="00137BDD">
        <w:rPr>
          <w:rFonts w:ascii="PermianSerifTypeface" w:hAnsi="PermianSerifTypeface"/>
          <w:b/>
          <w:bCs/>
          <w:i/>
          <w:iCs/>
          <w:sz w:val="24"/>
          <w:szCs w:val="24"/>
          <w:u w:val="single"/>
        </w:rPr>
        <w:t>: Read account list</w:t>
      </w:r>
    </w:p>
    <w:p w14:paraId="3DBBC839" w14:textId="77777777" w:rsidR="002B3CAA" w:rsidRPr="00137BDD" w:rsidRDefault="005D4FF0" w:rsidP="009F694F">
      <w:pPr>
        <w:spacing w:line="276" w:lineRule="auto"/>
        <w:jc w:val="both"/>
        <w:rPr>
          <w:rFonts w:ascii="PermianSerifTypeface" w:hAnsi="PermianSerifTypeface"/>
          <w:sz w:val="24"/>
          <w:szCs w:val="24"/>
        </w:rPr>
      </w:pPr>
      <w:r>
        <w:rPr>
          <w:rFonts w:ascii="PermianSerifTypeface" w:hAnsi="PermianSerifTypeface"/>
          <w:b/>
          <w:bCs/>
          <w:sz w:val="24"/>
          <w:szCs w:val="24"/>
          <w:lang w:val="ru-RU"/>
        </w:rPr>
        <w:t>Тип</w:t>
      </w:r>
      <w:r w:rsidR="002B3CAA" w:rsidRPr="00137BDD">
        <w:rPr>
          <w:rFonts w:ascii="PermianSerifTypeface" w:hAnsi="PermianSerifTypeface"/>
          <w:b/>
          <w:bCs/>
          <w:sz w:val="24"/>
          <w:szCs w:val="24"/>
        </w:rPr>
        <w:t xml:space="preserve"> </w:t>
      </w:r>
      <w:r>
        <w:rPr>
          <w:rFonts w:ascii="PermianSerifTypeface" w:hAnsi="PermianSerifTypeface"/>
          <w:b/>
          <w:bCs/>
          <w:sz w:val="24"/>
          <w:szCs w:val="24"/>
          <w:lang w:val="ru-RU"/>
        </w:rPr>
        <w:t>метода</w:t>
      </w:r>
      <w:r w:rsidR="002B3CAA" w:rsidRPr="00137BDD">
        <w:rPr>
          <w:rFonts w:ascii="PermianSerifTypeface" w:hAnsi="PermianSerifTypeface"/>
          <w:b/>
          <w:bCs/>
          <w:sz w:val="24"/>
          <w:szCs w:val="24"/>
        </w:rPr>
        <w:t>:</w:t>
      </w:r>
      <w:r w:rsidR="001B7FDC">
        <w:rPr>
          <w:rFonts w:ascii="PermianSerifTypeface" w:hAnsi="PermianSerifTypeface"/>
          <w:sz w:val="24"/>
          <w:szCs w:val="24"/>
        </w:rPr>
        <w:t xml:space="preserve"> </w:t>
      </w:r>
      <w:r w:rsidR="002B3CAA" w:rsidRPr="00137BDD">
        <w:rPr>
          <w:rFonts w:ascii="PermianSerifTypeface" w:hAnsi="PermianSerifTypeface"/>
          <w:sz w:val="24"/>
          <w:szCs w:val="24"/>
        </w:rPr>
        <w:t>GET /v1/accounts</w:t>
      </w:r>
    </w:p>
    <w:p w14:paraId="67FD15FC" w14:textId="77777777" w:rsidR="002B3CAA" w:rsidRPr="005D4FF0" w:rsidRDefault="005D4FF0" w:rsidP="005D4FF0">
      <w:pPr>
        <w:spacing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r>
        <w:rPr>
          <w:rFonts w:ascii="PermianSerifTypeface" w:hAnsi="PermianSerifTypeface"/>
          <w:b/>
          <w:bCs/>
          <w:sz w:val="24"/>
          <w:szCs w:val="24"/>
          <w:lang w:val="ru-RU"/>
        </w:rPr>
        <w:t>Описание</w:t>
      </w:r>
      <w:r w:rsidR="002B3CAA" w:rsidRPr="005D4FF0">
        <w:rPr>
          <w:rFonts w:ascii="PermianSerifTypeface" w:hAnsi="PermianSerifTypeface"/>
          <w:b/>
          <w:bCs/>
          <w:sz w:val="24"/>
          <w:szCs w:val="24"/>
          <w:lang w:val="ru-RU"/>
        </w:rPr>
        <w:t>:</w:t>
      </w:r>
      <w:r w:rsidR="001B7FDC" w:rsidRPr="005D4FF0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5D4FF0">
        <w:rPr>
          <w:rFonts w:ascii="PermianSerifTypeface" w:hAnsi="PermianSerifTypeface"/>
          <w:sz w:val="24"/>
          <w:szCs w:val="24"/>
          <w:lang w:val="ru-RU"/>
        </w:rPr>
        <w:t xml:space="preserve">Этот метод позволяет </w:t>
      </w:r>
      <w:r w:rsidRPr="005D4FF0">
        <w:rPr>
          <w:rFonts w:ascii="PermianSerifTypeface" w:hAnsi="PermianSerifTypeface"/>
          <w:sz w:val="24"/>
          <w:szCs w:val="24"/>
        </w:rPr>
        <w:t>TPP</w:t>
      </w:r>
      <w:r w:rsidRPr="005D4FF0">
        <w:rPr>
          <w:rFonts w:ascii="PermianSerifTypeface" w:hAnsi="PermianSerifTypeface"/>
          <w:sz w:val="24"/>
          <w:szCs w:val="24"/>
          <w:lang w:val="ru-RU"/>
        </w:rPr>
        <w:t xml:space="preserve"> получить список счетов, принадлежащих </w:t>
      </w:r>
      <w:r w:rsidRPr="005D4FF0">
        <w:rPr>
          <w:rFonts w:ascii="PermianSerifTypeface" w:hAnsi="PermianSerifTypeface"/>
          <w:sz w:val="24"/>
          <w:szCs w:val="24"/>
        </w:rPr>
        <w:t>PSU</w:t>
      </w:r>
      <w:r w:rsidRPr="005D4FF0">
        <w:rPr>
          <w:rFonts w:ascii="PermianSerifTypeface" w:hAnsi="PermianSerifTypeface"/>
          <w:sz w:val="24"/>
          <w:szCs w:val="24"/>
          <w:lang w:val="ru-RU"/>
        </w:rPr>
        <w:t>, для которых существует действ</w:t>
      </w:r>
      <w:r w:rsidR="00287605">
        <w:rPr>
          <w:rFonts w:ascii="PermianSerifTypeface" w:hAnsi="PermianSerifTypeface"/>
          <w:sz w:val="24"/>
          <w:szCs w:val="24"/>
          <w:lang w:val="ru-RU"/>
        </w:rPr>
        <w:t>ующее</w:t>
      </w:r>
      <w:r w:rsidRPr="005D4FF0">
        <w:rPr>
          <w:rFonts w:ascii="PermianSerifTypeface" w:hAnsi="PermianSerifTypeface"/>
          <w:sz w:val="24"/>
          <w:szCs w:val="24"/>
          <w:lang w:val="ru-RU"/>
        </w:rPr>
        <w:t xml:space="preserve"> согласие. Возвращаемые данные включают основную информацию о каждом счете, такую как </w:t>
      </w:r>
      <w:r w:rsidRPr="005D4FF0">
        <w:rPr>
          <w:rFonts w:ascii="PermianSerifTypeface" w:hAnsi="PermianSerifTypeface"/>
          <w:sz w:val="24"/>
          <w:szCs w:val="24"/>
        </w:rPr>
        <w:t>IBAN</w:t>
      </w:r>
      <w:r w:rsidRPr="005D4FF0">
        <w:rPr>
          <w:rFonts w:ascii="PermianSerifTypeface" w:hAnsi="PermianSerifTypeface"/>
          <w:sz w:val="24"/>
          <w:szCs w:val="24"/>
          <w:lang w:val="ru-RU"/>
        </w:rPr>
        <w:t>, валюта и другие сведения о счете. Этот метод является ключевым в контексте услуг доступа к информации о счетах (</w:t>
      </w:r>
      <w:r w:rsidRPr="005D4FF0">
        <w:rPr>
          <w:rFonts w:ascii="PermianSerifTypeface" w:hAnsi="PermianSerifTypeface"/>
          <w:sz w:val="24"/>
          <w:szCs w:val="24"/>
        </w:rPr>
        <w:t>AIS</w:t>
      </w:r>
      <w:r w:rsidRPr="005D4FF0">
        <w:rPr>
          <w:rFonts w:ascii="PermianSerifTypeface" w:hAnsi="PermianSerifTypeface"/>
          <w:sz w:val="24"/>
          <w:szCs w:val="24"/>
          <w:lang w:val="ru-RU"/>
        </w:rPr>
        <w:t>)</w:t>
      </w:r>
      <w:r w:rsidR="002B3CAA" w:rsidRPr="005D4FF0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7341583C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Query Parameters: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5103"/>
      </w:tblGrid>
      <w:tr w:rsidR="002B3CAA" w:rsidRPr="00137BDD" w14:paraId="19F9E596" w14:textId="77777777" w:rsidTr="00385077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2CE2E105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1671" w:type="dxa"/>
            <w:vAlign w:val="center"/>
            <w:hideMark/>
          </w:tcPr>
          <w:p w14:paraId="16DF53F6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387" w:type="dxa"/>
            <w:vAlign w:val="center"/>
            <w:hideMark/>
          </w:tcPr>
          <w:p w14:paraId="10A4C15D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1B9ABAB8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4CF8934E" w14:textId="77777777" w:rsidTr="00385077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22E95C9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withBalance</w:t>
            </w:r>
            <w:proofErr w:type="spellEnd"/>
          </w:p>
        </w:tc>
        <w:tc>
          <w:tcPr>
            <w:tcW w:w="1671" w:type="dxa"/>
            <w:vAlign w:val="center"/>
            <w:hideMark/>
          </w:tcPr>
          <w:p w14:paraId="6D9125E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Boolean</w:t>
            </w:r>
          </w:p>
        </w:tc>
        <w:tc>
          <w:tcPr>
            <w:tcW w:w="1387" w:type="dxa"/>
            <w:vAlign w:val="center"/>
            <w:hideMark/>
          </w:tcPr>
          <w:p w14:paraId="7467F917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53CBD008" w14:textId="77777777" w:rsidR="002B3CAA" w:rsidRPr="005D4FF0" w:rsidRDefault="005D4FF0" w:rsidP="005D4FF0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5D4FF0">
              <w:rPr>
                <w:rFonts w:ascii="PermianSerifTypeface" w:hAnsi="PermianSerifTypeface"/>
                <w:lang w:val="ru-RU"/>
              </w:rPr>
              <w:t xml:space="preserve">Если параметр включён, он должен иметь значение </w:t>
            </w:r>
            <w:r w:rsidRPr="005D4FF0">
              <w:rPr>
                <w:rFonts w:ascii="PermianSerifTypeface" w:hAnsi="PermianSerifTypeface"/>
              </w:rPr>
              <w:t>true</w:t>
            </w:r>
            <w:r w:rsidRPr="005D4FF0">
              <w:rPr>
                <w:rFonts w:ascii="PermianSerifTypeface" w:hAnsi="PermianSerifTypeface"/>
                <w:lang w:val="ru-RU"/>
              </w:rPr>
              <w:t xml:space="preserve"> или </w:t>
            </w:r>
            <w:r w:rsidRPr="005D4FF0">
              <w:rPr>
                <w:rFonts w:ascii="PermianSerifTypeface" w:hAnsi="PermianSerifTypeface"/>
              </w:rPr>
              <w:t>false</w:t>
            </w:r>
            <w:r w:rsidRPr="005D4FF0">
              <w:rPr>
                <w:rFonts w:ascii="PermianSerifTypeface" w:hAnsi="PermianSerifTypeface"/>
                <w:lang w:val="ru-RU"/>
              </w:rPr>
              <w:t xml:space="preserve">. Если параметр равен </w:t>
            </w:r>
            <w:r w:rsidRPr="005D4FF0">
              <w:rPr>
                <w:rFonts w:ascii="PermianSerifTypeface" w:hAnsi="PermianSerifTypeface"/>
              </w:rPr>
              <w:t>true</w:t>
            </w:r>
            <w:r w:rsidRPr="005D4FF0">
              <w:rPr>
                <w:rFonts w:ascii="PermianSerifTypeface" w:hAnsi="PermianSerifTypeface"/>
                <w:lang w:val="ru-RU"/>
              </w:rPr>
              <w:t xml:space="preserve">, функция вернёт список доступных платёжных счетов, включая баланс счета, в той мере, в какой это было разрешено </w:t>
            </w:r>
            <w:r w:rsidRPr="005D4FF0">
              <w:rPr>
                <w:rFonts w:ascii="PermianSerifTypeface" w:hAnsi="PermianSerifTypeface"/>
              </w:rPr>
              <w:t>PSU</w:t>
            </w:r>
            <w:r w:rsidRPr="005D4FF0">
              <w:rPr>
                <w:rFonts w:ascii="PermianSerifTypeface" w:hAnsi="PermianSerifTypeface"/>
                <w:lang w:val="ru-RU"/>
              </w:rPr>
              <w:t xml:space="preserve"> через согласие и доступно со стороны </w:t>
            </w:r>
            <w:r w:rsidRPr="005D4FF0">
              <w:rPr>
                <w:rFonts w:ascii="PermianSerifTypeface" w:hAnsi="PermianSerifTypeface"/>
              </w:rPr>
              <w:t>ASPSP</w:t>
            </w:r>
            <w:r w:rsidRPr="005D4FF0">
              <w:rPr>
                <w:rFonts w:ascii="PermianSerifTypeface" w:hAnsi="PermianSerifTypeface"/>
                <w:lang w:val="ru-RU"/>
              </w:rPr>
              <w:t xml:space="preserve">. Если параметр равен </w:t>
            </w:r>
            <w:r w:rsidRPr="005D4FF0">
              <w:rPr>
                <w:rFonts w:ascii="PermianSerifTypeface" w:hAnsi="PermianSerifTypeface"/>
              </w:rPr>
              <w:t>false</w:t>
            </w:r>
            <w:r w:rsidRPr="005D4FF0">
              <w:rPr>
                <w:rFonts w:ascii="PermianSerifTypeface" w:hAnsi="PermianSerifTypeface"/>
                <w:lang w:val="ru-RU"/>
              </w:rPr>
              <w:t xml:space="preserve"> или не предоставлен, список счетов возвращается без балансов</w:t>
            </w:r>
            <w:r w:rsidR="004F0AF0" w:rsidRPr="005D4FF0"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7737ED5A" w14:textId="77777777" w:rsidR="005D4FF0" w:rsidRDefault="005D4FF0" w:rsidP="009F694F">
      <w:pPr>
        <w:spacing w:line="276" w:lineRule="auto"/>
        <w:rPr>
          <w:rFonts w:ascii="PermianSerifTypeface" w:hAnsi="PermianSerifTypeface"/>
          <w:b/>
          <w:bCs/>
          <w:color w:val="FF0000"/>
          <w:lang w:val="ru-RU"/>
        </w:rPr>
      </w:pPr>
    </w:p>
    <w:p w14:paraId="3799839E" w14:textId="77777777" w:rsidR="005D4FF0" w:rsidRDefault="005D4FF0" w:rsidP="009F694F">
      <w:pPr>
        <w:spacing w:line="276" w:lineRule="auto"/>
        <w:rPr>
          <w:rFonts w:ascii="PermianSerifTypeface" w:hAnsi="PermianSerifTypeface"/>
          <w:b/>
          <w:bCs/>
          <w:color w:val="FF0000"/>
          <w:lang w:val="ru-RU"/>
        </w:rPr>
      </w:pPr>
    </w:p>
    <w:p w14:paraId="175B09DC" w14:textId="77777777" w:rsidR="005D4FF0" w:rsidRDefault="005D4FF0" w:rsidP="009F694F">
      <w:pPr>
        <w:spacing w:line="276" w:lineRule="auto"/>
        <w:rPr>
          <w:rFonts w:ascii="PermianSerifTypeface" w:hAnsi="PermianSerifTypeface"/>
          <w:b/>
          <w:bCs/>
          <w:color w:val="FF0000"/>
          <w:lang w:val="ru-RU"/>
        </w:rPr>
      </w:pPr>
    </w:p>
    <w:p w14:paraId="1A95FF03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lastRenderedPageBreak/>
        <w:t xml:space="preserve">[TPP] </w:t>
      </w:r>
      <w:r w:rsidRPr="00137BDD">
        <w:rPr>
          <w:rFonts w:ascii="PermianSerifTypeface" w:hAnsi="PermianSerifTypeface"/>
          <w:b/>
          <w:bCs/>
        </w:rPr>
        <w:t>Request Header Parameters: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1029"/>
        <w:gridCol w:w="1823"/>
        <w:gridCol w:w="5722"/>
      </w:tblGrid>
      <w:tr w:rsidR="002B3CAA" w:rsidRPr="00137BDD" w14:paraId="07EF6258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64D183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14:paraId="41C643A4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14:paraId="6E1DB521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807" w:type="dxa"/>
            <w:vAlign w:val="center"/>
            <w:hideMark/>
          </w:tcPr>
          <w:p w14:paraId="04BAA8EE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2ACD08AF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C801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X-Request-ID</w:t>
            </w:r>
          </w:p>
        </w:tc>
        <w:tc>
          <w:tcPr>
            <w:tcW w:w="0" w:type="auto"/>
            <w:vAlign w:val="center"/>
            <w:hideMark/>
          </w:tcPr>
          <w:p w14:paraId="5FE9EB8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UUID</w:t>
            </w:r>
          </w:p>
        </w:tc>
        <w:tc>
          <w:tcPr>
            <w:tcW w:w="0" w:type="auto"/>
            <w:vAlign w:val="center"/>
            <w:hideMark/>
          </w:tcPr>
          <w:p w14:paraId="2BFEAF8E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807" w:type="dxa"/>
            <w:vAlign w:val="center"/>
            <w:hideMark/>
          </w:tcPr>
          <w:p w14:paraId="64A1B5EC" w14:textId="77777777" w:rsidR="002B3CAA" w:rsidRPr="001D5B11" w:rsidRDefault="001D5B11" w:rsidP="001D5B11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1D5B11">
              <w:rPr>
                <w:rFonts w:ascii="PermianSerifTypeface" w:hAnsi="PermianSerifTypeface"/>
                <w:lang w:val="ru-RU"/>
              </w:rPr>
              <w:t xml:space="preserve">Уникальный </w:t>
            </w:r>
            <w:r w:rsidRPr="001D5B11">
              <w:rPr>
                <w:rFonts w:ascii="PermianSerifTypeface" w:hAnsi="PermianSerifTypeface"/>
              </w:rPr>
              <w:t>ID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, создаваемый </w:t>
            </w:r>
            <w:r w:rsidRPr="001D5B11">
              <w:rPr>
                <w:rFonts w:ascii="PermianSerifTypeface" w:hAnsi="PermianSerifTypeface"/>
              </w:rPr>
              <w:t>TPP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для идентификации запроса</w:t>
            </w:r>
            <w:r w:rsidR="002B3CAA" w:rsidRPr="001D5B11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187639FB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16D2F546" w14:textId="77777777" w:rsidR="002B3CAA" w:rsidRPr="00137BDD" w:rsidDel="00D21D54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Consent-ID</w:t>
            </w:r>
          </w:p>
        </w:tc>
        <w:tc>
          <w:tcPr>
            <w:tcW w:w="0" w:type="auto"/>
            <w:vAlign w:val="center"/>
          </w:tcPr>
          <w:p w14:paraId="36182DC9" w14:textId="77777777" w:rsidR="002B3CAA" w:rsidRPr="00137BDD" w:rsidDel="00D21D54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</w:tcPr>
          <w:p w14:paraId="58A14A11" w14:textId="77777777" w:rsidR="002B3CAA" w:rsidRPr="00137BDD" w:rsidDel="00D21D54" w:rsidRDefault="005D4FF0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807" w:type="dxa"/>
            <w:vAlign w:val="center"/>
          </w:tcPr>
          <w:p w14:paraId="3EA3440B" w14:textId="77777777" w:rsidR="002B3CAA" w:rsidRPr="00E15923" w:rsidDel="00D21D54" w:rsidRDefault="00E15923" w:rsidP="00E1592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15923">
              <w:rPr>
                <w:rFonts w:ascii="PermianSerifTypeface" w:hAnsi="PermianSerifTypeface"/>
                <w:lang w:val="ru-RU"/>
              </w:rPr>
              <w:t xml:space="preserve">Уникальный идентификатор согласия, на основании которого </w:t>
            </w:r>
            <w:r w:rsidRPr="00E15923">
              <w:rPr>
                <w:rFonts w:ascii="PermianSerifTypeface" w:hAnsi="PermianSerifTypeface"/>
              </w:rPr>
              <w:t>TPP</w:t>
            </w:r>
            <w:r w:rsidRPr="00E15923">
              <w:rPr>
                <w:rFonts w:ascii="PermianSerifTypeface" w:hAnsi="PermianSerifTypeface"/>
                <w:lang w:val="ru-RU"/>
              </w:rPr>
              <w:t xml:space="preserve"> имеет доступ к счетам</w:t>
            </w:r>
            <w:r w:rsidR="00183ADA" w:rsidRPr="00E15923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13164845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B1FD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PSU-IP-Address</w:t>
            </w:r>
          </w:p>
        </w:tc>
        <w:tc>
          <w:tcPr>
            <w:tcW w:w="0" w:type="auto"/>
            <w:vAlign w:val="center"/>
            <w:hideMark/>
          </w:tcPr>
          <w:p w14:paraId="7C2028E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78CF1F67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807" w:type="dxa"/>
            <w:vAlign w:val="center"/>
            <w:hideMark/>
          </w:tcPr>
          <w:p w14:paraId="3CF4B6D1" w14:textId="77777777" w:rsidR="002B3CAA" w:rsidRPr="001D5B11" w:rsidRDefault="001D5B11" w:rsidP="001D5B11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1D5B11">
              <w:rPr>
                <w:rFonts w:ascii="PermianSerifTypeface" w:hAnsi="PermianSerifTypeface"/>
              </w:rPr>
              <w:t>IP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-адрес </w:t>
            </w:r>
            <w:r w:rsidRPr="001D5B11">
              <w:rPr>
                <w:rFonts w:ascii="PermianSerifTypeface" w:hAnsi="PermianSerifTypeface"/>
              </w:rPr>
              <w:t>PSU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. В случае вызова без участия </w:t>
            </w:r>
            <w:r w:rsidRPr="001D5B11">
              <w:rPr>
                <w:rFonts w:ascii="PermianSerifTypeface" w:hAnsi="PermianSerifTypeface"/>
              </w:rPr>
              <w:t>PSU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</w:t>
            </w:r>
            <w:r w:rsidRPr="001D5B11">
              <w:rPr>
                <w:rFonts w:ascii="PermianSerifTypeface" w:hAnsi="PermianSerifTypeface"/>
              </w:rPr>
              <w:t>TPP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указывает 0.0.0.0</w:t>
            </w:r>
            <w:r w:rsidR="002B3CAA" w:rsidRPr="001D5B11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2664F555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F387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PSU-Device-ID</w:t>
            </w:r>
          </w:p>
        </w:tc>
        <w:tc>
          <w:tcPr>
            <w:tcW w:w="0" w:type="auto"/>
            <w:vAlign w:val="center"/>
            <w:hideMark/>
          </w:tcPr>
          <w:p w14:paraId="0685E5F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59D3885F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br/>
            </w:r>
          </w:p>
        </w:tc>
        <w:tc>
          <w:tcPr>
            <w:tcW w:w="5807" w:type="dxa"/>
            <w:vAlign w:val="center"/>
            <w:hideMark/>
          </w:tcPr>
          <w:p w14:paraId="23239056" w14:textId="77777777" w:rsidR="002B3CAA" w:rsidRPr="00981556" w:rsidRDefault="00981556" w:rsidP="0098155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Уникальный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ID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устройства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используемого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PSU. В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случае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вызова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без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участия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PSU TPP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указывает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no-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psu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>-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involved</w:t>
            </w:r>
            <w:proofErr w:type="spellEnd"/>
            <w:r>
              <w:rPr>
                <w:rFonts w:ascii="PermianSerifTypeface" w:hAnsi="PermianSerifTypeface"/>
                <w:lang w:val="fr-FR"/>
              </w:rPr>
              <w:t>.</w:t>
            </w:r>
          </w:p>
        </w:tc>
      </w:tr>
      <w:tr w:rsidR="002B3CAA" w:rsidRPr="00723080" w14:paraId="3129A41B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0A24794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PSU-Device-Name</w:t>
            </w:r>
          </w:p>
        </w:tc>
        <w:tc>
          <w:tcPr>
            <w:tcW w:w="0" w:type="auto"/>
            <w:vAlign w:val="center"/>
          </w:tcPr>
          <w:p w14:paraId="344E340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</w:tcPr>
          <w:p w14:paraId="372E94BC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807" w:type="dxa"/>
            <w:vAlign w:val="center"/>
          </w:tcPr>
          <w:p w14:paraId="110CBFE0" w14:textId="77777777" w:rsidR="002B3CAA" w:rsidRPr="00981556" w:rsidRDefault="00981556" w:rsidP="0098155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981556">
              <w:rPr>
                <w:rFonts w:ascii="PermianSerifTypeface" w:hAnsi="PermianSerifTypeface"/>
                <w:lang w:val="ru-RU"/>
              </w:rPr>
              <w:t xml:space="preserve">Название/модель (общая) устройства, с которого подключается </w:t>
            </w:r>
            <w:r w:rsidRPr="00981556">
              <w:rPr>
                <w:rFonts w:ascii="PermianSerifTypeface" w:hAnsi="PermianSerifTypeface"/>
              </w:rPr>
              <w:t>PSU</w:t>
            </w:r>
            <w:r w:rsidRPr="00981556">
              <w:rPr>
                <w:rFonts w:ascii="PermianSerifTypeface" w:hAnsi="PermianSerifTypeface"/>
                <w:lang w:val="ru-RU"/>
              </w:rPr>
              <w:t xml:space="preserve">. В случае вызова без участия </w:t>
            </w:r>
            <w:r w:rsidRPr="00981556">
              <w:rPr>
                <w:rFonts w:ascii="PermianSerifTypeface" w:hAnsi="PermianSerifTypeface"/>
              </w:rPr>
              <w:t>PSU</w:t>
            </w:r>
            <w:r w:rsidRPr="00981556">
              <w:rPr>
                <w:rFonts w:ascii="PermianSerifTypeface" w:hAnsi="PermianSerifTypeface"/>
                <w:lang w:val="ru-RU"/>
              </w:rPr>
              <w:t xml:space="preserve"> </w:t>
            </w:r>
            <w:r w:rsidRPr="00981556">
              <w:rPr>
                <w:rFonts w:ascii="PermianSerifTypeface" w:hAnsi="PermianSerifTypeface"/>
              </w:rPr>
              <w:t>TPP</w:t>
            </w:r>
            <w:r w:rsidRPr="00981556">
              <w:rPr>
                <w:rFonts w:ascii="PermianSerifTypeface" w:hAnsi="PermianSerifTypeface"/>
                <w:lang w:val="ru-RU"/>
              </w:rPr>
              <w:t xml:space="preserve"> указывает </w:t>
            </w:r>
            <w:r w:rsidRPr="00981556">
              <w:rPr>
                <w:rFonts w:ascii="PermianSerifTypeface" w:hAnsi="PermianSerifTypeface"/>
              </w:rPr>
              <w:t>no</w:t>
            </w:r>
            <w:r w:rsidRPr="00981556">
              <w:rPr>
                <w:rFonts w:ascii="PermianSerifTypeface" w:hAnsi="PermianSerifTypeface"/>
                <w:lang w:val="ru-RU"/>
              </w:rPr>
              <w:t>-</w:t>
            </w:r>
            <w:proofErr w:type="spellStart"/>
            <w:r w:rsidRPr="00981556">
              <w:rPr>
                <w:rFonts w:ascii="PermianSerifTypeface" w:hAnsi="PermianSerifTypeface"/>
              </w:rPr>
              <w:t>psu</w:t>
            </w:r>
            <w:proofErr w:type="spellEnd"/>
            <w:r w:rsidRPr="00981556">
              <w:rPr>
                <w:rFonts w:ascii="PermianSerifTypeface" w:hAnsi="PermianSerifTypeface"/>
                <w:lang w:val="ru-RU"/>
              </w:rPr>
              <w:t>-</w:t>
            </w:r>
            <w:r w:rsidRPr="00981556">
              <w:rPr>
                <w:rFonts w:ascii="PermianSerifTypeface" w:hAnsi="PermianSerifTypeface"/>
              </w:rPr>
              <w:t>involved</w:t>
            </w:r>
            <w:r w:rsidR="002B3CAA" w:rsidRPr="00981556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44636081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25896E56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</w:rPr>
                <w:tag w:val="goog_rdk_51"/>
                <w:id w:val="-1143892383"/>
              </w:sdtPr>
              <w:sdtContent>
                <w:r w:rsidR="002B3CAA" w:rsidRPr="00137BDD">
                  <w:rPr>
                    <w:rFonts w:ascii="PermianSerifTypeface" w:eastAsia="PermianSerifTypeface" w:hAnsi="PermianSerifTypeface" w:cs="PermianSerifTypeface"/>
                    <w:b/>
                    <w:bCs/>
                  </w:rPr>
                  <w:t>PSU-Geo-Location</w:t>
                </w:r>
              </w:sdtContent>
            </w:sdt>
          </w:p>
        </w:tc>
        <w:tc>
          <w:tcPr>
            <w:tcW w:w="0" w:type="auto"/>
            <w:vAlign w:val="center"/>
          </w:tcPr>
          <w:p w14:paraId="245A9A82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53"/>
                <w:id w:val="1707829403"/>
              </w:sdtPr>
              <w:sdtContent>
                <w:r w:rsidR="002B3CAA" w:rsidRPr="00137BDD">
                  <w:rPr>
                    <w:rFonts w:ascii="PermianSerifTypeface" w:eastAsia="PermianSerifTypeface" w:hAnsi="PermianSerifTypeface" w:cs="PermianSerifTypeface"/>
                  </w:rPr>
                  <w:t>String</w:t>
                </w:r>
              </w:sdtContent>
            </w:sdt>
          </w:p>
        </w:tc>
        <w:tc>
          <w:tcPr>
            <w:tcW w:w="0" w:type="auto"/>
            <w:vAlign w:val="center"/>
          </w:tcPr>
          <w:p w14:paraId="42E628B8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807" w:type="dxa"/>
            <w:vAlign w:val="center"/>
          </w:tcPr>
          <w:p w14:paraId="12B4FD3A" w14:textId="77777777" w:rsidR="002B3CAA" w:rsidRPr="00EB1DE1" w:rsidRDefault="00000000" w:rsidP="00EB1DE1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sdt>
              <w:sdtPr>
                <w:rPr>
                  <w:rFonts w:ascii="PermianSerifTypeface" w:hAnsi="PermianSerifTypeface"/>
                </w:rPr>
                <w:tag w:val="goog_rdk_57"/>
                <w:id w:val="1647398977"/>
              </w:sdtPr>
              <w:sdtContent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Географическое местоположение, переданное в соответствующем 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</w:rPr>
                  <w:t>HTTP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-запросе между 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</w:rPr>
                  <w:t>PSU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 и 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</w:rPr>
                  <w:t>TPP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>, если оно доступно</w:t>
                </w:r>
                <w:r w:rsidR="002B3CAA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>.</w:t>
                </w:r>
              </w:sdtContent>
            </w:sdt>
          </w:p>
        </w:tc>
      </w:tr>
      <w:tr w:rsidR="002B3CAA" w:rsidRPr="00723080" w14:paraId="68788EE3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A04D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6B17722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Datetime</w:t>
            </w:r>
          </w:p>
        </w:tc>
        <w:tc>
          <w:tcPr>
            <w:tcW w:w="0" w:type="auto"/>
            <w:vAlign w:val="center"/>
            <w:hideMark/>
          </w:tcPr>
          <w:p w14:paraId="7D8262A2" w14:textId="77777777" w:rsidR="002B3CAA" w:rsidRPr="00137BDD" w:rsidRDefault="005D4FF0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807" w:type="dxa"/>
            <w:vAlign w:val="center"/>
            <w:hideMark/>
          </w:tcPr>
          <w:p w14:paraId="0E0ECA6E" w14:textId="77777777" w:rsidR="002B3CAA" w:rsidRPr="00E87430" w:rsidRDefault="00E87430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87430">
              <w:rPr>
                <w:rFonts w:ascii="PermianSerifTypeface" w:hAnsi="PermianSerifTypeface"/>
                <w:lang w:val="ru-RU"/>
              </w:rPr>
              <w:t xml:space="preserve">Дата и время выполнения запроса </w:t>
            </w:r>
            <w:r w:rsidR="00334A1A" w:rsidRPr="00E87430">
              <w:rPr>
                <w:rFonts w:ascii="PermianSerifTypeface" w:hAnsi="PermianSerifTypeface"/>
                <w:lang w:val="ru-RU"/>
              </w:rPr>
              <w:t>(</w:t>
            </w:r>
            <w:r w:rsidR="00334A1A">
              <w:rPr>
                <w:rFonts w:ascii="PermianSerifTypeface" w:hAnsi="PermianSerifTypeface"/>
              </w:rPr>
              <w:t>RFC</w:t>
            </w:r>
            <w:r w:rsidR="00334A1A" w:rsidRPr="00E87430">
              <w:rPr>
                <w:rFonts w:ascii="PermianSerifTypeface" w:hAnsi="PermianSerifTypeface"/>
                <w:lang w:val="ru-RU"/>
              </w:rPr>
              <w:t xml:space="preserve"> 7231).</w:t>
            </w:r>
          </w:p>
        </w:tc>
      </w:tr>
      <w:tr w:rsidR="002B3CAA" w:rsidRPr="00723080" w14:paraId="5A939B85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740E8BC1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</w:rPr>
                <w:tag w:val="goog_rdk_312"/>
                <w:id w:val="650726896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311"/>
                    <w:id w:val="1004947346"/>
                  </w:sdtPr>
                  <w:sdtContent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  <w:b/>
                        <w:bCs/>
                      </w:rPr>
                      <w:t>Digest</w:t>
                    </w:r>
                  </w:sdtContent>
                </w:sdt>
              </w:sdtContent>
            </w:sdt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314"/>
              <w:id w:val="38877603"/>
            </w:sdtPr>
            <w:sdtContent>
              <w:p w14:paraId="6D145D87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313"/>
                    <w:id w:val="1956510149"/>
                  </w:sdtPr>
                  <w:sdtContent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</w:rPr>
                      <w:t>String</w:t>
                    </w:r>
                  </w:sdtContent>
                </w:sdt>
              </w:p>
            </w:sdtContent>
          </w:sdt>
          <w:p w14:paraId="4154EBF8" w14:textId="77777777" w:rsidR="00176E24" w:rsidRDefault="00176E24" w:rsidP="009F694F">
            <w:pPr>
              <w:spacing w:line="276" w:lineRule="auto"/>
            </w:pPr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316"/>
              <w:id w:val="2005310046"/>
            </w:sdtPr>
            <w:sdtContent>
              <w:p w14:paraId="71ED6088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315"/>
                    <w:id w:val="1508793177"/>
                  </w:sdtPr>
                  <w:sdtContent>
                    <w:proofErr w:type="spellStart"/>
                    <w:r w:rsidR="005D4FF0" w:rsidRPr="002C005B">
                      <w:rPr>
                        <w:rFonts w:ascii="PermianSerifTypeface" w:hAnsi="PermianSerifTypeface"/>
                      </w:rPr>
                      <w:t>Обязательный</w:t>
                    </w:r>
                    <w:proofErr w:type="spellEnd"/>
                  </w:sdtContent>
                </w:sdt>
              </w:p>
            </w:sdtContent>
          </w:sdt>
          <w:p w14:paraId="3A9D40A3" w14:textId="77777777" w:rsidR="00176E24" w:rsidRDefault="00176E24" w:rsidP="009F694F">
            <w:pPr>
              <w:spacing w:line="276" w:lineRule="auto"/>
            </w:pPr>
          </w:p>
        </w:tc>
        <w:tc>
          <w:tcPr>
            <w:tcW w:w="5807" w:type="dxa"/>
            <w:vAlign w:val="center"/>
          </w:tcPr>
          <w:p w14:paraId="3DC5712D" w14:textId="77777777" w:rsidR="002B3CAA" w:rsidRPr="00A67332" w:rsidRDefault="00000000" w:rsidP="00A67332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sdt>
              <w:sdtPr>
                <w:rPr>
                  <w:rFonts w:ascii="PermianSerifTypeface" w:hAnsi="PermianSerifTypeface"/>
                </w:rPr>
                <w:tag w:val="goog_rdk_318"/>
                <w:id w:val="-1447296494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317"/>
                    <w:id w:val="-1265685183"/>
                  </w:sdtPr>
                  <w:sdtContent>
                    <w:r w:rsidR="00A67332" w:rsidRPr="00A67332">
                      <w:rPr>
                        <w:rFonts w:ascii="PermianSerifTypeface" w:eastAsia="PermianSerifTypeface" w:hAnsi="PermianSerifTypeface" w:cs="PermianSerifTypeface"/>
                        <w:lang w:val="ru-RU"/>
                      </w:rPr>
                      <w:t>Включается только в случае, если элемент «</w:t>
                    </w:r>
                    <w:r w:rsidR="00A67332" w:rsidRPr="00A67332">
                      <w:rPr>
                        <w:rFonts w:ascii="PermianSerifTypeface" w:eastAsia="PermianSerifTypeface" w:hAnsi="PermianSerifTypeface" w:cs="PermianSerifTypeface"/>
                      </w:rPr>
                      <w:t>Signature</w:t>
                    </w:r>
                    <w:r w:rsidR="00A67332" w:rsidRPr="00A67332">
                      <w:rPr>
                        <w:rFonts w:ascii="PermianSerifTypeface" w:eastAsia="PermianSerifTypeface" w:hAnsi="PermianSerifTypeface" w:cs="PermianSerifTypeface"/>
                        <w:lang w:val="ru-RU"/>
                      </w:rPr>
                      <w:t>» присутствует в заголовке запроса</w:t>
                    </w:r>
                    <w:r w:rsidR="00A67332">
                      <w:rPr>
                        <w:rFonts w:ascii="PermianSerifTypeface" w:eastAsia="PermianSerifTypeface" w:hAnsi="PermianSerifTypeface" w:cs="PermianSerifTypeface"/>
                        <w:lang w:val="ro-MD"/>
                      </w:rPr>
                      <w:t>.</w:t>
                    </w:r>
                  </w:sdtContent>
                </w:sdt>
              </w:sdtContent>
            </w:sdt>
          </w:p>
        </w:tc>
      </w:tr>
      <w:tr w:rsidR="002B3CAA" w:rsidRPr="00723080" w14:paraId="4D206743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6BC224CA" w14:textId="77777777" w:rsidR="002B3CAA" w:rsidRPr="00137BDD" w:rsidRDefault="00000000" w:rsidP="009F694F">
            <w:pPr>
              <w:spacing w:line="276" w:lineRule="auto"/>
              <w:rPr>
                <w:rFonts w:ascii="PermianSerifTypeface" w:eastAsia="PermianSerifTypeface" w:hAnsi="PermianSerifTypeface" w:cs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21"/>
                <w:id w:val="1712692067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320"/>
                    <w:id w:val="2092955854"/>
                  </w:sdtPr>
                  <w:sdtContent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  <w:b/>
                        <w:bCs/>
                      </w:rPr>
                      <w:t>Signature</w:t>
                    </w:r>
                  </w:sdtContent>
                </w:sdt>
              </w:sdtContent>
            </w:sdt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323"/>
              <w:id w:val="1812592711"/>
            </w:sdtPr>
            <w:sdtContent>
              <w:p w14:paraId="120A53AB" w14:textId="77777777" w:rsidR="00176E24" w:rsidRPr="00DE2940" w:rsidRDefault="00000000" w:rsidP="009F694F">
                <w:pPr>
                  <w:spacing w:line="276" w:lineRule="auto"/>
                  <w:rPr>
                    <w:rFonts w:ascii="PermianSerifTypeface" w:eastAsia="PermianSerifTypeface" w:hAnsi="PermianSerifTypeface" w:cs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322"/>
                    <w:id w:val="859700681"/>
                  </w:sdtPr>
                  <w:sdtContent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</w:rPr>
                      <w:t>String</w:t>
                    </w:r>
                  </w:sdtContent>
                </w:sdt>
              </w:p>
            </w:sdtContent>
          </w:sdt>
          <w:p w14:paraId="31388B62" w14:textId="77777777" w:rsidR="00292509" w:rsidRDefault="00292509"/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325"/>
              <w:id w:val="1841968537"/>
            </w:sdtPr>
            <w:sdtContent>
              <w:p w14:paraId="6147F448" w14:textId="77777777" w:rsidR="00176E24" w:rsidRPr="00DE2940" w:rsidRDefault="00000000" w:rsidP="009F694F">
                <w:pPr>
                  <w:spacing w:line="276" w:lineRule="auto"/>
                  <w:rPr>
                    <w:rFonts w:ascii="PermianSerifTypeface" w:eastAsia="PermianSerifTypeface" w:hAnsi="PermianSerifTypeface" w:cs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324"/>
                    <w:id w:val="2117943161"/>
                  </w:sdtPr>
                  <w:sdtContent>
                    <w:proofErr w:type="spellStart"/>
                    <w:r w:rsidR="005D4FF0" w:rsidRPr="002C005B">
                      <w:rPr>
                        <w:rFonts w:ascii="PermianSerifTypeface" w:hAnsi="PermianSerifTypeface"/>
                      </w:rPr>
                      <w:t>Обязательный</w:t>
                    </w:r>
                    <w:proofErr w:type="spellEnd"/>
                  </w:sdtContent>
                </w:sdt>
              </w:p>
            </w:sdtContent>
          </w:sdt>
          <w:p w14:paraId="20736B83" w14:textId="77777777" w:rsidR="00292509" w:rsidRDefault="00292509"/>
        </w:tc>
        <w:tc>
          <w:tcPr>
            <w:tcW w:w="5807" w:type="dxa"/>
            <w:vAlign w:val="center"/>
          </w:tcPr>
          <w:p w14:paraId="06F05603" w14:textId="77777777" w:rsidR="002B3CAA" w:rsidRPr="008C3395" w:rsidRDefault="00000000" w:rsidP="009F694F">
            <w:pPr>
              <w:spacing w:line="276" w:lineRule="auto"/>
              <w:jc w:val="both"/>
              <w:rPr>
                <w:rFonts w:ascii="PermianSerifTypeface" w:eastAsia="PermianSerifTypeface" w:hAnsi="PermianSerifTypeface" w:cs="PermianSerifTypeface"/>
                <w:lang w:val="fr-FR"/>
              </w:rPr>
            </w:pPr>
            <w:sdt>
              <w:sdtPr>
                <w:rPr>
                  <w:rFonts w:ascii="PermianSerifTypeface" w:hAnsi="PermianSerifTypeface"/>
                </w:rPr>
                <w:tag w:val="goog_rdk_327"/>
                <w:id w:val="1383519279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326"/>
                    <w:id w:val="1716235915"/>
                  </w:sdtPr>
                  <w:sdtContent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Подписание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запроса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 xml:space="preserve"> TPP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на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уровне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приложения</w:t>
                    </w:r>
                    <w:proofErr w:type="spellEnd"/>
                    <w:r w:rsidR="00166103" w:rsidRPr="008C3395">
                      <w:rPr>
                        <w:rFonts w:ascii="PermianSerifTypeface" w:eastAsia="PermianSerifTypeface" w:hAnsi="PermianSerifTypeface" w:cs="PermianSerifTypeface"/>
                        <w:lang w:val="fr-FR"/>
                      </w:rPr>
                      <w:t>.</w:t>
                    </w:r>
                  </w:sdtContent>
                </w:sdt>
              </w:sdtContent>
            </w:sdt>
          </w:p>
        </w:tc>
      </w:tr>
      <w:tr w:rsidR="002B3CAA" w:rsidRPr="00137BDD" w14:paraId="42F6605E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6F265BB0" w14:textId="77777777" w:rsidR="002B3CAA" w:rsidRPr="00137BDD" w:rsidRDefault="00000000" w:rsidP="009F694F">
            <w:pPr>
              <w:spacing w:line="276" w:lineRule="auto"/>
              <w:rPr>
                <w:rFonts w:ascii="PermianSerifTypeface" w:eastAsia="PermianSerifTypeface" w:hAnsi="PermianSerifTypeface" w:cs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30"/>
                <w:id w:val="2019433446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329"/>
                    <w:id w:val="-1922402878"/>
                  </w:sdtPr>
                  <w:sdtContent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  <w:b/>
                        <w:bCs/>
                      </w:rPr>
                      <w:t>TPP-Signature-Certificate</w:t>
                    </w:r>
                  </w:sdtContent>
                </w:sdt>
              </w:sdtContent>
            </w:sdt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332"/>
              <w:id w:val="-57488329"/>
            </w:sdtPr>
            <w:sdtContent>
              <w:p w14:paraId="2D9873C9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eastAsia="PermianSerifTypeface" w:hAnsi="PermianSerifTypeface" w:cs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331"/>
                    <w:id w:val="-1243936427"/>
                  </w:sdtPr>
                  <w:sdtContent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</w:rPr>
                      <w:t>String</w:t>
                    </w:r>
                  </w:sdtContent>
                </w:sdt>
              </w:p>
            </w:sdtContent>
          </w:sdt>
          <w:p w14:paraId="4C9EC1CE" w14:textId="77777777" w:rsidR="00176E24" w:rsidRDefault="00176E24" w:rsidP="009F694F">
            <w:pPr>
              <w:spacing w:line="276" w:lineRule="auto"/>
            </w:pPr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334"/>
              <w:id w:val="1544953579"/>
            </w:sdtPr>
            <w:sdtContent>
              <w:p w14:paraId="017DE93C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eastAsia="PermianSerifTypeface" w:hAnsi="PermianSerifTypeface" w:cs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333"/>
                    <w:id w:val="1499840700"/>
                  </w:sdtPr>
                  <w:sdtContent>
                    <w:proofErr w:type="spellStart"/>
                    <w:r w:rsidR="005D4FF0" w:rsidRPr="002C005B">
                      <w:rPr>
                        <w:rFonts w:ascii="PermianSerifTypeface" w:hAnsi="PermianSerifTypeface"/>
                      </w:rPr>
                      <w:t>Обязательный</w:t>
                    </w:r>
                    <w:proofErr w:type="spellEnd"/>
                  </w:sdtContent>
                </w:sdt>
              </w:p>
            </w:sdtContent>
          </w:sdt>
          <w:p w14:paraId="56695DC4" w14:textId="77777777" w:rsidR="00176E24" w:rsidRDefault="00176E24" w:rsidP="009F694F">
            <w:pPr>
              <w:spacing w:line="276" w:lineRule="auto"/>
            </w:pPr>
          </w:p>
        </w:tc>
        <w:tc>
          <w:tcPr>
            <w:tcW w:w="5807" w:type="dxa"/>
            <w:vAlign w:val="center"/>
          </w:tcPr>
          <w:p w14:paraId="233F002C" w14:textId="77777777" w:rsidR="002B3CAA" w:rsidRPr="00137BDD" w:rsidRDefault="00000000" w:rsidP="00DE2940">
            <w:pPr>
              <w:spacing w:line="240" w:lineRule="auto"/>
              <w:jc w:val="both"/>
              <w:rPr>
                <w:rFonts w:ascii="PermianSerifTypeface" w:eastAsia="PermianSerifTypeface" w:hAnsi="PermianSerifTypeface" w:cs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36"/>
                <w:id w:val="1069160332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335"/>
                    <w:id w:val="-1583986223"/>
                  </w:sdtPr>
                  <w:sdtContent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  <w:lang w:val="ru-RU"/>
                      </w:rPr>
                      <w:t xml:space="preserve">Сертификат, используемый для подписания запроса, в кодировке </w:t>
                    </w:r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>base</w:t>
                    </w:r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  <w:lang w:val="ru-RU"/>
                      </w:rPr>
                      <w:t xml:space="preserve">64. </w:t>
                    </w:r>
                    <w:proofErr w:type="spellStart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>Должен</w:t>
                    </w:r>
                    <w:proofErr w:type="spellEnd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>быть</w:t>
                    </w:r>
                    <w:proofErr w:type="spellEnd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>включён</w:t>
                    </w:r>
                    <w:proofErr w:type="spellEnd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 xml:space="preserve">, </w:t>
                    </w:r>
                    <w:proofErr w:type="spellStart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>если</w:t>
                    </w:r>
                    <w:proofErr w:type="spellEnd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>имеется</w:t>
                    </w:r>
                    <w:proofErr w:type="spellEnd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>подпись</w:t>
                    </w:r>
                    <w:proofErr w:type="spellEnd"/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</w:rPr>
                      <w:t>.</w:t>
                    </w:r>
                  </w:sdtContent>
                </w:sdt>
              </w:sdtContent>
            </w:sdt>
          </w:p>
        </w:tc>
      </w:tr>
    </w:tbl>
    <w:p w14:paraId="00DBBB76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Request Header Sample:</w:t>
      </w:r>
    </w:p>
    <w:p w14:paraId="08B3520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GET https://api.provider.com/v1/accounts</w:t>
      </w:r>
    </w:p>
    <w:p w14:paraId="625E4D7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X-Request-ID: 123e4567-e89b-12d3-a456-426614174000</w:t>
      </w:r>
    </w:p>
    <w:p w14:paraId="56CF277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Consent-ID: d6f9b8f4-4b10-4b9e-933b-ff9a24b5641f</w:t>
      </w:r>
    </w:p>
    <w:p w14:paraId="642AA04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PSU-IP-Address: 192.168.0.10</w:t>
      </w:r>
    </w:p>
    <w:p w14:paraId="5252C02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PSU-Device-ID: device-12345</w:t>
      </w:r>
    </w:p>
    <w:p w14:paraId="4BA21FC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PSU-Device-Name: </w:t>
      </w:r>
      <w:proofErr w:type="spellStart"/>
      <w:r w:rsidR="00183ADA">
        <w:rPr>
          <w:rFonts w:ascii="PermianSerifTypeface" w:hAnsi="PermianSerifTypeface"/>
        </w:rPr>
        <w:t>ModelDevice</w:t>
      </w:r>
      <w:proofErr w:type="spellEnd"/>
      <w:r w:rsidR="00183ADA">
        <w:rPr>
          <w:rFonts w:ascii="PermianSerifTypeface" w:hAnsi="PermianSerifTypeface"/>
        </w:rPr>
        <w:t xml:space="preserve"> X </w:t>
      </w:r>
    </w:p>
    <w:p w14:paraId="25AB364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lastRenderedPageBreak/>
        <w:t>Date: Wed, 11 Sep 2024 12:34:56 GMT</w:t>
      </w:r>
    </w:p>
    <w:p w14:paraId="344DC863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Digest: SHA-256=47DEQpj8HBSa+/TImW+5JCeuQeRkm5NMpJWZG3hSuFU=</w:t>
      </w:r>
    </w:p>
    <w:p w14:paraId="270D573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Signature: </w:t>
      </w:r>
      <w:proofErr w:type="spellStart"/>
      <w:r w:rsidRPr="00137BDD">
        <w:rPr>
          <w:rFonts w:ascii="PermianSerifTypeface" w:hAnsi="PermianSerifTypeface"/>
        </w:rPr>
        <w:t>keyId</w:t>
      </w:r>
      <w:proofErr w:type="spellEnd"/>
      <w:proofErr w:type="gramStart"/>
      <w:r w:rsidRPr="00137BDD">
        <w:rPr>
          <w:rFonts w:ascii="PermianSerifTypeface" w:hAnsi="PermianSerifTypeface"/>
        </w:rPr>
        <w:t>=“</w:t>
      </w:r>
      <w:proofErr w:type="gramEnd"/>
      <w:r w:rsidRPr="00137BDD">
        <w:rPr>
          <w:rFonts w:ascii="PermianSerifTypeface" w:hAnsi="PermianSerifTypeface"/>
        </w:rPr>
        <w:t>SN= 4000000010FC01D520258AB15EAF, CA=CN=D-</w:t>
      </w:r>
      <w:proofErr w:type="spellStart"/>
      <w:r w:rsidRPr="00137BDD">
        <w:rPr>
          <w:rFonts w:ascii="PermianSerifTypeface" w:hAnsi="PermianSerifTypeface"/>
        </w:rPr>
        <w:t>eSystemTrustIB</w:t>
      </w:r>
      <w:proofErr w:type="spellEnd"/>
      <w:r w:rsidRPr="00137BDD">
        <w:rPr>
          <w:rFonts w:ascii="PermianSerifTypeface" w:hAnsi="PermianSerifTypeface"/>
        </w:rPr>
        <w:t>, O=IP STISC 1003600096694, C-MD”, algorithm</w:t>
      </w:r>
      <w:proofErr w:type="gramStart"/>
      <w:r w:rsidRPr="00137BDD">
        <w:rPr>
          <w:rFonts w:ascii="PermianSerifTypeface" w:hAnsi="PermianSerifTypeface"/>
        </w:rPr>
        <w:t>=”rsa</w:t>
      </w:r>
      <w:proofErr w:type="gramEnd"/>
      <w:r w:rsidRPr="00137BDD">
        <w:rPr>
          <w:rFonts w:ascii="PermianSerifTypeface" w:hAnsi="PermianSerifTypeface"/>
        </w:rPr>
        <w:t>-sha256”,</w:t>
      </w:r>
    </w:p>
    <w:p w14:paraId="45D74C8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headers</w:t>
      </w:r>
      <w:proofErr w:type="gramStart"/>
      <w:r w:rsidRPr="00137BDD">
        <w:rPr>
          <w:rFonts w:ascii="PermianSerifTypeface" w:hAnsi="PermianSerifTypeface"/>
        </w:rPr>
        <w:t>=”digest</w:t>
      </w:r>
      <w:proofErr w:type="gramEnd"/>
      <w:r w:rsidRPr="00137BDD">
        <w:rPr>
          <w:rFonts w:ascii="PermianSerifTypeface" w:hAnsi="PermianSerifTypeface"/>
        </w:rPr>
        <w:t xml:space="preserve"> date x-request-id”,</w:t>
      </w:r>
    </w:p>
    <w:p w14:paraId="6FA0447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signature</w:t>
      </w:r>
      <w:proofErr w:type="gramStart"/>
      <w:r w:rsidRPr="00137BDD">
        <w:rPr>
          <w:rFonts w:ascii="PermianSerifTypeface" w:hAnsi="PermianSerifTypeface"/>
        </w:rPr>
        <w:t>=”Base</w:t>
      </w:r>
      <w:proofErr w:type="gramEnd"/>
      <w:r w:rsidRPr="00137BDD">
        <w:rPr>
          <w:rFonts w:ascii="PermianSerifTypeface" w:hAnsi="PermianSerifTypeface"/>
        </w:rPr>
        <w:t>64(RSA-SHA256(signing string))”</w:t>
      </w:r>
    </w:p>
    <w:p w14:paraId="7270610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TPP-Signature-Certificate: "MIIBIjANBgkqhkiG9w0BAQEFAAOCAQ8AMIIBCgKCAQEAzKzT+I32ygAqDdZVfKYtDkWVZT7ySP54ZXgH8dEUM6d9fKhs6DFiM9Do5slDDo7YwLjXU8Iq7C4eONHp+7u0z5LmvMyYnxgD0h1S7F6T5gqaOQz3Qkm9bW2QY5M6Fh8/FivYpno3pzUNrzzTyAdIQ8MjbbJff7cDwDpwnFVgbQ6ZTxYm2CccovJQJuyfwO7ICtVjkkXZTfl2AfQwvMFuPRTlxjDLDBMOwDsYMBVBym8vSdzY7AkDPylQtD/kTxMo+4toD+oLlo7mMtpTeDs/qhvZXMnRPvE/JIE58xsiCBvUe36V1ht+WLidqk9iYxeAwTbF7kZgxXjUGBYDrz/B4fqa2FqNzdsq2+LfsAk5cDBshXq1t/vmhty7TK09KPBrbDAjm9uDbf6zA0ZSczX4rh7tBf3rc5BC+MBuLKgg1Pv9WgfWHi5BQ=="</w:t>
      </w:r>
    </w:p>
    <w:p w14:paraId="5C4624ED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Header sample:</w:t>
      </w:r>
    </w:p>
    <w:p w14:paraId="0A036F8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X-Request-ID: 123e4567-e89b-12d3-a456-426614174000</w:t>
      </w:r>
    </w:p>
    <w:p w14:paraId="40DAD9FF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Body Sample (Success - 200 OK):</w:t>
      </w:r>
    </w:p>
    <w:p w14:paraId="26E9F5D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7887EEC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"accounts": [</w:t>
      </w:r>
    </w:p>
    <w:p w14:paraId="11E0F7D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{</w:t>
      </w:r>
    </w:p>
    <w:p w14:paraId="7E90534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</w:t>
      </w:r>
      <w:proofErr w:type="spellStart"/>
      <w:r w:rsidRPr="00137BDD">
        <w:rPr>
          <w:rFonts w:ascii="PermianSerifTypeface" w:hAnsi="PermianSerifTypeface"/>
        </w:rPr>
        <w:t>resourceId</w:t>
      </w:r>
      <w:proofErr w:type="spellEnd"/>
      <w:r w:rsidRPr="00137BDD">
        <w:rPr>
          <w:rFonts w:ascii="PermianSerifTypeface" w:hAnsi="PermianSerifTypeface"/>
        </w:rPr>
        <w:t>": "acc-123456789",</w:t>
      </w:r>
    </w:p>
    <w:p w14:paraId="01D7039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</w:t>
      </w:r>
      <w:proofErr w:type="spellStart"/>
      <w:r w:rsidRPr="00137BDD">
        <w:rPr>
          <w:rFonts w:ascii="PermianSerifTypeface" w:hAnsi="PermianSerifTypeface"/>
        </w:rPr>
        <w:t>iban</w:t>
      </w:r>
      <w:proofErr w:type="spellEnd"/>
      <w:r w:rsidRPr="00137BDD">
        <w:rPr>
          <w:rFonts w:ascii="PermianSerifTypeface" w:hAnsi="PermianSerifTypeface"/>
        </w:rPr>
        <w:t>": "MD21AAA000000022553456789",</w:t>
      </w:r>
    </w:p>
    <w:p w14:paraId="30B2629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"currency": "MDL",</w:t>
      </w:r>
    </w:p>
    <w:p w14:paraId="467D42C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"product": "</w:t>
      </w:r>
      <w:proofErr w:type="spellStart"/>
      <w:r w:rsidRPr="00137BDD">
        <w:rPr>
          <w:rFonts w:ascii="PermianSerifTypeface" w:hAnsi="PermianSerifTypeface"/>
        </w:rPr>
        <w:t>Cont</w:t>
      </w:r>
      <w:proofErr w:type="spellEnd"/>
      <w:r w:rsidRPr="00137BDD">
        <w:rPr>
          <w:rFonts w:ascii="PermianSerifTypeface" w:hAnsi="PermianSerifTypeface"/>
        </w:rPr>
        <w:t xml:space="preserve"> </w:t>
      </w:r>
      <w:proofErr w:type="spellStart"/>
      <w:r w:rsidRPr="00137BDD">
        <w:rPr>
          <w:rFonts w:ascii="PermianSerifTypeface" w:hAnsi="PermianSerifTypeface"/>
        </w:rPr>
        <w:t>Curent</w:t>
      </w:r>
      <w:proofErr w:type="spellEnd"/>
      <w:r w:rsidRPr="00137BDD">
        <w:rPr>
          <w:rFonts w:ascii="PermianSerifTypeface" w:hAnsi="PermianSerifTypeface"/>
        </w:rPr>
        <w:t>",</w:t>
      </w:r>
    </w:p>
    <w:p w14:paraId="4E77A9C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</w:t>
      </w:r>
      <w:proofErr w:type="spellStart"/>
      <w:r w:rsidRPr="00137BDD">
        <w:rPr>
          <w:rFonts w:ascii="PermianSerifTypeface" w:hAnsi="PermianSerifTypeface"/>
        </w:rPr>
        <w:t>cashAccountType</w:t>
      </w:r>
      <w:proofErr w:type="spellEnd"/>
      <w:r w:rsidRPr="00137BDD">
        <w:rPr>
          <w:rFonts w:ascii="PermianSerifTypeface" w:hAnsi="PermianSerifTypeface"/>
        </w:rPr>
        <w:t>": "CACC",</w:t>
      </w:r>
    </w:p>
    <w:p w14:paraId="5FBA11A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"_links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00455C3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"balances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7FEF643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"</w:t>
      </w:r>
      <w:proofErr w:type="spellStart"/>
      <w:r w:rsidRPr="00137BDD">
        <w:rPr>
          <w:rFonts w:ascii="PermianSerifTypeface" w:hAnsi="PermianSerifTypeface"/>
        </w:rPr>
        <w:t>href</w:t>
      </w:r>
      <w:proofErr w:type="spellEnd"/>
      <w:r w:rsidRPr="00137BDD">
        <w:rPr>
          <w:rFonts w:ascii="PermianSerifTypeface" w:hAnsi="PermianSerifTypeface"/>
        </w:rPr>
        <w:t>": "/v1/accounts/ acc-123456789/balances"</w:t>
      </w:r>
    </w:p>
    <w:p w14:paraId="1DE3D78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},</w:t>
      </w:r>
    </w:p>
    <w:p w14:paraId="48D0974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"transactions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0548904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"</w:t>
      </w:r>
      <w:proofErr w:type="spellStart"/>
      <w:r w:rsidRPr="00137BDD">
        <w:rPr>
          <w:rFonts w:ascii="PermianSerifTypeface" w:hAnsi="PermianSerifTypeface"/>
        </w:rPr>
        <w:t>href</w:t>
      </w:r>
      <w:proofErr w:type="spellEnd"/>
      <w:r w:rsidRPr="00137BDD">
        <w:rPr>
          <w:rFonts w:ascii="PermianSerifTypeface" w:hAnsi="PermianSerifTypeface"/>
        </w:rPr>
        <w:t>": "/v1/accounts/ acc-123456789/transactions"</w:t>
      </w:r>
    </w:p>
    <w:p w14:paraId="4BD4D06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}</w:t>
      </w:r>
    </w:p>
    <w:p w14:paraId="3E4D12D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}</w:t>
      </w:r>
    </w:p>
    <w:p w14:paraId="2DD84D6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lastRenderedPageBreak/>
        <w:t xml:space="preserve">    },</w:t>
      </w:r>
    </w:p>
    <w:p w14:paraId="5E1EEC1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{</w:t>
      </w:r>
    </w:p>
    <w:p w14:paraId="63552A7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</w:t>
      </w:r>
      <w:proofErr w:type="spellStart"/>
      <w:r w:rsidRPr="00137BDD">
        <w:rPr>
          <w:rFonts w:ascii="PermianSerifTypeface" w:hAnsi="PermianSerifTypeface"/>
        </w:rPr>
        <w:t>resourceId</w:t>
      </w:r>
      <w:proofErr w:type="spellEnd"/>
      <w:r w:rsidRPr="00137BDD">
        <w:rPr>
          <w:rFonts w:ascii="PermianSerifTypeface" w:hAnsi="PermianSerifTypeface"/>
        </w:rPr>
        <w:t>": "acc-987654321",</w:t>
      </w:r>
    </w:p>
    <w:p w14:paraId="554B02D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</w:t>
      </w:r>
      <w:proofErr w:type="spellStart"/>
      <w:r w:rsidRPr="00137BDD">
        <w:rPr>
          <w:rFonts w:ascii="PermianSerifTypeface" w:hAnsi="PermianSerifTypeface"/>
        </w:rPr>
        <w:t>iban</w:t>
      </w:r>
      <w:proofErr w:type="spellEnd"/>
      <w:r w:rsidRPr="00137BDD">
        <w:rPr>
          <w:rFonts w:ascii="PermianSerifTypeface" w:hAnsi="PermianSerifTypeface"/>
        </w:rPr>
        <w:t>": "MD21BBB000000022553456999",</w:t>
      </w:r>
    </w:p>
    <w:p w14:paraId="39B8529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"currency": "MDL",</w:t>
      </w:r>
    </w:p>
    <w:p w14:paraId="6F44261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"product": "</w:t>
      </w:r>
      <w:proofErr w:type="spellStart"/>
      <w:r w:rsidRPr="00137BDD">
        <w:rPr>
          <w:rFonts w:ascii="PermianSerifTypeface" w:hAnsi="PermianSerifTypeface"/>
        </w:rPr>
        <w:t>Cont</w:t>
      </w:r>
      <w:proofErr w:type="spellEnd"/>
      <w:r w:rsidRPr="00137BDD">
        <w:rPr>
          <w:rFonts w:ascii="PermianSerifTypeface" w:hAnsi="PermianSerifTypeface"/>
        </w:rPr>
        <w:t xml:space="preserve"> de </w:t>
      </w:r>
      <w:proofErr w:type="spellStart"/>
      <w:r w:rsidRPr="00137BDD">
        <w:rPr>
          <w:rFonts w:ascii="PermianSerifTypeface" w:hAnsi="PermianSerifTypeface"/>
        </w:rPr>
        <w:t>Economii</w:t>
      </w:r>
      <w:proofErr w:type="spellEnd"/>
      <w:r w:rsidRPr="00137BDD">
        <w:rPr>
          <w:rFonts w:ascii="PermianSerifTypeface" w:hAnsi="PermianSerifTypeface"/>
        </w:rPr>
        <w:t>",</w:t>
      </w:r>
    </w:p>
    <w:p w14:paraId="2476410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</w:t>
      </w:r>
      <w:proofErr w:type="spellStart"/>
      <w:r w:rsidRPr="00137BDD">
        <w:rPr>
          <w:rFonts w:ascii="PermianSerifTypeface" w:hAnsi="PermianSerifTypeface"/>
        </w:rPr>
        <w:t>cashAccountType</w:t>
      </w:r>
      <w:proofErr w:type="spellEnd"/>
      <w:r w:rsidRPr="00137BDD">
        <w:rPr>
          <w:rFonts w:ascii="PermianSerifTypeface" w:hAnsi="PermianSerifTypeface"/>
        </w:rPr>
        <w:t>": "SVGS",</w:t>
      </w:r>
    </w:p>
    <w:p w14:paraId="67A8BEE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"_links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4FB12B5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"balances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5AD9818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"</w:t>
      </w:r>
      <w:proofErr w:type="spellStart"/>
      <w:r w:rsidRPr="00137BDD">
        <w:rPr>
          <w:rFonts w:ascii="PermianSerifTypeface" w:hAnsi="PermianSerifTypeface"/>
        </w:rPr>
        <w:t>href</w:t>
      </w:r>
      <w:proofErr w:type="spellEnd"/>
      <w:r w:rsidRPr="00137BDD">
        <w:rPr>
          <w:rFonts w:ascii="PermianSerifTypeface" w:hAnsi="PermianSerifTypeface"/>
        </w:rPr>
        <w:t>": "/v1/accounts/ acc-987654321/balances"</w:t>
      </w:r>
    </w:p>
    <w:p w14:paraId="6549E8D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}</w:t>
      </w:r>
    </w:p>
    <w:p w14:paraId="5F772633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}</w:t>
      </w:r>
    </w:p>
    <w:p w14:paraId="79014A0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}</w:t>
      </w:r>
    </w:p>
    <w:p w14:paraId="418267D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]</w:t>
      </w:r>
    </w:p>
    <w:p w14:paraId="42D6162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p w14:paraId="2A1C5306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Body Sample </w:t>
      </w:r>
      <w:proofErr w:type="spellStart"/>
      <w:r w:rsidRPr="00137BDD">
        <w:rPr>
          <w:rFonts w:ascii="PermianSerifTypeface" w:hAnsi="PermianSerifTypeface"/>
          <w:b/>
          <w:bCs/>
        </w:rPr>
        <w:t>withBalance</w:t>
      </w:r>
      <w:proofErr w:type="spellEnd"/>
      <w:r w:rsidRPr="00137BDD">
        <w:rPr>
          <w:rFonts w:ascii="PermianSerifTypeface" w:hAnsi="PermianSerifTypeface"/>
          <w:b/>
          <w:bCs/>
        </w:rPr>
        <w:t xml:space="preserve"> (Success - 200 OK):</w:t>
      </w:r>
    </w:p>
    <w:p w14:paraId="1BA9CEE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5C72E62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"accounts": [</w:t>
      </w:r>
    </w:p>
    <w:p w14:paraId="3EF3700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{</w:t>
      </w:r>
    </w:p>
    <w:p w14:paraId="1C1CC56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"</w:t>
      </w:r>
      <w:proofErr w:type="spellStart"/>
      <w:r w:rsidRPr="00137BDD">
        <w:rPr>
          <w:rFonts w:ascii="PermianSerifTypeface" w:hAnsi="PermianSerifTypeface"/>
        </w:rPr>
        <w:t>resourceId</w:t>
      </w:r>
      <w:proofErr w:type="spellEnd"/>
      <w:r w:rsidRPr="00137BDD">
        <w:rPr>
          <w:rFonts w:ascii="PermianSerifTypeface" w:hAnsi="PermianSerifTypeface"/>
        </w:rPr>
        <w:t>": "acc-123456789",</w:t>
      </w:r>
    </w:p>
    <w:p w14:paraId="16CE07F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"</w:t>
      </w:r>
      <w:proofErr w:type="spellStart"/>
      <w:r w:rsidRPr="00137BDD">
        <w:rPr>
          <w:rFonts w:ascii="PermianSerifTypeface" w:hAnsi="PermianSerifTypeface"/>
        </w:rPr>
        <w:t>iban</w:t>
      </w:r>
      <w:proofErr w:type="spellEnd"/>
      <w:r w:rsidRPr="00137BDD">
        <w:rPr>
          <w:rFonts w:ascii="PermianSerifTypeface" w:hAnsi="PermianSerifTypeface"/>
        </w:rPr>
        <w:t>": "MD21AAA000000022553456789",</w:t>
      </w:r>
    </w:p>
    <w:p w14:paraId="791458C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"currency": "MDL",</w:t>
      </w:r>
    </w:p>
    <w:p w14:paraId="1C9DF60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"product": "</w:t>
      </w:r>
      <w:proofErr w:type="spellStart"/>
      <w:r w:rsidRPr="00137BDD">
        <w:rPr>
          <w:rFonts w:ascii="PermianSerifTypeface" w:hAnsi="PermianSerifTypeface"/>
        </w:rPr>
        <w:t>Cont</w:t>
      </w:r>
      <w:proofErr w:type="spellEnd"/>
      <w:r w:rsidRPr="00137BDD">
        <w:rPr>
          <w:rFonts w:ascii="PermianSerifTypeface" w:hAnsi="PermianSerifTypeface"/>
        </w:rPr>
        <w:t xml:space="preserve"> MDL",</w:t>
      </w:r>
    </w:p>
    <w:p w14:paraId="72F32AA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"</w:t>
      </w:r>
      <w:proofErr w:type="spellStart"/>
      <w:r w:rsidRPr="00137BDD">
        <w:rPr>
          <w:rFonts w:ascii="PermianSerifTypeface" w:hAnsi="PermianSerifTypeface"/>
        </w:rPr>
        <w:t>cashAccountType</w:t>
      </w:r>
      <w:proofErr w:type="spellEnd"/>
      <w:r w:rsidRPr="00137BDD">
        <w:rPr>
          <w:rFonts w:ascii="PermianSerifTypeface" w:hAnsi="PermianSerifTypeface"/>
        </w:rPr>
        <w:t>": "CACC",</w:t>
      </w:r>
    </w:p>
    <w:p w14:paraId="75B81B8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"balances": [</w:t>
      </w:r>
    </w:p>
    <w:p w14:paraId="3305531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    {</w:t>
      </w:r>
    </w:p>
    <w:p w14:paraId="6E50E6E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        "</w:t>
      </w:r>
      <w:proofErr w:type="spellStart"/>
      <w:r w:rsidRPr="00137BDD">
        <w:rPr>
          <w:rFonts w:ascii="PermianSerifTypeface" w:hAnsi="PermianSerifTypeface"/>
        </w:rPr>
        <w:t>balanceType</w:t>
      </w:r>
      <w:proofErr w:type="spellEnd"/>
      <w:r w:rsidRPr="00137BDD">
        <w:rPr>
          <w:rFonts w:ascii="PermianSerifTypeface" w:hAnsi="PermianSerifTypeface"/>
        </w:rPr>
        <w:t>": "</w:t>
      </w:r>
      <w:proofErr w:type="spellStart"/>
      <w:r w:rsidRPr="00137BDD">
        <w:rPr>
          <w:rFonts w:ascii="PermianSerifTypeface" w:hAnsi="PermianSerifTypeface"/>
        </w:rPr>
        <w:t>interimAvailable</w:t>
      </w:r>
      <w:proofErr w:type="spellEnd"/>
      <w:r w:rsidRPr="00137BDD">
        <w:rPr>
          <w:rFonts w:ascii="PermianSerifTypeface" w:hAnsi="PermianSerifTypeface"/>
        </w:rPr>
        <w:t>",</w:t>
      </w:r>
    </w:p>
    <w:p w14:paraId="30B808E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        "</w:t>
      </w:r>
      <w:proofErr w:type="spellStart"/>
      <w:r w:rsidRPr="00137BDD">
        <w:rPr>
          <w:rFonts w:ascii="PermianSerifTypeface" w:hAnsi="PermianSerifTypeface"/>
        </w:rPr>
        <w:t>balanceAmount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1F3B95F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            "currency": "MDL",</w:t>
      </w:r>
    </w:p>
    <w:p w14:paraId="4BF4CFB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            "amount": "99999.99"</w:t>
      </w:r>
    </w:p>
    <w:p w14:paraId="09D2698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lastRenderedPageBreak/>
        <w:t xml:space="preserve">                    },</w:t>
      </w:r>
    </w:p>
    <w:p w14:paraId="6827B1D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        "</w:t>
      </w:r>
      <w:proofErr w:type="spellStart"/>
      <w:r w:rsidRPr="00137BDD">
        <w:rPr>
          <w:rFonts w:ascii="PermianSerifTypeface" w:hAnsi="PermianSerifTypeface"/>
        </w:rPr>
        <w:t>lastChangeDateTime</w:t>
      </w:r>
      <w:proofErr w:type="spellEnd"/>
      <w:r w:rsidRPr="00137BDD">
        <w:rPr>
          <w:rFonts w:ascii="PermianSerifTypeface" w:hAnsi="PermianSerifTypeface"/>
        </w:rPr>
        <w:t>": "2024-08-25T00:00:00Z"</w:t>
      </w:r>
    </w:p>
    <w:p w14:paraId="55DE75B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    }</w:t>
      </w:r>
    </w:p>
    <w:p w14:paraId="5257144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],</w:t>
      </w:r>
    </w:p>
    <w:p w14:paraId="71B181A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"_links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41C763F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    "transactions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1952F07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        "</w:t>
      </w:r>
      <w:proofErr w:type="spellStart"/>
      <w:r w:rsidRPr="00137BDD">
        <w:rPr>
          <w:rFonts w:ascii="PermianSerifTypeface" w:hAnsi="PermianSerifTypeface"/>
        </w:rPr>
        <w:t>href</w:t>
      </w:r>
      <w:proofErr w:type="spellEnd"/>
      <w:r w:rsidRPr="00137BDD">
        <w:rPr>
          <w:rFonts w:ascii="PermianSerifTypeface" w:hAnsi="PermianSerifTypeface"/>
        </w:rPr>
        <w:t>": "/v1/accounts/acc-123456789/transactions"</w:t>
      </w:r>
    </w:p>
    <w:p w14:paraId="1DDF069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    }</w:t>
      </w:r>
    </w:p>
    <w:p w14:paraId="100D1CD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}</w:t>
      </w:r>
    </w:p>
    <w:p w14:paraId="6217FDE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}</w:t>
      </w:r>
    </w:p>
    <w:p w14:paraId="4D738D2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]</w:t>
      </w:r>
    </w:p>
    <w:p w14:paraId="64FB315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p w14:paraId="13A1A3F7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Header Parameters: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1075"/>
        <w:gridCol w:w="1698"/>
        <w:gridCol w:w="5859"/>
      </w:tblGrid>
      <w:tr w:rsidR="002B3CAA" w:rsidRPr="00137BDD" w14:paraId="0C6C6C7B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1BF2C7" w14:textId="77777777" w:rsidR="002B3CAA" w:rsidRPr="00137BDD" w:rsidRDefault="00E1592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1045" w:type="dxa"/>
            <w:vAlign w:val="center"/>
            <w:hideMark/>
          </w:tcPr>
          <w:p w14:paraId="3A3D910A" w14:textId="77777777" w:rsidR="002B3CAA" w:rsidRPr="00137BDD" w:rsidRDefault="00E1592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 xml:space="preserve">Тип </w:t>
            </w:r>
          </w:p>
        </w:tc>
        <w:tc>
          <w:tcPr>
            <w:tcW w:w="1294" w:type="dxa"/>
            <w:vAlign w:val="center"/>
            <w:hideMark/>
          </w:tcPr>
          <w:p w14:paraId="66F1F0D1" w14:textId="77777777" w:rsidR="002B3CAA" w:rsidRPr="00137BDD" w:rsidRDefault="00E1592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818" w:type="dxa"/>
            <w:vAlign w:val="center"/>
            <w:hideMark/>
          </w:tcPr>
          <w:p w14:paraId="6AB06700" w14:textId="77777777" w:rsidR="002B3CAA" w:rsidRPr="00137BDD" w:rsidRDefault="00E1592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5C9AB56D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A595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X-Request-ID</w:t>
            </w:r>
          </w:p>
        </w:tc>
        <w:tc>
          <w:tcPr>
            <w:tcW w:w="1045" w:type="dxa"/>
            <w:vAlign w:val="center"/>
            <w:hideMark/>
          </w:tcPr>
          <w:p w14:paraId="749324D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UUID</w:t>
            </w:r>
          </w:p>
        </w:tc>
        <w:tc>
          <w:tcPr>
            <w:tcW w:w="1294" w:type="dxa"/>
            <w:vAlign w:val="center"/>
            <w:hideMark/>
          </w:tcPr>
          <w:p w14:paraId="4BF94710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777369124"/>
              </w:sdtPr>
              <w:sdtContent>
                <w:proofErr w:type="spellStart"/>
                <w:r w:rsidR="00E1592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818" w:type="dxa"/>
            <w:vAlign w:val="center"/>
            <w:hideMark/>
          </w:tcPr>
          <w:p w14:paraId="35280D80" w14:textId="77777777" w:rsidR="002B3CAA" w:rsidRPr="001D5B11" w:rsidRDefault="001D5B11" w:rsidP="001D5B11">
            <w:pPr>
              <w:spacing w:line="240" w:lineRule="auto"/>
              <w:rPr>
                <w:rFonts w:ascii="PermianSerifTypeface" w:hAnsi="PermianSerifTypeface"/>
                <w:lang w:val="ru-RU"/>
              </w:rPr>
            </w:pPr>
            <w:r w:rsidRPr="001D5B11">
              <w:rPr>
                <w:rFonts w:ascii="PermianSerifTypeface" w:hAnsi="PermianSerifTypeface"/>
                <w:lang w:val="ru-RU"/>
              </w:rPr>
              <w:t xml:space="preserve">Уникальный </w:t>
            </w:r>
            <w:r w:rsidRPr="001D5B11">
              <w:rPr>
                <w:rFonts w:ascii="PermianSerifTypeface" w:hAnsi="PermianSerifTypeface"/>
              </w:rPr>
              <w:t>ID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, создаваемый </w:t>
            </w:r>
            <w:r w:rsidRPr="001D5B11">
              <w:rPr>
                <w:rFonts w:ascii="PermianSerifTypeface" w:hAnsi="PermianSerifTypeface"/>
              </w:rPr>
              <w:t>TPP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для идентификации запроса</w:t>
            </w:r>
            <w:r w:rsidR="002B3CAA" w:rsidRPr="001D5B11"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362EECD7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Parameters of Success Response: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2"/>
        <w:gridCol w:w="744"/>
        <w:gridCol w:w="1823"/>
        <w:gridCol w:w="4487"/>
      </w:tblGrid>
      <w:tr w:rsidR="002B3CAA" w:rsidRPr="00137BDD" w14:paraId="4856412F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40D091" w14:textId="77777777" w:rsidR="002B3CAA" w:rsidRPr="00137BDD" w:rsidRDefault="00E1592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14:paraId="6E8E2A0F" w14:textId="77777777" w:rsidR="002B3CAA" w:rsidRPr="00137BDD" w:rsidRDefault="00E1592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753" w:type="dxa"/>
          </w:tcPr>
          <w:p w14:paraId="5EF0640E" w14:textId="77777777" w:rsidR="002B3CAA" w:rsidRPr="00137BDD" w:rsidRDefault="00E1592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4482" w:type="dxa"/>
            <w:vAlign w:val="center"/>
            <w:hideMark/>
          </w:tcPr>
          <w:p w14:paraId="473B486C" w14:textId="77777777" w:rsidR="002B3CAA" w:rsidRPr="00137BDD" w:rsidRDefault="00E1592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8C3395" w14:paraId="1CFD887B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F7BC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accounts</w:t>
            </w:r>
          </w:p>
        </w:tc>
        <w:tc>
          <w:tcPr>
            <w:tcW w:w="0" w:type="auto"/>
            <w:vAlign w:val="center"/>
            <w:hideMark/>
          </w:tcPr>
          <w:p w14:paraId="5D0C0A4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Array</w:t>
            </w:r>
          </w:p>
        </w:tc>
        <w:tc>
          <w:tcPr>
            <w:tcW w:w="1753" w:type="dxa"/>
          </w:tcPr>
          <w:p w14:paraId="31F36491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813645448"/>
              </w:sdtPr>
              <w:sdtContent>
                <w:proofErr w:type="spellStart"/>
                <w:r w:rsidR="00E1592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4482" w:type="dxa"/>
            <w:vAlign w:val="center"/>
            <w:hideMark/>
          </w:tcPr>
          <w:p w14:paraId="6165E48B" w14:textId="77777777" w:rsidR="002B3CAA" w:rsidRPr="008C3395" w:rsidRDefault="00E15923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E15923">
              <w:rPr>
                <w:rFonts w:ascii="PermianSerifTypeface" w:hAnsi="PermianSerifTypeface"/>
                <w:lang w:val="fr-FR"/>
              </w:rPr>
              <w:t>Список</w:t>
            </w:r>
            <w:proofErr w:type="spellEnd"/>
            <w:r w:rsidRPr="00E15923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15923">
              <w:rPr>
                <w:rFonts w:ascii="PermianSerifTypeface" w:hAnsi="PermianSerifTypeface"/>
                <w:lang w:val="fr-FR"/>
              </w:rPr>
              <w:t>счетов</w:t>
            </w:r>
            <w:proofErr w:type="spellEnd"/>
            <w:r w:rsidRPr="00E15923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E15923">
              <w:rPr>
                <w:rFonts w:ascii="PermianSerifTypeface" w:hAnsi="PermianSerifTypeface"/>
                <w:lang w:val="fr-FR"/>
              </w:rPr>
              <w:t>принадлежащих</w:t>
            </w:r>
            <w:proofErr w:type="spellEnd"/>
            <w:r w:rsidRPr="00E15923">
              <w:rPr>
                <w:rFonts w:ascii="PermianSerifTypeface" w:hAnsi="PermianSerifTypeface"/>
                <w:lang w:val="fr-FR"/>
              </w:rPr>
              <w:t xml:space="preserve"> PSU</w:t>
            </w:r>
            <w:r w:rsidR="002B3CAA" w:rsidRPr="008C3395">
              <w:rPr>
                <w:rFonts w:ascii="PermianSerifTypeface" w:hAnsi="PermianSerifTypeface"/>
                <w:lang w:val="fr-FR"/>
              </w:rPr>
              <w:t>.</w:t>
            </w:r>
          </w:p>
        </w:tc>
      </w:tr>
      <w:tr w:rsidR="002B3CAA" w:rsidRPr="00723080" w14:paraId="7CFA408F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9A44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resourceId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D14B7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753" w:type="dxa"/>
          </w:tcPr>
          <w:p w14:paraId="7847A7E7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466191303"/>
              </w:sdtPr>
              <w:sdtContent>
                <w:proofErr w:type="spellStart"/>
                <w:r w:rsidR="00E1592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4482" w:type="dxa"/>
            <w:vAlign w:val="center"/>
            <w:hideMark/>
          </w:tcPr>
          <w:p w14:paraId="70014D2A" w14:textId="77777777" w:rsidR="002B3CAA" w:rsidRPr="00E15923" w:rsidRDefault="00E15923" w:rsidP="00E1592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15923">
              <w:rPr>
                <w:rFonts w:ascii="PermianSerifTypeface" w:hAnsi="PermianSerifTypeface"/>
                <w:lang w:val="ru-RU"/>
              </w:rPr>
              <w:t>Уникальный идентификатор, связанный с каждым счётом</w:t>
            </w:r>
            <w:r w:rsidR="002B3CAA" w:rsidRPr="00E15923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137BDD" w14:paraId="2EAF8EAF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BBB5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iban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9EC92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753" w:type="dxa"/>
          </w:tcPr>
          <w:p w14:paraId="0497C120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398797135"/>
              </w:sdtPr>
              <w:sdtContent>
                <w:proofErr w:type="spellStart"/>
                <w:r w:rsidR="00E1592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4482" w:type="dxa"/>
            <w:vAlign w:val="center"/>
            <w:hideMark/>
          </w:tcPr>
          <w:p w14:paraId="4CD8A7F0" w14:textId="77777777" w:rsidR="002B3CAA" w:rsidRPr="00137BDD" w:rsidRDefault="00E15923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r w:rsidRPr="00E15923">
              <w:rPr>
                <w:rFonts w:ascii="PermianSerifTypeface" w:hAnsi="PermianSerifTypeface"/>
              </w:rPr>
              <w:t xml:space="preserve">IBAN </w:t>
            </w:r>
            <w:proofErr w:type="spellStart"/>
            <w:r w:rsidRPr="00E15923">
              <w:rPr>
                <w:rFonts w:ascii="PermianSerifTypeface" w:hAnsi="PermianSerifTypeface"/>
              </w:rPr>
              <w:t>счёта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2B3CAA" w:rsidRPr="00137BDD" w14:paraId="7422DF0F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1AA0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currency</w:t>
            </w:r>
          </w:p>
        </w:tc>
        <w:tc>
          <w:tcPr>
            <w:tcW w:w="0" w:type="auto"/>
            <w:vAlign w:val="center"/>
            <w:hideMark/>
          </w:tcPr>
          <w:p w14:paraId="7AE4182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753" w:type="dxa"/>
          </w:tcPr>
          <w:p w14:paraId="1B7F223A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227769025"/>
              </w:sdtPr>
              <w:sdtContent>
                <w:proofErr w:type="spellStart"/>
                <w:r w:rsidR="00E1592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4482" w:type="dxa"/>
            <w:vAlign w:val="center"/>
            <w:hideMark/>
          </w:tcPr>
          <w:p w14:paraId="7750DC5D" w14:textId="77777777" w:rsidR="002B3CAA" w:rsidRPr="00137BDD" w:rsidRDefault="00E15923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E15923">
              <w:rPr>
                <w:rFonts w:ascii="PermianSerifTypeface" w:hAnsi="PermianSerifTypeface"/>
              </w:rPr>
              <w:t>Валюта</w:t>
            </w:r>
            <w:proofErr w:type="spellEnd"/>
            <w:r w:rsidRPr="00E15923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E15923">
              <w:rPr>
                <w:rFonts w:ascii="PermianSerifTypeface" w:hAnsi="PermianSerifTypeface"/>
              </w:rPr>
              <w:t>счёта</w:t>
            </w:r>
            <w:proofErr w:type="spellEnd"/>
            <w:r w:rsidRPr="00E15923">
              <w:rPr>
                <w:rFonts w:ascii="PermianSerifTypeface" w:hAnsi="PermianSerifTypeface"/>
              </w:rPr>
              <w:t xml:space="preserve"> (</w:t>
            </w:r>
            <w:proofErr w:type="spellStart"/>
            <w:r w:rsidRPr="00E15923">
              <w:rPr>
                <w:rFonts w:ascii="PermianSerifTypeface" w:hAnsi="PermianSerifTypeface"/>
              </w:rPr>
              <w:t>например</w:t>
            </w:r>
            <w:proofErr w:type="spellEnd"/>
            <w:r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MDL).</w:t>
            </w:r>
          </w:p>
        </w:tc>
      </w:tr>
      <w:tr w:rsidR="002B3CAA" w:rsidRPr="00723080" w14:paraId="481BBB5B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4254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product</w:t>
            </w:r>
          </w:p>
        </w:tc>
        <w:tc>
          <w:tcPr>
            <w:tcW w:w="0" w:type="auto"/>
            <w:vAlign w:val="center"/>
            <w:hideMark/>
          </w:tcPr>
          <w:p w14:paraId="7DA7051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753" w:type="dxa"/>
          </w:tcPr>
          <w:p w14:paraId="0B7BE7CE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933556063"/>
              </w:sdtPr>
              <w:sdtContent>
                <w:proofErr w:type="spellStart"/>
                <w:r w:rsidR="00E1592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4482" w:type="dxa"/>
            <w:vAlign w:val="center"/>
            <w:hideMark/>
          </w:tcPr>
          <w:p w14:paraId="2B787B37" w14:textId="77777777" w:rsidR="002B3CAA" w:rsidRPr="00E15923" w:rsidRDefault="00E15923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proofErr w:type="spellStart"/>
            <w:r w:rsidRPr="00E15923">
              <w:rPr>
                <w:rFonts w:ascii="PermianSerifTypeface" w:hAnsi="PermianSerifTypeface"/>
                <w:lang w:val="fr-FR"/>
              </w:rPr>
              <w:t>Тип</w:t>
            </w:r>
            <w:proofErr w:type="spellEnd"/>
            <w:r w:rsidRPr="00E15923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15923">
              <w:rPr>
                <w:rFonts w:ascii="PermianSerifTypeface" w:hAnsi="PermianSerifTypeface"/>
                <w:lang w:val="fr-FR"/>
              </w:rPr>
              <w:t>продукта</w:t>
            </w:r>
            <w:proofErr w:type="spellEnd"/>
            <w:r w:rsidRPr="00E15923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E15923">
              <w:rPr>
                <w:rFonts w:ascii="PermianSerifTypeface" w:hAnsi="PermianSerifTypeface"/>
                <w:lang w:val="fr-FR"/>
              </w:rPr>
              <w:t>связанного</w:t>
            </w:r>
            <w:proofErr w:type="spellEnd"/>
            <w:r w:rsidRPr="00E15923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15923">
              <w:rPr>
                <w:rFonts w:ascii="PermianSerifTypeface" w:hAnsi="PermianSerifTypeface"/>
                <w:lang w:val="fr-FR"/>
              </w:rPr>
              <w:t>со</w:t>
            </w:r>
            <w:proofErr w:type="spellEnd"/>
            <w:r w:rsidRPr="00E15923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15923">
              <w:rPr>
                <w:rFonts w:ascii="PermianSerifTypeface" w:hAnsi="PermianSerifTypeface"/>
                <w:lang w:val="fr-FR"/>
              </w:rPr>
              <w:t>счётом</w:t>
            </w:r>
            <w:proofErr w:type="spellEnd"/>
            <w:r w:rsidRPr="00E15923">
              <w:rPr>
                <w:rFonts w:ascii="PermianSerifTypeface" w:hAnsi="PermianSerifTypeface"/>
                <w:lang w:val="fr-FR"/>
              </w:rPr>
              <w:t xml:space="preserve"> (</w:t>
            </w:r>
            <w:proofErr w:type="spellStart"/>
            <w:r w:rsidRPr="00E15923">
              <w:rPr>
                <w:rFonts w:ascii="PermianSerifTypeface" w:hAnsi="PermianSerifTypeface"/>
                <w:lang w:val="fr-FR"/>
              </w:rPr>
              <w:t>например</w:t>
            </w:r>
            <w:proofErr w:type="spellEnd"/>
            <w:r>
              <w:rPr>
                <w:rFonts w:ascii="PermianSerifTypeface" w:hAnsi="PermianSerifTypeface"/>
                <w:lang w:val="fr-FR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Current</w:t>
            </w:r>
            <w:r w:rsidR="002B3CAA" w:rsidRPr="00E15923">
              <w:rPr>
                <w:rFonts w:ascii="PermianSerifTypeface" w:hAnsi="PermianSerifTypeface"/>
                <w:lang w:val="ru-RU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Account</w:t>
            </w:r>
            <w:r w:rsidR="002B3CAA" w:rsidRPr="00E15923">
              <w:rPr>
                <w:rFonts w:ascii="PermianSerifTypeface" w:hAnsi="PermianSerifTypeface"/>
                <w:lang w:val="ru-RU"/>
              </w:rPr>
              <w:t>).</w:t>
            </w:r>
          </w:p>
        </w:tc>
      </w:tr>
      <w:tr w:rsidR="002B3CAA" w:rsidRPr="00723080" w14:paraId="34B6209B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F6BB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cashAccountType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05687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753" w:type="dxa"/>
          </w:tcPr>
          <w:p w14:paraId="30863EAE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907809613"/>
              </w:sdtPr>
              <w:sdtContent>
                <w:proofErr w:type="spellStart"/>
                <w:r w:rsidR="00E1592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4482" w:type="dxa"/>
            <w:vAlign w:val="center"/>
            <w:hideMark/>
          </w:tcPr>
          <w:p w14:paraId="291F66C3" w14:textId="77777777" w:rsidR="002B3CAA" w:rsidRPr="008C3395" w:rsidRDefault="00E15923" w:rsidP="00E15923">
            <w:pPr>
              <w:spacing w:line="240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E15923">
              <w:rPr>
                <w:rFonts w:ascii="PermianSerifTypeface" w:hAnsi="PermianSerifTypeface"/>
                <w:lang w:val="fr-FR"/>
              </w:rPr>
              <w:t>Тип</w:t>
            </w:r>
            <w:proofErr w:type="spellEnd"/>
            <w:r w:rsidRPr="00E15923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15923">
              <w:rPr>
                <w:rFonts w:ascii="PermianSerifTypeface" w:hAnsi="PermianSerifTypeface"/>
                <w:lang w:val="fr-FR"/>
              </w:rPr>
              <w:t>счёта</w:t>
            </w:r>
            <w:proofErr w:type="spellEnd"/>
            <w:r w:rsidRPr="00E15923">
              <w:rPr>
                <w:rFonts w:ascii="PermianSerifTypeface" w:hAnsi="PermianSerifTypeface"/>
                <w:lang w:val="fr-FR"/>
              </w:rPr>
              <w:t xml:space="preserve"> (</w:t>
            </w:r>
            <w:proofErr w:type="spellStart"/>
            <w:r w:rsidRPr="00E15923">
              <w:rPr>
                <w:rFonts w:ascii="PermianSerifTypeface" w:hAnsi="PermianSerifTypeface"/>
                <w:lang w:val="fr-FR"/>
              </w:rPr>
              <w:t>например</w:t>
            </w:r>
            <w:proofErr w:type="spellEnd"/>
            <w:r w:rsidRPr="00E15923">
              <w:rPr>
                <w:rFonts w:ascii="PermianSerifTypeface" w:hAnsi="PermianSerifTypeface"/>
                <w:lang w:val="fr-FR"/>
              </w:rPr>
              <w:t xml:space="preserve">, CACC </w:t>
            </w:r>
            <w:proofErr w:type="spellStart"/>
            <w:r w:rsidRPr="00E15923">
              <w:rPr>
                <w:rFonts w:ascii="PermianSerifTypeface" w:hAnsi="PermianSerifTypeface"/>
                <w:lang w:val="fr-FR"/>
              </w:rPr>
              <w:t>для</w:t>
            </w:r>
            <w:proofErr w:type="spellEnd"/>
            <w:r w:rsidRPr="00E15923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15923">
              <w:rPr>
                <w:rFonts w:ascii="PermianSerifTypeface" w:hAnsi="PermianSerifTypeface"/>
                <w:lang w:val="fr-FR"/>
              </w:rPr>
              <w:t>текущего</w:t>
            </w:r>
            <w:proofErr w:type="spellEnd"/>
            <w:r w:rsidRPr="00E15923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15923">
              <w:rPr>
                <w:rFonts w:ascii="PermianSerifTypeface" w:hAnsi="PermianSerifTypeface"/>
                <w:lang w:val="fr-FR"/>
              </w:rPr>
              <w:t>счёта</w:t>
            </w:r>
            <w:proofErr w:type="spellEnd"/>
            <w:r w:rsidRPr="00E15923">
              <w:rPr>
                <w:rFonts w:ascii="PermianSerifTypeface" w:hAnsi="PermianSerifTypeface"/>
                <w:lang w:val="fr-FR"/>
              </w:rPr>
              <w:t xml:space="preserve">, SVGS </w:t>
            </w:r>
            <w:proofErr w:type="spellStart"/>
            <w:r w:rsidRPr="00E15923">
              <w:rPr>
                <w:rFonts w:ascii="PermianSerifTypeface" w:hAnsi="PermianSerifTypeface"/>
                <w:lang w:val="fr-FR"/>
              </w:rPr>
              <w:t>для</w:t>
            </w:r>
            <w:proofErr w:type="spellEnd"/>
            <w:r w:rsidRPr="00E15923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15923">
              <w:rPr>
                <w:rFonts w:ascii="PermianSerifTypeface" w:hAnsi="PermianSerifTypeface"/>
                <w:lang w:val="fr-FR"/>
              </w:rPr>
              <w:t>сберегательного</w:t>
            </w:r>
            <w:proofErr w:type="spellEnd"/>
            <w:r w:rsidRPr="00E15923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15923">
              <w:rPr>
                <w:rFonts w:ascii="PermianSerifTypeface" w:hAnsi="PermianSerifTypeface"/>
                <w:lang w:val="fr-FR"/>
              </w:rPr>
              <w:t>счёта</w:t>
            </w:r>
            <w:proofErr w:type="spellEnd"/>
            <w:r w:rsidRPr="00E15923">
              <w:rPr>
                <w:rFonts w:ascii="PermianSerifTypeface" w:hAnsi="PermianSerifTypeface"/>
                <w:lang w:val="fr-FR"/>
              </w:rPr>
              <w:t>)</w:t>
            </w:r>
            <w:r>
              <w:rPr>
                <w:rFonts w:ascii="PermianSerifTypeface" w:hAnsi="PermianSerifTypeface"/>
                <w:lang w:val="fr-FR"/>
              </w:rPr>
              <w:t>.</w:t>
            </w:r>
          </w:p>
        </w:tc>
      </w:tr>
      <w:tr w:rsidR="002B3CAA" w:rsidRPr="00723080" w14:paraId="05D5BB30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4A0DA50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balances</w:t>
            </w:r>
          </w:p>
        </w:tc>
        <w:tc>
          <w:tcPr>
            <w:tcW w:w="0" w:type="auto"/>
            <w:vAlign w:val="center"/>
          </w:tcPr>
          <w:p w14:paraId="0880419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Array</w:t>
            </w:r>
          </w:p>
        </w:tc>
        <w:tc>
          <w:tcPr>
            <w:tcW w:w="1753" w:type="dxa"/>
          </w:tcPr>
          <w:p w14:paraId="3B617ECC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655793859"/>
              </w:sdtPr>
              <w:sdtContent>
                <w:proofErr w:type="spellStart"/>
                <w:r w:rsidR="00E1592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  <w:r w:rsidR="002B3CAA" w:rsidRPr="00137BDD">
              <w:rPr>
                <w:rFonts w:ascii="PermianSerifTypeface" w:hAnsi="PermianSerifTypeface"/>
              </w:rPr>
              <w:t xml:space="preserve"> (if </w:t>
            </w:r>
            <w:proofErr w:type="spellStart"/>
            <w:r w:rsidR="002B3CAA" w:rsidRPr="00137BDD">
              <w:rPr>
                <w:rFonts w:ascii="PermianSerifTypeface" w:hAnsi="PermianSerifTypeface"/>
              </w:rPr>
              <w:t>withBalance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)</w:t>
            </w:r>
          </w:p>
        </w:tc>
        <w:tc>
          <w:tcPr>
            <w:tcW w:w="4482" w:type="dxa"/>
            <w:vAlign w:val="center"/>
          </w:tcPr>
          <w:p w14:paraId="264A2763" w14:textId="77777777" w:rsidR="002B3CAA" w:rsidRPr="008C3395" w:rsidRDefault="00E15923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E15923">
              <w:rPr>
                <w:rFonts w:ascii="PermianSerifTypeface" w:hAnsi="PermianSerifTypeface"/>
                <w:lang w:val="fr-FR"/>
              </w:rPr>
              <w:t>Список</w:t>
            </w:r>
            <w:proofErr w:type="spellEnd"/>
            <w:r w:rsidRPr="00E15923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15923">
              <w:rPr>
                <w:rFonts w:ascii="PermianSerifTypeface" w:hAnsi="PermianSerifTypeface"/>
                <w:lang w:val="fr-FR"/>
              </w:rPr>
              <w:t>балансов</w:t>
            </w:r>
            <w:proofErr w:type="spellEnd"/>
            <w:r w:rsidRPr="00E15923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E15923">
              <w:rPr>
                <w:rFonts w:ascii="PermianSerifTypeface" w:hAnsi="PermianSerifTypeface"/>
                <w:lang w:val="fr-FR"/>
              </w:rPr>
              <w:t>связанных</w:t>
            </w:r>
            <w:proofErr w:type="spellEnd"/>
            <w:r w:rsidRPr="00E15923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15923">
              <w:rPr>
                <w:rFonts w:ascii="PermianSerifTypeface" w:hAnsi="PermianSerifTypeface"/>
                <w:lang w:val="fr-FR"/>
              </w:rPr>
              <w:t>со</w:t>
            </w:r>
            <w:proofErr w:type="spellEnd"/>
            <w:r w:rsidRPr="00E15923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15923">
              <w:rPr>
                <w:rFonts w:ascii="PermianSerifTypeface" w:hAnsi="PermianSerifTypeface"/>
                <w:lang w:val="fr-FR"/>
              </w:rPr>
              <w:t>счётом</w:t>
            </w:r>
            <w:proofErr w:type="spellEnd"/>
            <w:r w:rsidR="002B3CAA" w:rsidRPr="008C3395">
              <w:rPr>
                <w:rFonts w:ascii="PermianSerifTypeface" w:hAnsi="PermianSerifTypeface"/>
                <w:lang w:val="fr-FR"/>
              </w:rPr>
              <w:t>.</w:t>
            </w:r>
          </w:p>
        </w:tc>
      </w:tr>
      <w:tr w:rsidR="002B3CAA" w:rsidRPr="00137BDD" w14:paraId="6CBEED16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737AD91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lastRenderedPageBreak/>
              <w:t>balanceType</w:t>
            </w:r>
            <w:proofErr w:type="spellEnd"/>
          </w:p>
        </w:tc>
        <w:tc>
          <w:tcPr>
            <w:tcW w:w="0" w:type="auto"/>
            <w:vAlign w:val="center"/>
          </w:tcPr>
          <w:p w14:paraId="4AE6E0C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753" w:type="dxa"/>
          </w:tcPr>
          <w:p w14:paraId="16493C22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43505045"/>
              </w:sdtPr>
              <w:sdtContent>
                <w:proofErr w:type="spellStart"/>
                <w:r w:rsidR="00E1592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  <w:r w:rsidR="002B3CAA" w:rsidRPr="00137BDD">
              <w:rPr>
                <w:rFonts w:ascii="PermianSerifTypeface" w:hAnsi="PermianSerifTypeface"/>
              </w:rPr>
              <w:t xml:space="preserve"> (if </w:t>
            </w:r>
            <w:proofErr w:type="spellStart"/>
            <w:r w:rsidR="002B3CAA" w:rsidRPr="00137BDD">
              <w:rPr>
                <w:rFonts w:ascii="PermianSerifTypeface" w:hAnsi="PermianSerifTypeface"/>
              </w:rPr>
              <w:t>withBalance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)</w:t>
            </w:r>
          </w:p>
        </w:tc>
        <w:tc>
          <w:tcPr>
            <w:tcW w:w="4482" w:type="dxa"/>
            <w:vAlign w:val="center"/>
          </w:tcPr>
          <w:p w14:paraId="1294AD09" w14:textId="77777777" w:rsidR="002B3CAA" w:rsidRPr="00137BDD" w:rsidRDefault="00E15923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E15923">
              <w:rPr>
                <w:rFonts w:ascii="PermianSerifTypeface" w:hAnsi="PermianSerifTypeface"/>
              </w:rPr>
              <w:t>Тип</w:t>
            </w:r>
            <w:proofErr w:type="spellEnd"/>
            <w:r w:rsidRPr="00E15923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E15923">
              <w:rPr>
                <w:rFonts w:ascii="PermianSerifTypeface" w:hAnsi="PermianSerifTypeface"/>
              </w:rPr>
              <w:t>баланса</w:t>
            </w:r>
            <w:proofErr w:type="spellEnd"/>
            <w:r w:rsidRPr="00E15923">
              <w:rPr>
                <w:rFonts w:ascii="PermianSerifTypeface" w:hAnsi="PermianSerifTypeface"/>
              </w:rPr>
              <w:t xml:space="preserve"> (</w:t>
            </w:r>
            <w:proofErr w:type="spellStart"/>
            <w:r w:rsidRPr="00E15923">
              <w:rPr>
                <w:rFonts w:ascii="PermianSerifTypeface" w:hAnsi="PermianSerifTypeface"/>
              </w:rPr>
              <w:t>например</w:t>
            </w:r>
            <w:proofErr w:type="spellEnd"/>
            <w:r>
              <w:rPr>
                <w:rFonts w:ascii="PermianSerifTypeface" w:hAnsi="PermianSerifTypeface"/>
              </w:rPr>
              <w:t xml:space="preserve"> </w:t>
            </w:r>
            <w:proofErr w:type="spellStart"/>
            <w:r w:rsidR="002B3CAA" w:rsidRPr="00137BDD">
              <w:rPr>
                <w:rFonts w:ascii="PermianSerifTypeface" w:hAnsi="PermianSerifTypeface"/>
              </w:rPr>
              <w:t>interimAvailable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, expected).</w:t>
            </w:r>
          </w:p>
        </w:tc>
      </w:tr>
      <w:tr w:rsidR="002B3CAA" w:rsidRPr="00723080" w14:paraId="070D088F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739A556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balanceAmount</w:t>
            </w:r>
            <w:proofErr w:type="spellEnd"/>
          </w:p>
        </w:tc>
        <w:tc>
          <w:tcPr>
            <w:tcW w:w="0" w:type="auto"/>
            <w:vAlign w:val="center"/>
          </w:tcPr>
          <w:p w14:paraId="02CA7C2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753" w:type="dxa"/>
          </w:tcPr>
          <w:p w14:paraId="2D08A447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253516446"/>
              </w:sdtPr>
              <w:sdtContent>
                <w:proofErr w:type="spellStart"/>
                <w:r w:rsidR="00E1592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  <w:r w:rsidR="002B3CAA" w:rsidRPr="00137BDD">
              <w:rPr>
                <w:rFonts w:ascii="PermianSerifTypeface" w:hAnsi="PermianSerifTypeface"/>
              </w:rPr>
              <w:t xml:space="preserve"> (if </w:t>
            </w:r>
            <w:proofErr w:type="spellStart"/>
            <w:r w:rsidR="002B3CAA" w:rsidRPr="00137BDD">
              <w:rPr>
                <w:rFonts w:ascii="PermianSerifTypeface" w:hAnsi="PermianSerifTypeface"/>
              </w:rPr>
              <w:t>withBalance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)</w:t>
            </w:r>
          </w:p>
        </w:tc>
        <w:tc>
          <w:tcPr>
            <w:tcW w:w="4482" w:type="dxa"/>
            <w:vAlign w:val="center"/>
          </w:tcPr>
          <w:p w14:paraId="3F930AAB" w14:textId="77777777" w:rsidR="002B3CAA" w:rsidRPr="00E15923" w:rsidRDefault="00E15923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15923">
              <w:rPr>
                <w:rFonts w:ascii="PermianSerifTypeface" w:hAnsi="PermianSerifTypeface"/>
                <w:lang w:val="ru-RU"/>
              </w:rPr>
              <w:t>Подробности о сумме на счёте.</w:t>
            </w:r>
          </w:p>
        </w:tc>
      </w:tr>
      <w:tr w:rsidR="002B3CAA" w:rsidRPr="00137BDD" w14:paraId="3CC5CEFB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1A0DFF8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balanceAmount.currency</w:t>
            </w:r>
            <w:proofErr w:type="spellEnd"/>
          </w:p>
        </w:tc>
        <w:tc>
          <w:tcPr>
            <w:tcW w:w="0" w:type="auto"/>
            <w:vAlign w:val="center"/>
          </w:tcPr>
          <w:p w14:paraId="2610FD5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753" w:type="dxa"/>
          </w:tcPr>
          <w:p w14:paraId="74D3D2E3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2004189287"/>
              </w:sdtPr>
              <w:sdtContent>
                <w:proofErr w:type="spellStart"/>
                <w:r w:rsidR="00E1592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  <w:r w:rsidR="002B3CAA" w:rsidRPr="00137BDD">
              <w:rPr>
                <w:rFonts w:ascii="PermianSerifTypeface" w:hAnsi="PermianSerifTypeface"/>
              </w:rPr>
              <w:t xml:space="preserve"> (if </w:t>
            </w:r>
            <w:proofErr w:type="spellStart"/>
            <w:r w:rsidR="002B3CAA" w:rsidRPr="00137BDD">
              <w:rPr>
                <w:rFonts w:ascii="PermianSerifTypeface" w:hAnsi="PermianSerifTypeface"/>
              </w:rPr>
              <w:t>withBalance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)</w:t>
            </w:r>
          </w:p>
        </w:tc>
        <w:tc>
          <w:tcPr>
            <w:tcW w:w="4482" w:type="dxa"/>
            <w:vAlign w:val="center"/>
          </w:tcPr>
          <w:p w14:paraId="7D4E37F6" w14:textId="77777777" w:rsidR="002B3CAA" w:rsidRPr="00137BDD" w:rsidRDefault="00E15923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E15923">
              <w:rPr>
                <w:rFonts w:ascii="PermianSerifTypeface" w:hAnsi="PermianSerifTypeface"/>
              </w:rPr>
              <w:t>Валюта</w:t>
            </w:r>
            <w:proofErr w:type="spellEnd"/>
            <w:r w:rsidRPr="00E15923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E15923">
              <w:rPr>
                <w:rFonts w:ascii="PermianSerifTypeface" w:hAnsi="PermianSerifTypeface"/>
              </w:rPr>
              <w:t>счёта</w:t>
            </w:r>
            <w:proofErr w:type="spellEnd"/>
            <w:r w:rsidRPr="00E15923">
              <w:rPr>
                <w:rFonts w:ascii="PermianSerifTypeface" w:hAnsi="PermianSerifTypeface"/>
              </w:rPr>
              <w:t xml:space="preserve"> (</w:t>
            </w:r>
            <w:proofErr w:type="spellStart"/>
            <w:r w:rsidRPr="00E15923">
              <w:rPr>
                <w:rFonts w:ascii="PermianSerifTypeface" w:hAnsi="PermianSerifTypeface"/>
              </w:rPr>
              <w:t>например</w:t>
            </w:r>
            <w:proofErr w:type="spellEnd"/>
            <w:r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MDL).</w:t>
            </w:r>
          </w:p>
        </w:tc>
      </w:tr>
      <w:tr w:rsidR="002B3CAA" w:rsidRPr="00137BDD" w14:paraId="044C0F84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0BA23B5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balanceAmount.amount</w:t>
            </w:r>
            <w:proofErr w:type="spellEnd"/>
          </w:p>
        </w:tc>
        <w:tc>
          <w:tcPr>
            <w:tcW w:w="0" w:type="auto"/>
            <w:vAlign w:val="center"/>
          </w:tcPr>
          <w:p w14:paraId="69CB4F5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753" w:type="dxa"/>
          </w:tcPr>
          <w:p w14:paraId="37B0D664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323927459"/>
              </w:sdtPr>
              <w:sdtContent>
                <w:proofErr w:type="spellStart"/>
                <w:r w:rsidR="00E1592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  <w:r w:rsidR="002B3CAA" w:rsidRPr="00137BDD">
              <w:rPr>
                <w:rFonts w:ascii="PermianSerifTypeface" w:hAnsi="PermianSerifTypeface"/>
              </w:rPr>
              <w:t xml:space="preserve"> (if </w:t>
            </w:r>
            <w:proofErr w:type="spellStart"/>
            <w:r w:rsidR="002B3CAA" w:rsidRPr="00137BDD">
              <w:rPr>
                <w:rFonts w:ascii="PermianSerifTypeface" w:hAnsi="PermianSerifTypeface"/>
              </w:rPr>
              <w:t>withBalance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)</w:t>
            </w:r>
          </w:p>
        </w:tc>
        <w:tc>
          <w:tcPr>
            <w:tcW w:w="4482" w:type="dxa"/>
            <w:vAlign w:val="center"/>
          </w:tcPr>
          <w:p w14:paraId="161D7CDE" w14:textId="77777777" w:rsidR="002B3CAA" w:rsidRPr="00137BDD" w:rsidRDefault="005012F2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5012F2">
              <w:rPr>
                <w:rFonts w:ascii="PermianSerifTypeface" w:hAnsi="PermianSerifTypeface"/>
              </w:rPr>
              <w:t>Доступная</w:t>
            </w:r>
            <w:proofErr w:type="spellEnd"/>
            <w:r w:rsidRPr="005012F2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</w:rPr>
              <w:t>сумма</w:t>
            </w:r>
            <w:proofErr w:type="spellEnd"/>
            <w:r w:rsidRPr="005012F2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</w:rPr>
              <w:t>на</w:t>
            </w:r>
            <w:proofErr w:type="spellEnd"/>
            <w:r w:rsidRPr="005012F2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</w:rPr>
              <w:t>счёте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2B3CAA" w:rsidRPr="00723080" w14:paraId="0381814E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74FBFDA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lastChangeDateTime</w:t>
            </w:r>
            <w:proofErr w:type="spellEnd"/>
          </w:p>
        </w:tc>
        <w:tc>
          <w:tcPr>
            <w:tcW w:w="0" w:type="auto"/>
            <w:vAlign w:val="center"/>
          </w:tcPr>
          <w:p w14:paraId="023E496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753" w:type="dxa"/>
          </w:tcPr>
          <w:p w14:paraId="2A91EF1F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83677103"/>
              </w:sdtPr>
              <w:sdtContent>
                <w:proofErr w:type="spellStart"/>
                <w:r w:rsidR="00E1592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  <w:r w:rsidR="002B3CAA" w:rsidRPr="00137BDD">
              <w:rPr>
                <w:rFonts w:ascii="PermianSerifTypeface" w:hAnsi="PermianSerifTypeface"/>
              </w:rPr>
              <w:t xml:space="preserve"> (if </w:t>
            </w:r>
            <w:proofErr w:type="spellStart"/>
            <w:r w:rsidR="002B3CAA" w:rsidRPr="00137BDD">
              <w:rPr>
                <w:rFonts w:ascii="PermianSerifTypeface" w:hAnsi="PermianSerifTypeface"/>
              </w:rPr>
              <w:t>withBalance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)</w:t>
            </w:r>
          </w:p>
        </w:tc>
        <w:tc>
          <w:tcPr>
            <w:tcW w:w="4482" w:type="dxa"/>
            <w:vAlign w:val="center"/>
          </w:tcPr>
          <w:p w14:paraId="3B8F4CC9" w14:textId="77777777" w:rsidR="002B3CAA" w:rsidRPr="008C3395" w:rsidRDefault="005012F2" w:rsidP="005012F2">
            <w:pPr>
              <w:spacing w:line="240" w:lineRule="auto"/>
              <w:jc w:val="both"/>
              <w:rPr>
                <w:rFonts w:ascii="PermianSerifTypeface" w:hAnsi="PermianSerifTypeface"/>
                <w:lang w:val="fr-FR"/>
              </w:rPr>
            </w:pPr>
            <w:r w:rsidRPr="005012F2">
              <w:rPr>
                <w:rFonts w:ascii="PermianSerifTypeface" w:hAnsi="PermianSerifTypeface"/>
                <w:lang w:val="fr-FR"/>
              </w:rPr>
              <w:t xml:space="preserve">Дата и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время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последнего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изменения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баланса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>.</w:t>
            </w:r>
          </w:p>
        </w:tc>
      </w:tr>
      <w:tr w:rsidR="002B3CAA" w:rsidRPr="00723080" w14:paraId="7EEA1E18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1A4A4F5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_links</w:t>
            </w:r>
          </w:p>
        </w:tc>
        <w:tc>
          <w:tcPr>
            <w:tcW w:w="0" w:type="auto"/>
            <w:vAlign w:val="center"/>
          </w:tcPr>
          <w:p w14:paraId="2FD2E42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753" w:type="dxa"/>
          </w:tcPr>
          <w:p w14:paraId="48873EFA" w14:textId="77777777" w:rsidR="002B3CAA" w:rsidRPr="00137BDD" w:rsidRDefault="00E15923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4482" w:type="dxa"/>
            <w:vAlign w:val="center"/>
          </w:tcPr>
          <w:p w14:paraId="0787C701" w14:textId="77777777" w:rsidR="002B3CAA" w:rsidRPr="005012F2" w:rsidRDefault="005012F2" w:rsidP="005012F2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5012F2">
              <w:rPr>
                <w:rFonts w:ascii="PermianSerifTypeface" w:hAnsi="PermianSerifTypeface"/>
                <w:lang w:val="ru-RU"/>
              </w:rPr>
              <w:t>Указывает последующие шаги, которые могут быть выполнены через интерфейс</w:t>
            </w:r>
            <w:r w:rsidR="002B3CAA" w:rsidRPr="005012F2"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7691696A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Sample (Error - 400 Bad Request):</w:t>
      </w:r>
    </w:p>
    <w:p w14:paraId="4385FA8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05E8B9A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tppMessages</w:t>
      </w:r>
      <w:proofErr w:type="spellEnd"/>
      <w:r w:rsidRPr="00137BDD">
        <w:rPr>
          <w:rFonts w:ascii="PermianSerifTypeface" w:hAnsi="PermianSerifTypeface"/>
        </w:rPr>
        <w:t>": [</w:t>
      </w:r>
    </w:p>
    <w:p w14:paraId="4C260BE3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{</w:t>
      </w:r>
    </w:p>
    <w:p w14:paraId="6AA2D85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"category": "ERROR",</w:t>
      </w:r>
    </w:p>
    <w:p w14:paraId="0453138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"code": "CONSENT_INVALID",</w:t>
      </w:r>
    </w:p>
    <w:p w14:paraId="0221985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"text": "string"</w:t>
      </w:r>
    </w:p>
    <w:p w14:paraId="5DDDD0B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"path": "string"</w:t>
      </w:r>
    </w:p>
    <w:p w14:paraId="219DD70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}</w:t>
      </w:r>
    </w:p>
    <w:p w14:paraId="3F4EF56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]</w:t>
      </w:r>
    </w:p>
    <w:p w14:paraId="5328F2F7" w14:textId="77777777" w:rsidR="00DA31C5" w:rsidRPr="00E15923" w:rsidRDefault="002B3CAA" w:rsidP="00E1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p w14:paraId="64FDCE50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Parameters of Error Response: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851"/>
        <w:gridCol w:w="1306"/>
        <w:gridCol w:w="5214"/>
      </w:tblGrid>
      <w:tr w:rsidR="002B3CAA" w:rsidRPr="00137BDD" w14:paraId="5452F5A4" w14:textId="77777777" w:rsidTr="00385077">
        <w:trPr>
          <w:tblHeader/>
          <w:tblCellSpacing w:w="15" w:type="dxa"/>
        </w:trPr>
        <w:tc>
          <w:tcPr>
            <w:tcW w:w="2360" w:type="dxa"/>
            <w:vAlign w:val="center"/>
            <w:hideMark/>
          </w:tcPr>
          <w:p w14:paraId="77E0B212" w14:textId="77777777" w:rsidR="002B3CAA" w:rsidRPr="00137BDD" w:rsidRDefault="005012F2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821" w:type="dxa"/>
            <w:vAlign w:val="center"/>
            <w:hideMark/>
          </w:tcPr>
          <w:p w14:paraId="021C42AC" w14:textId="77777777" w:rsidR="002B3CAA" w:rsidRPr="00137BDD" w:rsidRDefault="005012F2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276" w:type="dxa"/>
          </w:tcPr>
          <w:p w14:paraId="113663C7" w14:textId="77777777" w:rsidR="002B3CAA" w:rsidRPr="00137BDD" w:rsidRDefault="005012F2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6E9E91F9" w14:textId="77777777" w:rsidR="002B3CAA" w:rsidRPr="00137BDD" w:rsidRDefault="005012F2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6F98EF78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0DA67BE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46EC394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Array</w:t>
            </w:r>
          </w:p>
        </w:tc>
        <w:tc>
          <w:tcPr>
            <w:tcW w:w="1276" w:type="dxa"/>
          </w:tcPr>
          <w:p w14:paraId="6F5DB234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239754195"/>
              </w:sdtPr>
              <w:sdtContent>
                <w:proofErr w:type="spellStart"/>
                <w:r w:rsidR="00E1592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169" w:type="dxa"/>
            <w:vAlign w:val="center"/>
            <w:hideMark/>
          </w:tcPr>
          <w:p w14:paraId="788A602F" w14:textId="77777777" w:rsidR="002B3CAA" w:rsidRPr="005012F2" w:rsidRDefault="005012F2" w:rsidP="005012F2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5012F2">
              <w:rPr>
                <w:rFonts w:ascii="PermianSerifTypeface" w:hAnsi="PermianSerifTypeface"/>
                <w:lang w:val="ru-RU"/>
              </w:rPr>
              <w:t>Список сообщений об ошибках, сгенерированных сервером</w:t>
            </w:r>
            <w:r w:rsidR="002B3CAA" w:rsidRPr="005012F2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137BDD" w14:paraId="4C43B411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5927CD4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tppMessages.category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66FBBC7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6279211A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2110810434"/>
              </w:sdtPr>
              <w:sdtContent>
                <w:proofErr w:type="spellStart"/>
                <w:r w:rsidR="00E1592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169" w:type="dxa"/>
            <w:vAlign w:val="center"/>
            <w:hideMark/>
          </w:tcPr>
          <w:p w14:paraId="5BF7CB6B" w14:textId="77777777" w:rsidR="002B3CAA" w:rsidRPr="00137BDD" w:rsidRDefault="005012F2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5012F2">
              <w:rPr>
                <w:rFonts w:ascii="PermianSerifTypeface" w:hAnsi="PermianSerifTypeface"/>
              </w:rPr>
              <w:t>Категория</w:t>
            </w:r>
            <w:proofErr w:type="spellEnd"/>
            <w:r w:rsidRPr="005012F2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</w:rPr>
              <w:t>сообщения</w:t>
            </w:r>
            <w:proofErr w:type="spellEnd"/>
            <w:r w:rsidRPr="005012F2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(ERROR, WARNING).</w:t>
            </w:r>
          </w:p>
        </w:tc>
      </w:tr>
      <w:tr w:rsidR="002B3CAA" w:rsidRPr="00723080" w14:paraId="0C4C5A94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5C5FD51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lastRenderedPageBreak/>
              <w:t>tppMessages.code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637F39F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22E055D6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277361850"/>
              </w:sdtPr>
              <w:sdtContent>
                <w:proofErr w:type="spellStart"/>
                <w:r w:rsidR="00E1592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169" w:type="dxa"/>
            <w:vAlign w:val="center"/>
            <w:hideMark/>
          </w:tcPr>
          <w:p w14:paraId="1349ABB1" w14:textId="77777777" w:rsidR="002B3CAA" w:rsidRPr="008C3395" w:rsidRDefault="005012F2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Код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ошибки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(</w:t>
            </w:r>
            <w:proofErr w:type="spellStart"/>
            <w:proofErr w:type="gramStart"/>
            <w:r w:rsidRPr="005012F2">
              <w:rPr>
                <w:rFonts w:ascii="PermianSerifTypeface" w:hAnsi="PermianSerifTypeface"/>
                <w:lang w:val="fr-FR"/>
              </w:rPr>
              <w:t>например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>:</w:t>
            </w:r>
            <w:proofErr w:type="gram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r w:rsidR="002B3CAA" w:rsidRPr="008C3395">
              <w:rPr>
                <w:rFonts w:ascii="PermianSerifTypeface" w:hAnsi="PermianSerifTypeface"/>
                <w:lang w:val="fr-FR"/>
              </w:rPr>
              <w:t>FORMAT_ERROR).</w:t>
            </w:r>
          </w:p>
        </w:tc>
      </w:tr>
      <w:tr w:rsidR="002B3CAA" w:rsidRPr="00723080" w14:paraId="79148EFD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683B98D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tppMessages.text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5164197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0832F45B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228304737"/>
              </w:sdtPr>
              <w:sdtContent>
                <w:proofErr w:type="spellStart"/>
                <w:r w:rsidR="00E1592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169" w:type="dxa"/>
            <w:vAlign w:val="center"/>
            <w:hideMark/>
          </w:tcPr>
          <w:p w14:paraId="25D50B05" w14:textId="77777777" w:rsidR="002B3CAA" w:rsidRPr="005012F2" w:rsidRDefault="005012F2" w:rsidP="005012F2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5012F2">
              <w:rPr>
                <w:rFonts w:ascii="PermianSerifTypeface" w:hAnsi="PermianSerifTypeface"/>
                <w:lang w:val="ru-RU"/>
              </w:rPr>
              <w:t xml:space="preserve">Подробное описание ошибки (например: </w:t>
            </w:r>
            <w:r w:rsidR="002B3CAA" w:rsidRPr="005012F2">
              <w:rPr>
                <w:rFonts w:ascii="PermianSerifTypeface" w:hAnsi="PermianSerifTypeface"/>
                <w:lang w:val="ru-RU"/>
              </w:rPr>
              <w:t>"</w:t>
            </w:r>
            <w:r w:rsidR="002B3CAA" w:rsidRPr="00137BDD">
              <w:rPr>
                <w:rFonts w:ascii="PermianSerifTypeface" w:hAnsi="PermianSerifTypeface"/>
              </w:rPr>
              <w:t>Invalid</w:t>
            </w:r>
            <w:r w:rsidR="002B3CAA" w:rsidRPr="005012F2">
              <w:rPr>
                <w:rFonts w:ascii="PermianSerifTypeface" w:hAnsi="PermianSerifTypeface"/>
                <w:lang w:val="ru-RU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IBAN</w:t>
            </w:r>
            <w:r w:rsidR="002B3CAA" w:rsidRPr="005012F2">
              <w:rPr>
                <w:rFonts w:ascii="PermianSerifTypeface" w:hAnsi="PermianSerifTypeface"/>
                <w:lang w:val="ru-RU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format</w:t>
            </w:r>
            <w:r w:rsidR="002B3CAA" w:rsidRPr="005012F2">
              <w:rPr>
                <w:rFonts w:ascii="PermianSerifTypeface" w:hAnsi="PermianSerifTypeface"/>
                <w:lang w:val="ru-RU"/>
              </w:rPr>
              <w:t>").</w:t>
            </w:r>
          </w:p>
        </w:tc>
      </w:tr>
      <w:tr w:rsidR="002B3CAA" w:rsidRPr="00723080" w14:paraId="077D41D0" w14:textId="77777777" w:rsidTr="00385077">
        <w:trPr>
          <w:tblCellSpacing w:w="15" w:type="dxa"/>
        </w:trPr>
        <w:tc>
          <w:tcPr>
            <w:tcW w:w="2360" w:type="dxa"/>
            <w:vAlign w:val="center"/>
          </w:tcPr>
          <w:p w14:paraId="24BE676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tppMessages.path</w:t>
            </w:r>
            <w:proofErr w:type="spellEnd"/>
          </w:p>
        </w:tc>
        <w:tc>
          <w:tcPr>
            <w:tcW w:w="821" w:type="dxa"/>
            <w:vAlign w:val="center"/>
          </w:tcPr>
          <w:p w14:paraId="379114F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53DDEC98" w14:textId="77777777" w:rsidR="002B3CAA" w:rsidRPr="00137BDD" w:rsidRDefault="00E15923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169" w:type="dxa"/>
            <w:vAlign w:val="center"/>
          </w:tcPr>
          <w:p w14:paraId="03CA6B26" w14:textId="77777777" w:rsidR="002B3CAA" w:rsidRPr="005012F2" w:rsidRDefault="005012F2" w:rsidP="005012F2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5012F2">
              <w:rPr>
                <w:rFonts w:ascii="PermianSerifTypeface" w:hAnsi="PermianSerifTypeface"/>
                <w:lang w:val="ru-RU"/>
              </w:rPr>
              <w:t>Указывает точное место возникновения ошибки.</w:t>
            </w:r>
          </w:p>
        </w:tc>
      </w:tr>
    </w:tbl>
    <w:p w14:paraId="6B527418" w14:textId="77777777" w:rsidR="002B3CAA" w:rsidRPr="005012F2" w:rsidRDefault="002B3CAA" w:rsidP="009F694F">
      <w:pPr>
        <w:spacing w:line="276" w:lineRule="auto"/>
        <w:rPr>
          <w:rFonts w:ascii="PermianSerifTypeface" w:hAnsi="PermianSerifTypeface"/>
          <w:b/>
          <w:bCs/>
          <w:lang w:val="ru-RU"/>
        </w:rPr>
      </w:pPr>
    </w:p>
    <w:p w14:paraId="553CAB03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proofErr w:type="spellStart"/>
      <w:r w:rsidRPr="00137BDD">
        <w:rPr>
          <w:rFonts w:ascii="PermianSerifTypeface" w:hAnsi="PermianSerifTypeface"/>
          <w:b/>
          <w:bCs/>
        </w:rPr>
        <w:t>Parametrii</w:t>
      </w:r>
      <w:proofErr w:type="spellEnd"/>
      <w:r w:rsidRPr="00137BDD">
        <w:rPr>
          <w:rFonts w:ascii="PermianSerifTypeface" w:hAnsi="PermianSerifTypeface"/>
          <w:b/>
          <w:bCs/>
        </w:rPr>
        <w:t xml:space="preserve"> </w:t>
      </w:r>
      <w:proofErr w:type="spellStart"/>
      <w:r w:rsidRPr="00137BDD">
        <w:rPr>
          <w:rFonts w:ascii="PermianSerifTypeface" w:hAnsi="PermianSerifTypeface"/>
          <w:b/>
          <w:bCs/>
        </w:rPr>
        <w:t>cashAccountType</w:t>
      </w:r>
      <w:proofErr w:type="spellEnd"/>
      <w:r w:rsidRPr="00137BDD">
        <w:rPr>
          <w:rFonts w:ascii="PermianSerifTypeface" w:hAnsi="PermianSerifTypeface"/>
          <w:b/>
          <w:bCs/>
        </w:rPr>
        <w:t xml:space="preserve"> (</w:t>
      </w:r>
      <w:proofErr w:type="spellStart"/>
      <w:r w:rsidRPr="00137BDD">
        <w:rPr>
          <w:rFonts w:ascii="PermianSerifTypeface" w:hAnsi="PermianSerifTypeface"/>
          <w:b/>
          <w:bCs/>
        </w:rPr>
        <w:t>exemple</w:t>
      </w:r>
      <w:proofErr w:type="spellEnd"/>
      <w:r w:rsidRPr="00137BDD">
        <w:rPr>
          <w:rFonts w:ascii="PermianSerifTypeface" w:hAnsi="PermianSerifTypeface"/>
          <w:b/>
          <w:bCs/>
        </w:rPr>
        <w:t xml:space="preserve"> conform ISO 20022):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9065"/>
      </w:tblGrid>
      <w:tr w:rsidR="002B3CAA" w:rsidRPr="00137BDD" w14:paraId="263A6BC0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797A51" w14:textId="77777777" w:rsidR="002B3CAA" w:rsidRPr="005012F2" w:rsidRDefault="005012F2" w:rsidP="009F694F">
            <w:pPr>
              <w:spacing w:line="276" w:lineRule="auto"/>
              <w:rPr>
                <w:rFonts w:ascii="PermianSerifTypeface" w:hAnsi="PermianSerifTypeface"/>
                <w:b/>
                <w:bCs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Код</w:t>
            </w:r>
          </w:p>
        </w:tc>
        <w:tc>
          <w:tcPr>
            <w:tcW w:w="9020" w:type="dxa"/>
            <w:vAlign w:val="center"/>
            <w:hideMark/>
          </w:tcPr>
          <w:p w14:paraId="3656424E" w14:textId="77777777" w:rsidR="002B3CAA" w:rsidRPr="005012F2" w:rsidRDefault="005012F2" w:rsidP="009F694F">
            <w:pPr>
              <w:spacing w:line="276" w:lineRule="auto"/>
              <w:rPr>
                <w:rFonts w:ascii="PermianSerifTypeface" w:hAnsi="PermianSerifTypeface"/>
                <w:b/>
                <w:bCs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Описание</w:t>
            </w:r>
          </w:p>
        </w:tc>
      </w:tr>
      <w:tr w:rsidR="002B3CAA" w:rsidRPr="00723080" w14:paraId="267DD661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46E2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CACC</w:t>
            </w:r>
          </w:p>
        </w:tc>
        <w:tc>
          <w:tcPr>
            <w:tcW w:w="9020" w:type="dxa"/>
            <w:vAlign w:val="center"/>
            <w:hideMark/>
          </w:tcPr>
          <w:p w14:paraId="1E43B4DA" w14:textId="77777777" w:rsidR="002B3CAA" w:rsidRPr="005012F2" w:rsidRDefault="005012F2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5012F2">
              <w:rPr>
                <w:rFonts w:ascii="PermianSerifTypeface" w:hAnsi="PermianSerifTypeface"/>
                <w:lang w:val="ru-RU"/>
              </w:rPr>
              <w:t>Текущий счёт (</w:t>
            </w:r>
            <w:r w:rsidRPr="005012F2">
              <w:rPr>
                <w:rFonts w:ascii="PermianSerifTypeface" w:hAnsi="PermianSerifTypeface"/>
              </w:rPr>
              <w:t>Current</w:t>
            </w:r>
            <w:r w:rsidRPr="005012F2">
              <w:rPr>
                <w:rFonts w:ascii="PermianSerifTypeface" w:hAnsi="PermianSerifTypeface"/>
                <w:lang w:val="ru-RU"/>
              </w:rPr>
              <w:t xml:space="preserve"> </w:t>
            </w:r>
            <w:r w:rsidRPr="005012F2">
              <w:rPr>
                <w:rFonts w:ascii="PermianSerifTypeface" w:hAnsi="PermianSerifTypeface"/>
              </w:rPr>
              <w:t>Account</w:t>
            </w:r>
            <w:r w:rsidRPr="005012F2">
              <w:rPr>
                <w:rFonts w:ascii="PermianSerifTypeface" w:hAnsi="PermianSerifTypeface"/>
                <w:lang w:val="ru-RU"/>
              </w:rPr>
              <w:t>). Используется для ежедневных операций</w:t>
            </w:r>
            <w:r w:rsidR="002B3CAA" w:rsidRPr="005012F2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3DE2CE4A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6102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SVGS</w:t>
            </w:r>
          </w:p>
        </w:tc>
        <w:tc>
          <w:tcPr>
            <w:tcW w:w="9020" w:type="dxa"/>
            <w:vAlign w:val="center"/>
            <w:hideMark/>
          </w:tcPr>
          <w:p w14:paraId="4BF62B2A" w14:textId="77777777" w:rsidR="002B3CAA" w:rsidRPr="005012F2" w:rsidRDefault="005012F2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5012F2">
              <w:rPr>
                <w:rFonts w:ascii="PermianSerifTypeface" w:hAnsi="PermianSerifTypeface"/>
                <w:lang w:val="ru-RU"/>
              </w:rPr>
              <w:t>Сберегательный счёт (</w:t>
            </w:r>
            <w:r w:rsidRPr="005012F2">
              <w:rPr>
                <w:rFonts w:ascii="PermianSerifTypeface" w:hAnsi="PermianSerifTypeface"/>
              </w:rPr>
              <w:t>Savings</w:t>
            </w:r>
            <w:r w:rsidRPr="005012F2">
              <w:rPr>
                <w:rFonts w:ascii="PermianSerifTypeface" w:hAnsi="PermianSerifTypeface"/>
                <w:lang w:val="ru-RU"/>
              </w:rPr>
              <w:t xml:space="preserve"> </w:t>
            </w:r>
            <w:r w:rsidRPr="005012F2">
              <w:rPr>
                <w:rFonts w:ascii="PermianSerifTypeface" w:hAnsi="PermianSerifTypeface"/>
              </w:rPr>
              <w:t>Account</w:t>
            </w:r>
            <w:r w:rsidRPr="005012F2">
              <w:rPr>
                <w:rFonts w:ascii="PermianSerifTypeface" w:hAnsi="PermianSerifTypeface"/>
                <w:lang w:val="ru-RU"/>
              </w:rPr>
              <w:t>). Используется для накопления средств</w:t>
            </w:r>
            <w:r w:rsidR="002B3CAA" w:rsidRPr="005012F2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41F433AA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0B32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CASH</w:t>
            </w:r>
          </w:p>
        </w:tc>
        <w:tc>
          <w:tcPr>
            <w:tcW w:w="9020" w:type="dxa"/>
            <w:vAlign w:val="center"/>
            <w:hideMark/>
          </w:tcPr>
          <w:p w14:paraId="38B63AA2" w14:textId="77777777" w:rsidR="002B3CAA" w:rsidRPr="005012F2" w:rsidRDefault="005012F2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Наличный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счёт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(Cash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Account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).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Используется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для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отражения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наличных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счетов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которые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не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являются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явно</w:t>
            </w:r>
            <w:proofErr w:type="spellEnd"/>
            <w:proofErr w:type="gramStart"/>
            <w:r w:rsidRPr="005012F2">
              <w:rPr>
                <w:rFonts w:ascii="PermianSerifTypeface" w:hAnsi="PermianSerifTypeface"/>
                <w:lang w:val="fr-FR"/>
              </w:rPr>
              <w:t xml:space="preserve"> «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текущими</w:t>
            </w:r>
            <w:proofErr w:type="spellEnd"/>
            <w:proofErr w:type="gramEnd"/>
            <w:r w:rsidRPr="005012F2">
              <w:rPr>
                <w:rFonts w:ascii="PermianSerifTypeface" w:hAnsi="PermianSerifTypeface"/>
                <w:lang w:val="fr-FR"/>
              </w:rPr>
              <w:t xml:space="preserve">»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или</w:t>
            </w:r>
            <w:proofErr w:type="spellEnd"/>
            <w:proofErr w:type="gramStart"/>
            <w:r w:rsidRPr="005012F2">
              <w:rPr>
                <w:rFonts w:ascii="PermianSerifTypeface" w:hAnsi="PermianSerifTypeface"/>
                <w:lang w:val="fr-FR"/>
              </w:rPr>
              <w:t xml:space="preserve"> «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сберегательными</w:t>
            </w:r>
            <w:proofErr w:type="spellEnd"/>
            <w:proofErr w:type="gramEnd"/>
            <w:r w:rsidRPr="005012F2">
              <w:rPr>
                <w:rFonts w:ascii="PermianSerifTypeface" w:hAnsi="PermianSerifTypeface"/>
                <w:lang w:val="fr-FR"/>
              </w:rPr>
              <w:t>»</w:t>
            </w:r>
            <w:r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264F93B2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EE04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TDEP</w:t>
            </w:r>
          </w:p>
        </w:tc>
        <w:tc>
          <w:tcPr>
            <w:tcW w:w="9020" w:type="dxa"/>
            <w:vAlign w:val="center"/>
            <w:hideMark/>
          </w:tcPr>
          <w:p w14:paraId="489F676D" w14:textId="77777777" w:rsidR="002B3CAA" w:rsidRPr="008C3395" w:rsidRDefault="005012F2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Счёт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срочного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депозита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(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Term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Deposit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Account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).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Используется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для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депозитных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счетов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с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фиксированным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сроком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>.</w:t>
            </w:r>
          </w:p>
        </w:tc>
      </w:tr>
      <w:tr w:rsidR="002B3CAA" w:rsidRPr="00723080" w14:paraId="27DE8D8A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1D7F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LOAN</w:t>
            </w:r>
          </w:p>
        </w:tc>
        <w:tc>
          <w:tcPr>
            <w:tcW w:w="9020" w:type="dxa"/>
            <w:vAlign w:val="center"/>
            <w:hideMark/>
          </w:tcPr>
          <w:p w14:paraId="542844A7" w14:textId="77777777" w:rsidR="002B3CAA" w:rsidRPr="005012F2" w:rsidRDefault="005012F2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5012F2">
              <w:rPr>
                <w:rFonts w:ascii="PermianSerifTypeface" w:hAnsi="PermianSerifTypeface"/>
                <w:lang w:val="ru-RU"/>
              </w:rPr>
              <w:t>Кредитный счёт (</w:t>
            </w:r>
            <w:r w:rsidRPr="005012F2">
              <w:rPr>
                <w:rFonts w:ascii="PermianSerifTypeface" w:hAnsi="PermianSerifTypeface"/>
              </w:rPr>
              <w:t>Loan</w:t>
            </w:r>
            <w:r w:rsidRPr="005012F2">
              <w:rPr>
                <w:rFonts w:ascii="PermianSerifTypeface" w:hAnsi="PermianSerifTypeface"/>
                <w:lang w:val="ru-RU"/>
              </w:rPr>
              <w:t xml:space="preserve"> </w:t>
            </w:r>
            <w:r w:rsidRPr="005012F2">
              <w:rPr>
                <w:rFonts w:ascii="PermianSerifTypeface" w:hAnsi="PermianSerifTypeface"/>
              </w:rPr>
              <w:t>Account</w:t>
            </w:r>
            <w:r w:rsidRPr="005012F2">
              <w:rPr>
                <w:rFonts w:ascii="PermianSerifTypeface" w:hAnsi="PermianSerifTypeface"/>
                <w:lang w:val="ru-RU"/>
              </w:rPr>
              <w:t>). Счет, используемы</w:t>
            </w:r>
            <w:r w:rsidR="00287605">
              <w:rPr>
                <w:rFonts w:ascii="PermianSerifTypeface" w:hAnsi="PermianSerifTypeface"/>
                <w:lang w:val="ru-RU"/>
              </w:rPr>
              <w:t>й</w:t>
            </w:r>
            <w:r w:rsidRPr="005012F2">
              <w:rPr>
                <w:rFonts w:ascii="PermianSerifTypeface" w:hAnsi="PermianSerifTypeface"/>
                <w:lang w:val="ru-RU"/>
              </w:rPr>
              <w:t xml:space="preserve"> для управления займами.</w:t>
            </w:r>
          </w:p>
        </w:tc>
      </w:tr>
      <w:tr w:rsidR="002B3CAA" w:rsidRPr="00723080" w14:paraId="4DF88F48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1FE8BCE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SLRY</w:t>
            </w:r>
          </w:p>
        </w:tc>
        <w:tc>
          <w:tcPr>
            <w:tcW w:w="9020" w:type="dxa"/>
            <w:vAlign w:val="center"/>
          </w:tcPr>
          <w:p w14:paraId="3EA4A91D" w14:textId="77777777" w:rsidR="002B3CAA" w:rsidRPr="008C3395" w:rsidRDefault="005012F2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Счета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для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выплаты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заработной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платы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(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Payroll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012F2">
              <w:rPr>
                <w:rFonts w:ascii="PermianSerifTypeface" w:hAnsi="PermianSerifTypeface"/>
                <w:lang w:val="fr-FR"/>
              </w:rPr>
              <w:t>Accounts</w:t>
            </w:r>
            <w:proofErr w:type="spellEnd"/>
            <w:r w:rsidRPr="005012F2">
              <w:rPr>
                <w:rFonts w:ascii="PermianSerifTypeface" w:hAnsi="PermianSerifTypeface"/>
                <w:lang w:val="fr-FR"/>
              </w:rPr>
              <w:t>).</w:t>
            </w:r>
          </w:p>
        </w:tc>
      </w:tr>
    </w:tbl>
    <w:p w14:paraId="539D9D83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lang w:val="fr-FR"/>
        </w:rPr>
      </w:pPr>
    </w:p>
    <w:p w14:paraId="60B09B0E" w14:textId="77777777" w:rsidR="002B3CAA" w:rsidRPr="001B7FDC" w:rsidRDefault="005012F2" w:rsidP="009F694F">
      <w:pPr>
        <w:spacing w:line="276" w:lineRule="auto"/>
        <w:ind w:left="360"/>
        <w:jc w:val="both"/>
        <w:rPr>
          <w:rFonts w:ascii="PermianSerifTypeface" w:hAnsi="PermianSerifTypeface"/>
          <w:b/>
          <w:bCs/>
          <w:i/>
          <w:iCs/>
          <w:sz w:val="24"/>
          <w:szCs w:val="24"/>
          <w:u w:val="single"/>
        </w:rPr>
      </w:pPr>
      <w:r>
        <w:rPr>
          <w:rFonts w:ascii="PermianSerifTypeface" w:hAnsi="PermianSerifTypeface"/>
          <w:b/>
          <w:bCs/>
          <w:i/>
          <w:iCs/>
          <w:sz w:val="24"/>
          <w:szCs w:val="24"/>
          <w:u w:val="single"/>
          <w:lang w:val="ru-RU"/>
        </w:rPr>
        <w:t>Метод</w:t>
      </w:r>
      <w:r w:rsidR="002B3CAA" w:rsidRPr="001B7FDC">
        <w:rPr>
          <w:rFonts w:ascii="PermianSerifTypeface" w:hAnsi="PermianSerifTypeface"/>
          <w:b/>
          <w:bCs/>
          <w:i/>
          <w:iCs/>
          <w:sz w:val="24"/>
          <w:szCs w:val="24"/>
          <w:u w:val="single"/>
        </w:rPr>
        <w:t>: Read account details</w:t>
      </w:r>
    </w:p>
    <w:p w14:paraId="72395A93" w14:textId="77777777" w:rsidR="00016733" w:rsidRPr="001B7FDC" w:rsidRDefault="005012F2" w:rsidP="009F694F">
      <w:pPr>
        <w:spacing w:line="276" w:lineRule="auto"/>
        <w:jc w:val="both"/>
        <w:rPr>
          <w:rFonts w:ascii="PermianSerifTypeface" w:hAnsi="PermianSerifTypeface"/>
          <w:b/>
          <w:bCs/>
          <w:sz w:val="24"/>
          <w:szCs w:val="24"/>
        </w:rPr>
      </w:pPr>
      <w:r>
        <w:rPr>
          <w:rFonts w:ascii="PermianSerifTypeface" w:hAnsi="PermianSerifTypeface"/>
          <w:b/>
          <w:bCs/>
          <w:sz w:val="24"/>
          <w:szCs w:val="24"/>
          <w:lang w:val="ru-RU"/>
        </w:rPr>
        <w:t>Тип</w:t>
      </w:r>
      <w:r w:rsidR="002B3CAA" w:rsidRPr="001B7FDC">
        <w:rPr>
          <w:rFonts w:ascii="PermianSerifTypeface" w:hAnsi="PermianSerifTypeface"/>
          <w:b/>
          <w:bCs/>
          <w:sz w:val="24"/>
          <w:szCs w:val="24"/>
        </w:rPr>
        <w:t xml:space="preserve"> </w:t>
      </w:r>
      <w:r>
        <w:rPr>
          <w:rFonts w:ascii="PermianSerifTypeface" w:hAnsi="PermianSerifTypeface"/>
          <w:b/>
          <w:bCs/>
          <w:sz w:val="24"/>
          <w:szCs w:val="24"/>
          <w:lang w:val="ru-RU"/>
        </w:rPr>
        <w:t>метода</w:t>
      </w:r>
      <w:r w:rsidR="002B3CAA" w:rsidRPr="001B7FDC">
        <w:rPr>
          <w:rFonts w:ascii="PermianSerifTypeface" w:hAnsi="PermianSerifTypeface"/>
          <w:b/>
          <w:bCs/>
          <w:sz w:val="24"/>
          <w:szCs w:val="24"/>
        </w:rPr>
        <w:t>:</w:t>
      </w:r>
      <w:r w:rsidR="001B7FDC" w:rsidRPr="001B7FDC">
        <w:rPr>
          <w:rFonts w:ascii="PermianSerifTypeface" w:hAnsi="PermianSerifTypeface"/>
          <w:sz w:val="24"/>
          <w:szCs w:val="24"/>
        </w:rPr>
        <w:t xml:space="preserve"> </w:t>
      </w:r>
      <w:r w:rsidR="002B3CAA" w:rsidRPr="001B7FDC">
        <w:rPr>
          <w:rFonts w:ascii="PermianSerifTypeface" w:hAnsi="PermianSerifTypeface"/>
          <w:sz w:val="24"/>
          <w:szCs w:val="24"/>
        </w:rPr>
        <w:t>GET /v1/accounts/{account-id}</w:t>
      </w:r>
    </w:p>
    <w:p w14:paraId="1D54A839" w14:textId="77777777" w:rsidR="002B3CAA" w:rsidRPr="005012F2" w:rsidRDefault="005012F2" w:rsidP="005012F2">
      <w:pPr>
        <w:spacing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r>
        <w:rPr>
          <w:rFonts w:ascii="PermianSerifTypeface" w:hAnsi="PermianSerifTypeface"/>
          <w:b/>
          <w:bCs/>
          <w:sz w:val="24"/>
          <w:szCs w:val="24"/>
          <w:lang w:val="ru-RU"/>
        </w:rPr>
        <w:t>Описание</w:t>
      </w:r>
      <w:r w:rsidR="002B3CAA" w:rsidRPr="005012F2">
        <w:rPr>
          <w:rFonts w:ascii="PermianSerifTypeface" w:hAnsi="PermianSerifTypeface"/>
          <w:b/>
          <w:bCs/>
          <w:sz w:val="24"/>
          <w:szCs w:val="24"/>
          <w:lang w:val="ru-RU"/>
        </w:rPr>
        <w:t>:</w:t>
      </w:r>
      <w:r w:rsidR="001B7FDC" w:rsidRPr="005012F2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5012F2">
        <w:rPr>
          <w:rFonts w:ascii="PermianSerifTypeface" w:hAnsi="PermianSerifTypeface"/>
          <w:sz w:val="24"/>
          <w:szCs w:val="24"/>
          <w:lang w:val="ru-RU"/>
        </w:rPr>
        <w:t xml:space="preserve">Этот метод позволяет </w:t>
      </w:r>
      <w:r w:rsidRPr="005012F2">
        <w:rPr>
          <w:rFonts w:ascii="PermianSerifTypeface" w:hAnsi="PermianSerifTypeface"/>
          <w:sz w:val="24"/>
          <w:szCs w:val="24"/>
        </w:rPr>
        <w:t>TPP</w:t>
      </w:r>
      <w:r w:rsidRPr="005012F2">
        <w:rPr>
          <w:rFonts w:ascii="PermianSerifTypeface" w:hAnsi="PermianSerifTypeface"/>
          <w:sz w:val="24"/>
          <w:szCs w:val="24"/>
          <w:lang w:val="ru-RU"/>
        </w:rPr>
        <w:t xml:space="preserve"> получить детали конкретного счёта </w:t>
      </w:r>
      <w:r w:rsidRPr="005012F2">
        <w:rPr>
          <w:rFonts w:ascii="PermianSerifTypeface" w:hAnsi="PermianSerifTypeface"/>
          <w:sz w:val="24"/>
          <w:szCs w:val="24"/>
        </w:rPr>
        <w:t>PSU</w:t>
      </w:r>
      <w:r w:rsidRPr="005012F2">
        <w:rPr>
          <w:rFonts w:ascii="PermianSerifTypeface" w:hAnsi="PermianSerifTypeface"/>
          <w:sz w:val="24"/>
          <w:szCs w:val="24"/>
          <w:lang w:val="ru-RU"/>
        </w:rPr>
        <w:t xml:space="preserve">, идентифицируемого по </w:t>
      </w:r>
      <w:proofErr w:type="spellStart"/>
      <w:r w:rsidRPr="005012F2">
        <w:rPr>
          <w:rFonts w:ascii="PermianSerifTypeface" w:hAnsi="PermianSerifTypeface"/>
          <w:sz w:val="24"/>
          <w:szCs w:val="24"/>
        </w:rPr>
        <w:t>accountId</w:t>
      </w:r>
      <w:proofErr w:type="spellEnd"/>
      <w:r w:rsidRPr="005012F2">
        <w:rPr>
          <w:rFonts w:ascii="PermianSerifTypeface" w:hAnsi="PermianSerifTypeface"/>
          <w:sz w:val="24"/>
          <w:szCs w:val="24"/>
          <w:lang w:val="ru-RU"/>
        </w:rPr>
        <w:t xml:space="preserve">. Возвращаемые данные включают основную информацию о счёте, такую как </w:t>
      </w:r>
      <w:r w:rsidRPr="005012F2">
        <w:rPr>
          <w:rFonts w:ascii="PermianSerifTypeface" w:hAnsi="PermianSerifTypeface"/>
          <w:sz w:val="24"/>
          <w:szCs w:val="24"/>
        </w:rPr>
        <w:t>IBAN</w:t>
      </w:r>
      <w:r w:rsidRPr="005012F2">
        <w:rPr>
          <w:rFonts w:ascii="PermianSerifTypeface" w:hAnsi="PermianSerifTypeface"/>
          <w:sz w:val="24"/>
          <w:szCs w:val="24"/>
          <w:lang w:val="ru-RU"/>
        </w:rPr>
        <w:t>, валюта и другие релевантные сведения. Этот метод является ключевым для предоставления услуг по доступу к информации о счёте (</w:t>
      </w:r>
      <w:r w:rsidRPr="005012F2">
        <w:rPr>
          <w:rFonts w:ascii="PermianSerifTypeface" w:hAnsi="PermianSerifTypeface"/>
          <w:sz w:val="24"/>
          <w:szCs w:val="24"/>
        </w:rPr>
        <w:t>AIS</w:t>
      </w:r>
      <w:r w:rsidRPr="005012F2">
        <w:rPr>
          <w:rFonts w:ascii="PermianSerifTypeface" w:hAnsi="PermianSerifTypeface"/>
          <w:sz w:val="24"/>
          <w:szCs w:val="24"/>
          <w:lang w:val="ru-RU"/>
        </w:rPr>
        <w:t>)</w:t>
      </w:r>
      <w:r>
        <w:rPr>
          <w:rFonts w:ascii="PermianSerifTypeface" w:hAnsi="PermianSerifTypeface"/>
          <w:sz w:val="24"/>
          <w:szCs w:val="24"/>
          <w:lang w:val="ru-RU"/>
        </w:rPr>
        <w:t>.</w:t>
      </w:r>
    </w:p>
    <w:p w14:paraId="53C65F0F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Path Parameters: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5103"/>
      </w:tblGrid>
      <w:tr w:rsidR="002B3CAA" w:rsidRPr="00137BDD" w14:paraId="7D4CA158" w14:textId="77777777" w:rsidTr="00385077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7C399FCE" w14:textId="77777777" w:rsidR="002B3CAA" w:rsidRPr="00137BDD" w:rsidRDefault="005012F2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1671" w:type="dxa"/>
            <w:vAlign w:val="center"/>
            <w:hideMark/>
          </w:tcPr>
          <w:p w14:paraId="49B4AE7A" w14:textId="77777777" w:rsidR="002B3CAA" w:rsidRPr="00137BDD" w:rsidRDefault="005012F2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387" w:type="dxa"/>
            <w:vAlign w:val="center"/>
            <w:hideMark/>
          </w:tcPr>
          <w:p w14:paraId="339655EA" w14:textId="77777777" w:rsidR="002B3CAA" w:rsidRPr="00137BDD" w:rsidRDefault="005012F2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296AB273" w14:textId="77777777" w:rsidR="002B3CAA" w:rsidRPr="00137BDD" w:rsidRDefault="005012F2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4902D65F" w14:textId="77777777" w:rsidTr="00385077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7FD6965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account-id</w:t>
            </w:r>
          </w:p>
        </w:tc>
        <w:tc>
          <w:tcPr>
            <w:tcW w:w="1671" w:type="dxa"/>
            <w:vAlign w:val="center"/>
            <w:hideMark/>
          </w:tcPr>
          <w:p w14:paraId="66518A4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87" w:type="dxa"/>
            <w:vAlign w:val="center"/>
            <w:hideMark/>
          </w:tcPr>
          <w:p w14:paraId="61319795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998726695"/>
              </w:sdtPr>
              <w:sdtContent>
                <w:proofErr w:type="spellStart"/>
                <w:r w:rsidR="005012F2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058" w:type="dxa"/>
            <w:vAlign w:val="center"/>
            <w:hideMark/>
          </w:tcPr>
          <w:p w14:paraId="46912345" w14:textId="77777777" w:rsidR="002B3CAA" w:rsidRPr="005012F2" w:rsidRDefault="005012F2" w:rsidP="005012F2">
            <w:pPr>
              <w:spacing w:line="240" w:lineRule="auto"/>
              <w:rPr>
                <w:rFonts w:ascii="PermianSerifTypeface" w:hAnsi="PermianSerifTypeface"/>
                <w:b/>
                <w:bCs/>
                <w:lang w:val="ru-RU"/>
              </w:rPr>
            </w:pPr>
            <w:r w:rsidRPr="005012F2">
              <w:rPr>
                <w:rFonts w:ascii="PermianSerifTypeface" w:hAnsi="PermianSerifTypeface"/>
                <w:lang w:val="ru-RU"/>
              </w:rPr>
              <w:t xml:space="preserve">Уникальный идентификатор счёта, присвоенный через </w:t>
            </w:r>
            <w:proofErr w:type="spellStart"/>
            <w:r w:rsidRPr="005012F2">
              <w:rPr>
                <w:rFonts w:ascii="PermianSerifTypeface" w:hAnsi="PermianSerifTypeface"/>
              </w:rPr>
              <w:t>resourceId</w:t>
            </w:r>
            <w:proofErr w:type="spellEnd"/>
            <w:r w:rsidR="002B3CAA" w:rsidRPr="005012F2"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0CE6DF38" w14:textId="77777777" w:rsidR="005012F2" w:rsidRPr="005012F2" w:rsidRDefault="005012F2" w:rsidP="009F694F">
      <w:pPr>
        <w:spacing w:line="276" w:lineRule="auto"/>
        <w:rPr>
          <w:rFonts w:ascii="PermianSerifTypeface" w:hAnsi="PermianSerifTypeface"/>
          <w:b/>
          <w:bCs/>
          <w:color w:val="FF0000"/>
          <w:lang w:val="ru-RU"/>
        </w:rPr>
      </w:pPr>
    </w:p>
    <w:p w14:paraId="100E1F9E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lastRenderedPageBreak/>
        <w:t xml:space="preserve">[TPP] </w:t>
      </w:r>
      <w:r w:rsidRPr="00137BDD">
        <w:rPr>
          <w:rFonts w:ascii="PermianSerifTypeface" w:hAnsi="PermianSerifTypeface"/>
          <w:b/>
          <w:bCs/>
        </w:rPr>
        <w:t>Query Parameters: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5103"/>
      </w:tblGrid>
      <w:tr w:rsidR="002B3CAA" w:rsidRPr="00137BDD" w14:paraId="3C69BB82" w14:textId="77777777" w:rsidTr="00385077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08DFB3B0" w14:textId="77777777" w:rsidR="002B3CAA" w:rsidRPr="00137BDD" w:rsidRDefault="005012F2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1671" w:type="dxa"/>
            <w:vAlign w:val="center"/>
            <w:hideMark/>
          </w:tcPr>
          <w:p w14:paraId="08FD1EC3" w14:textId="77777777" w:rsidR="002B3CAA" w:rsidRPr="00137BDD" w:rsidRDefault="005012F2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387" w:type="dxa"/>
            <w:vAlign w:val="center"/>
            <w:hideMark/>
          </w:tcPr>
          <w:p w14:paraId="7191DEAD" w14:textId="77777777" w:rsidR="002B3CAA" w:rsidRPr="00137BDD" w:rsidRDefault="005012F2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041889C3" w14:textId="77777777" w:rsidR="002B3CAA" w:rsidRPr="00137BDD" w:rsidRDefault="005012F2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75CE2444" w14:textId="77777777" w:rsidTr="00385077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3F4B308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withBalance</w:t>
            </w:r>
            <w:proofErr w:type="spellEnd"/>
          </w:p>
        </w:tc>
        <w:tc>
          <w:tcPr>
            <w:tcW w:w="1671" w:type="dxa"/>
            <w:vAlign w:val="center"/>
            <w:hideMark/>
          </w:tcPr>
          <w:p w14:paraId="4290D39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Boolean</w:t>
            </w:r>
          </w:p>
        </w:tc>
        <w:tc>
          <w:tcPr>
            <w:tcW w:w="1387" w:type="dxa"/>
            <w:vAlign w:val="center"/>
            <w:hideMark/>
          </w:tcPr>
          <w:p w14:paraId="491295C2" w14:textId="77777777" w:rsidR="002B3CAA" w:rsidRPr="00137BDD" w:rsidRDefault="005012F2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69081302" w14:textId="77777777" w:rsidR="002B3CAA" w:rsidRPr="009345C8" w:rsidRDefault="009345C8" w:rsidP="009345C8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9345C8">
              <w:rPr>
                <w:rFonts w:ascii="PermianSerifTypeface" w:hAnsi="PermianSerifTypeface"/>
                <w:lang w:val="ru-RU"/>
              </w:rPr>
              <w:t xml:space="preserve">Если параметр включён, он должен иметь значение </w:t>
            </w:r>
            <w:r w:rsidRPr="009345C8">
              <w:rPr>
                <w:rFonts w:ascii="PermianSerifTypeface" w:hAnsi="PermianSerifTypeface"/>
                <w:b/>
                <w:bCs/>
              </w:rPr>
              <w:t>true</w:t>
            </w:r>
            <w:r w:rsidRPr="009345C8">
              <w:rPr>
                <w:rFonts w:ascii="PermianSerifTypeface" w:hAnsi="PermianSerifTypeface"/>
                <w:lang w:val="ru-RU"/>
              </w:rPr>
              <w:t xml:space="preserve"> или </w:t>
            </w:r>
            <w:r w:rsidRPr="009345C8">
              <w:rPr>
                <w:rFonts w:ascii="PermianSerifTypeface" w:hAnsi="PermianSerifTypeface"/>
                <w:b/>
                <w:bCs/>
              </w:rPr>
              <w:t>false</w:t>
            </w:r>
            <w:r w:rsidRPr="009345C8">
              <w:rPr>
                <w:rFonts w:ascii="PermianSerifTypeface" w:hAnsi="PermianSerifTypeface"/>
                <w:lang w:val="ru-RU"/>
              </w:rPr>
              <w:t xml:space="preserve">. Если параметр установлен в </w:t>
            </w:r>
            <w:r w:rsidRPr="009345C8">
              <w:rPr>
                <w:rFonts w:ascii="PermianSerifTypeface" w:hAnsi="PermianSerifTypeface"/>
                <w:b/>
                <w:bCs/>
              </w:rPr>
              <w:t>true</w:t>
            </w:r>
            <w:r w:rsidRPr="009345C8">
              <w:rPr>
                <w:rFonts w:ascii="PermianSerifTypeface" w:hAnsi="PermianSerifTypeface"/>
                <w:lang w:val="ru-RU"/>
              </w:rPr>
              <w:t xml:space="preserve">, функция вернёт список доступных платёжных счетов, включая баланс счёта, в той мере, в какой это было разрешено </w:t>
            </w:r>
            <w:r w:rsidRPr="009345C8">
              <w:rPr>
                <w:rFonts w:ascii="PermianSerifTypeface" w:hAnsi="PermianSerifTypeface"/>
              </w:rPr>
              <w:t>PSU</w:t>
            </w:r>
            <w:r w:rsidRPr="009345C8">
              <w:rPr>
                <w:rFonts w:ascii="PermianSerifTypeface" w:hAnsi="PermianSerifTypeface"/>
                <w:lang w:val="ru-RU"/>
              </w:rPr>
              <w:t xml:space="preserve"> через согласие и доступно со стороны </w:t>
            </w:r>
            <w:r w:rsidRPr="009345C8">
              <w:rPr>
                <w:rFonts w:ascii="PermianSerifTypeface" w:hAnsi="PermianSerifTypeface"/>
              </w:rPr>
              <w:t>ASPSP</w:t>
            </w:r>
            <w:r w:rsidRPr="009345C8">
              <w:rPr>
                <w:rFonts w:ascii="PermianSerifTypeface" w:hAnsi="PermianSerifTypeface"/>
                <w:lang w:val="ru-RU"/>
              </w:rPr>
              <w:t xml:space="preserve">. Если параметр установлен в </w:t>
            </w:r>
            <w:r w:rsidRPr="009345C8">
              <w:rPr>
                <w:rFonts w:ascii="PermianSerifTypeface" w:hAnsi="PermianSerifTypeface"/>
                <w:b/>
                <w:bCs/>
              </w:rPr>
              <w:t>false</w:t>
            </w:r>
            <w:r w:rsidRPr="009345C8">
              <w:rPr>
                <w:rFonts w:ascii="PermianSerifTypeface" w:hAnsi="PermianSerifTypeface"/>
                <w:lang w:val="ru-RU"/>
              </w:rPr>
              <w:t xml:space="preserve"> или не предоставлен, список счетов возвращается без балансов</w:t>
            </w:r>
            <w:r w:rsidR="004F0AF0" w:rsidRPr="009345C8"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00523E2B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Request Header Parameters: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1029"/>
        <w:gridCol w:w="1823"/>
        <w:gridCol w:w="5722"/>
      </w:tblGrid>
      <w:tr w:rsidR="002B3CAA" w:rsidRPr="00137BDD" w14:paraId="194FBC75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2795AA" w14:textId="77777777" w:rsidR="002B3CAA" w:rsidRPr="00137BDD" w:rsidRDefault="009345C8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14:paraId="7FA594BD" w14:textId="77777777" w:rsidR="002B3CAA" w:rsidRPr="00137BDD" w:rsidRDefault="009345C8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14:paraId="0E481A2A" w14:textId="77777777" w:rsidR="002B3CAA" w:rsidRPr="00137BDD" w:rsidRDefault="009345C8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807" w:type="dxa"/>
            <w:vAlign w:val="center"/>
            <w:hideMark/>
          </w:tcPr>
          <w:p w14:paraId="7F206857" w14:textId="77777777" w:rsidR="002B3CAA" w:rsidRPr="00137BDD" w:rsidRDefault="009345C8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077347EC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D88E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X-Request-ID</w:t>
            </w:r>
          </w:p>
        </w:tc>
        <w:tc>
          <w:tcPr>
            <w:tcW w:w="0" w:type="auto"/>
            <w:vAlign w:val="center"/>
            <w:hideMark/>
          </w:tcPr>
          <w:p w14:paraId="7378F84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UUID</w:t>
            </w:r>
          </w:p>
        </w:tc>
        <w:tc>
          <w:tcPr>
            <w:tcW w:w="0" w:type="auto"/>
            <w:vAlign w:val="center"/>
            <w:hideMark/>
          </w:tcPr>
          <w:p w14:paraId="02DA96A4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669560800"/>
              </w:sdtPr>
              <w:sdtContent>
                <w:proofErr w:type="spellStart"/>
                <w:r w:rsidR="009345C8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807" w:type="dxa"/>
            <w:vAlign w:val="center"/>
            <w:hideMark/>
          </w:tcPr>
          <w:p w14:paraId="16D1BE03" w14:textId="77777777" w:rsidR="002B3CAA" w:rsidRPr="001D5B11" w:rsidRDefault="001D5B11" w:rsidP="001D5B11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1D5B11">
              <w:rPr>
                <w:rFonts w:ascii="PermianSerifTypeface" w:hAnsi="PermianSerifTypeface"/>
                <w:lang w:val="ru-RU"/>
              </w:rPr>
              <w:t xml:space="preserve">Уникальный </w:t>
            </w:r>
            <w:r w:rsidRPr="001D5B11">
              <w:rPr>
                <w:rFonts w:ascii="PermianSerifTypeface" w:hAnsi="PermianSerifTypeface"/>
              </w:rPr>
              <w:t>ID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, создаваемый </w:t>
            </w:r>
            <w:r w:rsidRPr="001D5B11">
              <w:rPr>
                <w:rFonts w:ascii="PermianSerifTypeface" w:hAnsi="PermianSerifTypeface"/>
              </w:rPr>
              <w:t>TPP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для идентификации запроса</w:t>
            </w:r>
            <w:r w:rsidR="002B3CAA" w:rsidRPr="001D5B11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0E3AC845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6C9AD02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Consent-ID</w:t>
            </w:r>
          </w:p>
        </w:tc>
        <w:tc>
          <w:tcPr>
            <w:tcW w:w="0" w:type="auto"/>
            <w:vAlign w:val="center"/>
          </w:tcPr>
          <w:p w14:paraId="0A300A1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</w:tcPr>
          <w:p w14:paraId="7000B8F3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302965150"/>
              </w:sdtPr>
              <w:sdtContent>
                <w:proofErr w:type="spellStart"/>
                <w:r w:rsidR="009345C8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807" w:type="dxa"/>
            <w:vAlign w:val="center"/>
          </w:tcPr>
          <w:p w14:paraId="66C427E1" w14:textId="77777777" w:rsidR="002B3CAA" w:rsidRPr="00FC5589" w:rsidRDefault="00FC5589" w:rsidP="00FC5589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FC5589">
              <w:rPr>
                <w:rFonts w:ascii="PermianSerifTypeface" w:hAnsi="PermianSerifTypeface"/>
                <w:lang w:val="ru-RU"/>
              </w:rPr>
              <w:t xml:space="preserve">Уникальный идентификатор согласия, на основании которого </w:t>
            </w:r>
            <w:r w:rsidRPr="00FC5589">
              <w:rPr>
                <w:rFonts w:ascii="PermianSerifTypeface" w:hAnsi="PermianSerifTypeface"/>
              </w:rPr>
              <w:t>TPP</w:t>
            </w:r>
            <w:r w:rsidRPr="00FC5589">
              <w:rPr>
                <w:rFonts w:ascii="PermianSerifTypeface" w:hAnsi="PermianSerifTypeface"/>
                <w:lang w:val="ru-RU"/>
              </w:rPr>
              <w:t xml:space="preserve"> имеет доступ к счетам</w:t>
            </w:r>
            <w:r w:rsidR="002B3CAA" w:rsidRPr="00FC5589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0D49E699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1B74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PSU-IP-Address</w:t>
            </w:r>
          </w:p>
        </w:tc>
        <w:tc>
          <w:tcPr>
            <w:tcW w:w="0" w:type="auto"/>
            <w:vAlign w:val="center"/>
            <w:hideMark/>
          </w:tcPr>
          <w:p w14:paraId="2880680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61236A1F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503012322"/>
              </w:sdtPr>
              <w:sdtContent>
                <w:proofErr w:type="spellStart"/>
                <w:r w:rsidR="009345C8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807" w:type="dxa"/>
            <w:vAlign w:val="center"/>
            <w:hideMark/>
          </w:tcPr>
          <w:p w14:paraId="26AB1B7A" w14:textId="77777777" w:rsidR="002B3CAA" w:rsidRPr="001D5B11" w:rsidRDefault="001D5B11" w:rsidP="001D5B11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1D5B11">
              <w:rPr>
                <w:rFonts w:ascii="PermianSerifTypeface" w:hAnsi="PermianSerifTypeface"/>
              </w:rPr>
              <w:t>IP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-адрес </w:t>
            </w:r>
            <w:r w:rsidRPr="001D5B11">
              <w:rPr>
                <w:rFonts w:ascii="PermianSerifTypeface" w:hAnsi="PermianSerifTypeface"/>
              </w:rPr>
              <w:t>PSU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. В случае вызова без участия </w:t>
            </w:r>
            <w:r w:rsidRPr="001D5B11">
              <w:rPr>
                <w:rFonts w:ascii="PermianSerifTypeface" w:hAnsi="PermianSerifTypeface"/>
              </w:rPr>
              <w:t>PSU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</w:t>
            </w:r>
            <w:r w:rsidRPr="001D5B11">
              <w:rPr>
                <w:rFonts w:ascii="PermianSerifTypeface" w:hAnsi="PermianSerifTypeface"/>
              </w:rPr>
              <w:t>TPP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указывает 0.0.0.0</w:t>
            </w:r>
            <w:r w:rsidR="002B3CAA" w:rsidRPr="001D5B11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6A757A27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035C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PSU-Device-ID</w:t>
            </w:r>
          </w:p>
        </w:tc>
        <w:tc>
          <w:tcPr>
            <w:tcW w:w="0" w:type="auto"/>
            <w:vAlign w:val="center"/>
            <w:hideMark/>
          </w:tcPr>
          <w:p w14:paraId="59BCD87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3CC9CCD0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792701991"/>
              </w:sdtPr>
              <w:sdtContent>
                <w:proofErr w:type="spellStart"/>
                <w:r w:rsidR="009345C8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  <w:r w:rsidR="002B3CAA" w:rsidRPr="00137BDD">
              <w:rPr>
                <w:rFonts w:ascii="PermianSerifTypeface" w:hAnsi="PermianSerifTypeface"/>
              </w:rPr>
              <w:br/>
            </w:r>
          </w:p>
        </w:tc>
        <w:tc>
          <w:tcPr>
            <w:tcW w:w="5807" w:type="dxa"/>
            <w:vAlign w:val="center"/>
            <w:hideMark/>
          </w:tcPr>
          <w:p w14:paraId="24C31125" w14:textId="77777777" w:rsidR="002B3CAA" w:rsidRPr="00981556" w:rsidRDefault="00981556" w:rsidP="0098155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Уникальный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ID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устройства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используемого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PSU. В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случае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вызова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без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участия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PSU TPP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указывает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no-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psu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>-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involved</w:t>
            </w:r>
            <w:proofErr w:type="spellEnd"/>
            <w:r>
              <w:rPr>
                <w:rFonts w:ascii="PermianSerifTypeface" w:hAnsi="PermianSerifTypeface"/>
                <w:lang w:val="fr-FR"/>
              </w:rPr>
              <w:t>.</w:t>
            </w:r>
          </w:p>
        </w:tc>
      </w:tr>
      <w:tr w:rsidR="002B3CAA" w:rsidRPr="00723080" w14:paraId="67F119C9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37DC0F7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PSU-Device-Name</w:t>
            </w:r>
          </w:p>
        </w:tc>
        <w:tc>
          <w:tcPr>
            <w:tcW w:w="0" w:type="auto"/>
            <w:vAlign w:val="center"/>
          </w:tcPr>
          <w:p w14:paraId="104A5E9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</w:tcPr>
          <w:p w14:paraId="101C75B8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591084752"/>
              </w:sdtPr>
              <w:sdtContent>
                <w:proofErr w:type="spellStart"/>
                <w:r w:rsidR="009345C8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807" w:type="dxa"/>
            <w:vAlign w:val="center"/>
          </w:tcPr>
          <w:p w14:paraId="2EDCCEAA" w14:textId="77777777" w:rsidR="002B3CAA" w:rsidRPr="00EB1DE1" w:rsidRDefault="00EB1DE1" w:rsidP="00EB1DE1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B1DE1">
              <w:rPr>
                <w:rFonts w:ascii="PermianSerifTypeface" w:hAnsi="PermianSerifTypeface"/>
                <w:lang w:val="ru-RU"/>
              </w:rPr>
              <w:t xml:space="preserve">Название/модель (общая) устройства, с которого подключается </w:t>
            </w:r>
            <w:r w:rsidRPr="00EB1DE1">
              <w:rPr>
                <w:rFonts w:ascii="PermianSerifTypeface" w:hAnsi="PermianSerifTypeface"/>
              </w:rPr>
              <w:t>PSU</w:t>
            </w:r>
            <w:r w:rsidRPr="00EB1DE1">
              <w:rPr>
                <w:rFonts w:ascii="PermianSerifTypeface" w:hAnsi="PermianSerifTypeface"/>
                <w:lang w:val="ru-RU"/>
              </w:rPr>
              <w:t xml:space="preserve">. В случае вызова без участия </w:t>
            </w:r>
            <w:r w:rsidRPr="00EB1DE1">
              <w:rPr>
                <w:rFonts w:ascii="PermianSerifTypeface" w:hAnsi="PermianSerifTypeface"/>
              </w:rPr>
              <w:t>PSU</w:t>
            </w:r>
            <w:r w:rsidRPr="00EB1DE1">
              <w:rPr>
                <w:rFonts w:ascii="PermianSerifTypeface" w:hAnsi="PermianSerifTypeface"/>
                <w:lang w:val="ru-RU"/>
              </w:rPr>
              <w:t xml:space="preserve"> </w:t>
            </w:r>
            <w:r w:rsidRPr="00EB1DE1">
              <w:rPr>
                <w:rFonts w:ascii="PermianSerifTypeface" w:hAnsi="PermianSerifTypeface"/>
              </w:rPr>
              <w:t>TPP</w:t>
            </w:r>
            <w:r w:rsidRPr="00EB1DE1">
              <w:rPr>
                <w:rFonts w:ascii="PermianSerifTypeface" w:hAnsi="PermianSerifTypeface"/>
                <w:lang w:val="ru-RU"/>
              </w:rPr>
              <w:t xml:space="preserve"> указывает </w:t>
            </w:r>
            <w:r w:rsidRPr="00EB1DE1">
              <w:rPr>
                <w:rFonts w:ascii="PermianSerifTypeface" w:hAnsi="PermianSerifTypeface"/>
              </w:rPr>
              <w:t>no</w:t>
            </w:r>
            <w:r w:rsidRPr="00EB1DE1">
              <w:rPr>
                <w:rFonts w:ascii="PermianSerifTypeface" w:hAnsi="PermianSerifTypeface"/>
                <w:lang w:val="ru-RU"/>
              </w:rPr>
              <w:t>-</w:t>
            </w:r>
            <w:proofErr w:type="spellStart"/>
            <w:r w:rsidRPr="00EB1DE1">
              <w:rPr>
                <w:rFonts w:ascii="PermianSerifTypeface" w:hAnsi="PermianSerifTypeface"/>
              </w:rPr>
              <w:t>psu</w:t>
            </w:r>
            <w:proofErr w:type="spellEnd"/>
            <w:r w:rsidRPr="00EB1DE1">
              <w:rPr>
                <w:rFonts w:ascii="PermianSerifTypeface" w:hAnsi="PermianSerifTypeface"/>
                <w:lang w:val="ru-RU"/>
              </w:rPr>
              <w:t>-</w:t>
            </w:r>
            <w:r w:rsidRPr="00EB1DE1">
              <w:rPr>
                <w:rFonts w:ascii="PermianSerifTypeface" w:hAnsi="PermianSerifTypeface"/>
              </w:rPr>
              <w:t>involved</w:t>
            </w:r>
            <w:r w:rsidR="002B3CAA" w:rsidRPr="00EB1DE1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24E0AE64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27771F8B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</w:rPr>
                <w:tag w:val="goog_rdk_51"/>
                <w:id w:val="762956774"/>
              </w:sdtPr>
              <w:sdtContent>
                <w:r w:rsidR="002B3CAA" w:rsidRPr="00137BDD">
                  <w:rPr>
                    <w:rFonts w:ascii="PermianSerifTypeface" w:eastAsia="PermianSerifTypeface" w:hAnsi="PermianSerifTypeface" w:cs="PermianSerifTypeface"/>
                    <w:b/>
                    <w:bCs/>
                  </w:rPr>
                  <w:t>PSU-Geo-Location</w:t>
                </w:r>
              </w:sdtContent>
            </w:sdt>
          </w:p>
        </w:tc>
        <w:tc>
          <w:tcPr>
            <w:tcW w:w="0" w:type="auto"/>
            <w:vAlign w:val="center"/>
          </w:tcPr>
          <w:p w14:paraId="2001E413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53"/>
                <w:id w:val="-1570413948"/>
              </w:sdtPr>
              <w:sdtContent>
                <w:r w:rsidR="002B3CAA" w:rsidRPr="00137BDD">
                  <w:rPr>
                    <w:rFonts w:ascii="PermianSerifTypeface" w:eastAsia="PermianSerifTypeface" w:hAnsi="PermianSerifTypeface" w:cs="PermianSerifTypeface"/>
                  </w:rPr>
                  <w:t>String</w:t>
                </w:r>
              </w:sdtContent>
            </w:sdt>
          </w:p>
        </w:tc>
        <w:tc>
          <w:tcPr>
            <w:tcW w:w="0" w:type="auto"/>
            <w:vAlign w:val="center"/>
          </w:tcPr>
          <w:p w14:paraId="039778CF" w14:textId="77777777" w:rsidR="002B3CAA" w:rsidRPr="00137BDD" w:rsidRDefault="009345C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807" w:type="dxa"/>
            <w:vAlign w:val="center"/>
          </w:tcPr>
          <w:p w14:paraId="650250BF" w14:textId="77777777" w:rsidR="002B3CAA" w:rsidRPr="00EB1DE1" w:rsidRDefault="00000000" w:rsidP="00EB1DE1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sdt>
              <w:sdtPr>
                <w:rPr>
                  <w:rFonts w:ascii="PermianSerifTypeface" w:hAnsi="PermianSerifTypeface"/>
                </w:rPr>
                <w:tag w:val="goog_rdk_57"/>
                <w:id w:val="-1382859332"/>
              </w:sdtPr>
              <w:sdtContent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Географическое местоположение, переданное в соответствующем 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</w:rPr>
                  <w:t>HTTP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-запросе между 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</w:rPr>
                  <w:t>PSU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 и 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</w:rPr>
                  <w:t>TPP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>, если оно доступно</w:t>
                </w:r>
                <w:r w:rsidR="00EB1DE1">
                  <w:rPr>
                    <w:rFonts w:ascii="PermianSerifTypeface" w:eastAsia="PermianSerifTypeface" w:hAnsi="PermianSerifTypeface" w:cs="PermianSerifTypeface"/>
                    <w:lang w:val="ro-MD"/>
                  </w:rPr>
                  <w:t>.</w:t>
                </w:r>
              </w:sdtContent>
            </w:sdt>
          </w:p>
        </w:tc>
      </w:tr>
      <w:tr w:rsidR="002B3CAA" w:rsidRPr="00723080" w14:paraId="2B8F394C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F079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C23472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Datetime</w:t>
            </w:r>
          </w:p>
        </w:tc>
        <w:tc>
          <w:tcPr>
            <w:tcW w:w="0" w:type="auto"/>
            <w:vAlign w:val="center"/>
            <w:hideMark/>
          </w:tcPr>
          <w:p w14:paraId="306E9E4E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457145279"/>
              </w:sdtPr>
              <w:sdtContent>
                <w:proofErr w:type="spellStart"/>
                <w:r w:rsidR="00FC5589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807" w:type="dxa"/>
            <w:vAlign w:val="center"/>
            <w:hideMark/>
          </w:tcPr>
          <w:p w14:paraId="1EBBF413" w14:textId="77777777" w:rsidR="002B3CAA" w:rsidRPr="00E87430" w:rsidRDefault="00E87430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87430">
              <w:rPr>
                <w:rFonts w:ascii="PermianSerifTypeface" w:hAnsi="PermianSerifTypeface"/>
                <w:lang w:val="ru-RU"/>
              </w:rPr>
              <w:t>Дата и время выполнения запроса</w:t>
            </w:r>
            <w:r w:rsidR="00166103" w:rsidRPr="00E87430">
              <w:rPr>
                <w:rFonts w:ascii="PermianSerifTypeface" w:hAnsi="PermianSerifTypeface"/>
                <w:lang w:val="ru-RU"/>
              </w:rPr>
              <w:t xml:space="preserve"> (</w:t>
            </w:r>
            <w:r w:rsidR="00166103">
              <w:rPr>
                <w:rFonts w:ascii="PermianSerifTypeface" w:hAnsi="PermianSerifTypeface"/>
              </w:rPr>
              <w:t>RFC</w:t>
            </w:r>
            <w:r w:rsidR="00166103" w:rsidRPr="00E87430">
              <w:rPr>
                <w:rFonts w:ascii="PermianSerifTypeface" w:hAnsi="PermianSerifTypeface"/>
                <w:lang w:val="ru-RU"/>
              </w:rPr>
              <w:t xml:space="preserve"> 7231).</w:t>
            </w:r>
          </w:p>
        </w:tc>
      </w:tr>
      <w:tr w:rsidR="002B3CAA" w:rsidRPr="00723080" w14:paraId="3C06A0D2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3095DB86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</w:rPr>
                <w:tag w:val="goog_rdk_448"/>
                <w:id w:val="-1665010308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447"/>
                    <w:id w:val="328182518"/>
                  </w:sdtPr>
                  <w:sdtContent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  <w:b/>
                        <w:bCs/>
                      </w:rPr>
                      <w:t>Digest</w:t>
                    </w:r>
                  </w:sdtContent>
                </w:sdt>
              </w:sdtContent>
            </w:sdt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450"/>
              <w:id w:val="168296370"/>
            </w:sdtPr>
            <w:sdtContent>
              <w:p w14:paraId="00135F07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49"/>
                    <w:id w:val="-1090845496"/>
                  </w:sdtPr>
                  <w:sdtContent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</w:rPr>
                      <w:t>String</w:t>
                    </w:r>
                  </w:sdtContent>
                </w:sdt>
              </w:p>
            </w:sdtContent>
          </w:sdt>
          <w:p w14:paraId="02313DA1" w14:textId="77777777" w:rsidR="00176E24" w:rsidRDefault="00176E24" w:rsidP="009F694F">
            <w:pPr>
              <w:spacing w:line="276" w:lineRule="auto"/>
            </w:pPr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452"/>
              <w:id w:val="-1006673570"/>
            </w:sdtPr>
            <w:sdtContent>
              <w:p w14:paraId="3615F1CD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51"/>
                    <w:id w:val="-1574959520"/>
                  </w:sdtPr>
                  <w:sdtContent>
                    <w:sdt>
                      <w:sdtPr>
                        <w:rPr>
                          <w:rFonts w:ascii="PermianSerifTypeface" w:hAnsi="PermianSerifTypeface"/>
                        </w:rPr>
                        <w:tag w:val="goog_rdk_315"/>
                        <w:id w:val="134839266"/>
                      </w:sdtPr>
                      <w:sdtContent>
                        <w:proofErr w:type="spellStart"/>
                        <w:r w:rsidR="00FC5589" w:rsidRPr="002C005B">
                          <w:rPr>
                            <w:rFonts w:ascii="PermianSerifTypeface" w:hAnsi="PermianSerifTypeface"/>
                          </w:rPr>
                          <w:t>Обязательный</w:t>
                        </w:r>
                        <w:proofErr w:type="spellEnd"/>
                      </w:sdtContent>
                    </w:sdt>
                  </w:sdtContent>
                </w:sdt>
              </w:p>
            </w:sdtContent>
          </w:sdt>
          <w:p w14:paraId="02EA2255" w14:textId="77777777" w:rsidR="00176E24" w:rsidRDefault="00176E24" w:rsidP="009F694F">
            <w:pPr>
              <w:spacing w:line="276" w:lineRule="auto"/>
            </w:pPr>
          </w:p>
        </w:tc>
        <w:tc>
          <w:tcPr>
            <w:tcW w:w="5807" w:type="dxa"/>
            <w:vAlign w:val="center"/>
          </w:tcPr>
          <w:p w14:paraId="6B33C482" w14:textId="77777777" w:rsidR="002B3CAA" w:rsidRPr="00A67332" w:rsidRDefault="00000000" w:rsidP="00A67332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sdt>
              <w:sdtPr>
                <w:rPr>
                  <w:rFonts w:ascii="PermianSerifTypeface" w:hAnsi="PermianSerifTypeface"/>
                </w:rPr>
                <w:tag w:val="goog_rdk_454"/>
                <w:id w:val="-848164781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453"/>
                    <w:id w:val="-1633709800"/>
                  </w:sdtPr>
                  <w:sdtContent>
                    <w:r w:rsidR="00A67332" w:rsidRPr="00A67332">
                      <w:rPr>
                        <w:rFonts w:ascii="PermianSerifTypeface" w:eastAsia="PermianSerifTypeface" w:hAnsi="PermianSerifTypeface" w:cs="PermianSerifTypeface"/>
                        <w:lang w:val="ru-RU"/>
                      </w:rPr>
                      <w:t>Включается только в случае, если элемент «</w:t>
                    </w:r>
                    <w:r w:rsidR="00A67332" w:rsidRPr="00A67332">
                      <w:rPr>
                        <w:rFonts w:ascii="PermianSerifTypeface" w:eastAsia="PermianSerifTypeface" w:hAnsi="PermianSerifTypeface" w:cs="PermianSerifTypeface"/>
                      </w:rPr>
                      <w:t>Signature</w:t>
                    </w:r>
                    <w:r w:rsidR="00A67332" w:rsidRPr="00A67332">
                      <w:rPr>
                        <w:rFonts w:ascii="PermianSerifTypeface" w:eastAsia="PermianSerifTypeface" w:hAnsi="PermianSerifTypeface" w:cs="PermianSerifTypeface"/>
                        <w:lang w:val="ru-RU"/>
                      </w:rPr>
                      <w:t>» присутствует в заголовке запроса</w:t>
                    </w:r>
                    <w:r w:rsidR="00A67332">
                      <w:rPr>
                        <w:rFonts w:ascii="PermianSerifTypeface" w:eastAsia="PermianSerifTypeface" w:hAnsi="PermianSerifTypeface" w:cs="PermianSerifTypeface"/>
                        <w:lang w:val="ro-MD"/>
                      </w:rPr>
                      <w:t>.</w:t>
                    </w:r>
                  </w:sdtContent>
                </w:sdt>
              </w:sdtContent>
            </w:sdt>
          </w:p>
        </w:tc>
      </w:tr>
      <w:tr w:rsidR="002B3CAA" w:rsidRPr="00723080" w14:paraId="16F24B34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655470ED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457"/>
                <w:id w:val="-1535269309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456"/>
                    <w:id w:val="-1155520221"/>
                  </w:sdtPr>
                  <w:sdtContent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  <w:b/>
                        <w:bCs/>
                      </w:rPr>
                      <w:t>Signature</w:t>
                    </w:r>
                  </w:sdtContent>
                </w:sdt>
              </w:sdtContent>
            </w:sdt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459"/>
              <w:id w:val="1685329999"/>
            </w:sdtPr>
            <w:sdtContent>
              <w:p w14:paraId="737D2FBA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eastAsia="PermianSerifTypeface" w:hAnsi="PermianSerifTypeface" w:cs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58"/>
                    <w:id w:val="-923730187"/>
                  </w:sdtPr>
                  <w:sdtContent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</w:rPr>
                      <w:t>String</w:t>
                    </w:r>
                  </w:sdtContent>
                </w:sdt>
              </w:p>
            </w:sdtContent>
          </w:sdt>
          <w:p w14:paraId="249CE789" w14:textId="77777777" w:rsidR="00176E24" w:rsidRDefault="00176E24" w:rsidP="009F694F">
            <w:pPr>
              <w:spacing w:line="276" w:lineRule="auto"/>
            </w:pPr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461"/>
              <w:id w:val="1997757504"/>
            </w:sdtPr>
            <w:sdtContent>
              <w:p w14:paraId="326B3B14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eastAsia="PermianSerifTypeface" w:hAnsi="PermianSerifTypeface" w:cs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60"/>
                    <w:id w:val="1500389457"/>
                  </w:sdtPr>
                  <w:sdtContent>
                    <w:sdt>
                      <w:sdtPr>
                        <w:rPr>
                          <w:rFonts w:ascii="PermianSerifTypeface" w:hAnsi="PermianSerifTypeface"/>
                        </w:rPr>
                        <w:tag w:val="goog_rdk_315"/>
                        <w:id w:val="-2040193223"/>
                      </w:sdtPr>
                      <w:sdtContent>
                        <w:proofErr w:type="spellStart"/>
                        <w:r w:rsidR="00FC5589" w:rsidRPr="002C005B">
                          <w:rPr>
                            <w:rFonts w:ascii="PermianSerifTypeface" w:hAnsi="PermianSerifTypeface"/>
                          </w:rPr>
                          <w:t>Обязательный</w:t>
                        </w:r>
                        <w:proofErr w:type="spellEnd"/>
                      </w:sdtContent>
                    </w:sdt>
                  </w:sdtContent>
                </w:sdt>
              </w:p>
            </w:sdtContent>
          </w:sdt>
          <w:p w14:paraId="56C62C9B" w14:textId="77777777" w:rsidR="00176E24" w:rsidRDefault="00176E24" w:rsidP="009F694F">
            <w:pPr>
              <w:spacing w:line="276" w:lineRule="auto"/>
            </w:pPr>
          </w:p>
        </w:tc>
        <w:tc>
          <w:tcPr>
            <w:tcW w:w="5807" w:type="dxa"/>
            <w:vAlign w:val="center"/>
          </w:tcPr>
          <w:p w14:paraId="0BAA14F2" w14:textId="77777777" w:rsidR="002B3CAA" w:rsidRPr="008C3395" w:rsidRDefault="00000000" w:rsidP="009F694F">
            <w:pPr>
              <w:spacing w:line="276" w:lineRule="auto"/>
              <w:jc w:val="both"/>
              <w:rPr>
                <w:rFonts w:ascii="PermianSerifTypeface" w:eastAsia="PermianSerifTypeface" w:hAnsi="PermianSerifTypeface" w:cs="PermianSerifTypeface"/>
                <w:lang w:val="fr-FR"/>
              </w:rPr>
            </w:pPr>
            <w:sdt>
              <w:sdtPr>
                <w:rPr>
                  <w:rFonts w:ascii="PermianSerifTypeface" w:hAnsi="PermianSerifTypeface"/>
                </w:rPr>
                <w:tag w:val="goog_rdk_463"/>
                <w:id w:val="191345253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462"/>
                    <w:id w:val="817147849"/>
                  </w:sdtPr>
                  <w:sdtContent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Подписание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запроса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 xml:space="preserve"> TPP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на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уровне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приложения</w:t>
                    </w:r>
                    <w:proofErr w:type="spellEnd"/>
                    <w:r w:rsidR="00166103" w:rsidRPr="008C3395">
                      <w:rPr>
                        <w:rFonts w:ascii="PermianSerifTypeface" w:eastAsia="PermianSerifTypeface" w:hAnsi="PermianSerifTypeface" w:cs="PermianSerifTypeface"/>
                        <w:lang w:val="fr-FR"/>
                      </w:rPr>
                      <w:t>.</w:t>
                    </w:r>
                  </w:sdtContent>
                </w:sdt>
              </w:sdtContent>
            </w:sdt>
          </w:p>
        </w:tc>
      </w:tr>
      <w:tr w:rsidR="002B3CAA" w:rsidRPr="00137BDD" w14:paraId="100E6F63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683BC1B6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466"/>
                <w:id w:val="320006456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465"/>
                    <w:id w:val="2033908529"/>
                  </w:sdtPr>
                  <w:sdtContent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  <w:b/>
                        <w:bCs/>
                      </w:rPr>
                      <w:t>TPP-Signature-Certificate</w:t>
                    </w:r>
                  </w:sdtContent>
                </w:sdt>
              </w:sdtContent>
            </w:sdt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468"/>
              <w:id w:val="-380170545"/>
            </w:sdtPr>
            <w:sdtContent>
              <w:p w14:paraId="57834951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eastAsia="PermianSerifTypeface" w:hAnsi="PermianSerifTypeface" w:cs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67"/>
                    <w:id w:val="1788703074"/>
                  </w:sdtPr>
                  <w:sdtContent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</w:rPr>
                      <w:t>String</w:t>
                    </w:r>
                  </w:sdtContent>
                </w:sdt>
              </w:p>
            </w:sdtContent>
          </w:sdt>
          <w:p w14:paraId="62A09F56" w14:textId="77777777" w:rsidR="00176E24" w:rsidRDefault="00176E24" w:rsidP="009F694F">
            <w:pPr>
              <w:spacing w:line="276" w:lineRule="auto"/>
            </w:pPr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470"/>
              <w:id w:val="108703891"/>
            </w:sdtPr>
            <w:sdtContent>
              <w:p w14:paraId="470D8A32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eastAsia="PermianSerifTypeface" w:hAnsi="PermianSerifTypeface" w:cs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69"/>
                    <w:id w:val="1761325318"/>
                  </w:sdtPr>
                  <w:sdtContent>
                    <w:sdt>
                      <w:sdtPr>
                        <w:rPr>
                          <w:rFonts w:ascii="PermianSerifTypeface" w:hAnsi="PermianSerifTypeface"/>
                        </w:rPr>
                        <w:tag w:val="goog_rdk_315"/>
                        <w:id w:val="-269544923"/>
                      </w:sdtPr>
                      <w:sdtContent>
                        <w:proofErr w:type="spellStart"/>
                        <w:r w:rsidR="003E640E" w:rsidRPr="002C005B">
                          <w:rPr>
                            <w:rFonts w:ascii="PermianSerifTypeface" w:hAnsi="PermianSerifTypeface"/>
                          </w:rPr>
                          <w:t>Обязательный</w:t>
                        </w:r>
                        <w:proofErr w:type="spellEnd"/>
                      </w:sdtContent>
                    </w:sdt>
                  </w:sdtContent>
                </w:sdt>
              </w:p>
            </w:sdtContent>
          </w:sdt>
          <w:p w14:paraId="6D7B85D7" w14:textId="77777777" w:rsidR="00176E24" w:rsidRDefault="00176E24" w:rsidP="009F694F">
            <w:pPr>
              <w:spacing w:line="276" w:lineRule="auto"/>
            </w:pPr>
          </w:p>
        </w:tc>
        <w:tc>
          <w:tcPr>
            <w:tcW w:w="5807" w:type="dxa"/>
            <w:vAlign w:val="center"/>
          </w:tcPr>
          <w:p w14:paraId="36CA759A" w14:textId="77777777" w:rsidR="002B3CAA" w:rsidRPr="00137BDD" w:rsidRDefault="00000000" w:rsidP="00DE2940">
            <w:pPr>
              <w:spacing w:line="240" w:lineRule="auto"/>
              <w:jc w:val="both"/>
              <w:rPr>
                <w:rFonts w:ascii="PermianSerifTypeface" w:eastAsia="PermianSerifTypeface" w:hAnsi="PermianSerifTypeface" w:cs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472"/>
                <w:id w:val="-1613050178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471"/>
                    <w:id w:val="-1474908166"/>
                  </w:sdtPr>
                  <w:sdtContent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  <w:lang w:val="ru-RU"/>
                      </w:rPr>
                      <w:t xml:space="preserve">Сертификат, используемый для подписания запроса, в кодировке </w:t>
                    </w:r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>base</w:t>
                    </w:r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  <w:lang w:val="ru-RU"/>
                      </w:rPr>
                      <w:t xml:space="preserve">64. </w:t>
                    </w:r>
                    <w:proofErr w:type="spellStart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>Должен</w:t>
                    </w:r>
                    <w:proofErr w:type="spellEnd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>быть</w:t>
                    </w:r>
                    <w:proofErr w:type="spellEnd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>включён</w:t>
                    </w:r>
                    <w:proofErr w:type="spellEnd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 xml:space="preserve">, </w:t>
                    </w:r>
                    <w:proofErr w:type="spellStart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>если</w:t>
                    </w:r>
                    <w:proofErr w:type="spellEnd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>имеется</w:t>
                    </w:r>
                    <w:proofErr w:type="spellEnd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eastAsia="PermianSerifTypeface" w:hAnsi="PermianSerifTypeface" w:cs="PermianSerifTypeface"/>
                      </w:rPr>
                      <w:t>подпись</w:t>
                    </w:r>
                    <w:proofErr w:type="spellEnd"/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</w:rPr>
                      <w:t>.</w:t>
                    </w:r>
                  </w:sdtContent>
                </w:sdt>
              </w:sdtContent>
            </w:sdt>
          </w:p>
        </w:tc>
      </w:tr>
    </w:tbl>
    <w:p w14:paraId="14D3E5A9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Request Header Sample:</w:t>
      </w:r>
    </w:p>
    <w:p w14:paraId="201E3CD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  <w:b/>
          <w:bCs/>
        </w:rPr>
        <w:br/>
      </w:r>
      <w:r w:rsidRPr="00137BDD">
        <w:rPr>
          <w:rFonts w:ascii="PermianSerifTypeface" w:hAnsi="PermianSerifTypeface"/>
        </w:rPr>
        <w:t>GET htttps://api.provider.com/v1/accounts/acc-123456789</w:t>
      </w:r>
    </w:p>
    <w:p w14:paraId="430FEF2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X-Request-ID: 123e4567-e89b-12d3-a456-426614174000</w:t>
      </w:r>
    </w:p>
    <w:p w14:paraId="55565AB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Consent-ID: d6f9b8f4-4b10-4b9e-933b-ff9a24b5641f</w:t>
      </w:r>
    </w:p>
    <w:p w14:paraId="6CE4385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PSU-IP-Address: 192.168.0.10</w:t>
      </w:r>
    </w:p>
    <w:p w14:paraId="0A522B1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PSU-Device-ID: device-12345</w:t>
      </w:r>
    </w:p>
    <w:p w14:paraId="0D4CB25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PSU-Device-Name: </w:t>
      </w:r>
      <w:proofErr w:type="spellStart"/>
      <w:r w:rsidR="00183ADA">
        <w:rPr>
          <w:rFonts w:ascii="PermianSerifTypeface" w:hAnsi="PermianSerifTypeface"/>
        </w:rPr>
        <w:t>ModelDevice</w:t>
      </w:r>
      <w:proofErr w:type="spellEnd"/>
      <w:r w:rsidR="00183ADA">
        <w:rPr>
          <w:rFonts w:ascii="PermianSerifTypeface" w:hAnsi="PermianSerifTypeface"/>
        </w:rPr>
        <w:t xml:space="preserve"> X </w:t>
      </w:r>
    </w:p>
    <w:p w14:paraId="5263171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Date: Wed, 11 Sep 2024 12:34:56 GMT</w:t>
      </w:r>
    </w:p>
    <w:p w14:paraId="3E79928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Digest: SHA-256=47DEQpj8HBSa+/TImW+5JCeuQeRkm5NMpJWZG3hSuFU=</w:t>
      </w:r>
    </w:p>
    <w:p w14:paraId="58F69E8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Signature: </w:t>
      </w:r>
      <w:proofErr w:type="spellStart"/>
      <w:r w:rsidRPr="00137BDD">
        <w:rPr>
          <w:rFonts w:ascii="PermianSerifTypeface" w:hAnsi="PermianSerifTypeface"/>
        </w:rPr>
        <w:t>keyId</w:t>
      </w:r>
      <w:proofErr w:type="spellEnd"/>
      <w:proofErr w:type="gramStart"/>
      <w:r w:rsidRPr="00137BDD">
        <w:rPr>
          <w:rFonts w:ascii="PermianSerifTypeface" w:hAnsi="PermianSerifTypeface"/>
        </w:rPr>
        <w:t>=“</w:t>
      </w:r>
      <w:proofErr w:type="gramEnd"/>
      <w:r w:rsidRPr="00137BDD">
        <w:rPr>
          <w:rFonts w:ascii="PermianSerifTypeface" w:hAnsi="PermianSerifTypeface"/>
        </w:rPr>
        <w:t>SN= 4000000010FC01D520258AB15EAF, CA=CN=D-</w:t>
      </w:r>
      <w:proofErr w:type="spellStart"/>
      <w:r w:rsidRPr="00137BDD">
        <w:rPr>
          <w:rFonts w:ascii="PermianSerifTypeface" w:hAnsi="PermianSerifTypeface"/>
        </w:rPr>
        <w:t>eSystemTrustIB</w:t>
      </w:r>
      <w:proofErr w:type="spellEnd"/>
      <w:r w:rsidRPr="00137BDD">
        <w:rPr>
          <w:rFonts w:ascii="PermianSerifTypeface" w:hAnsi="PermianSerifTypeface"/>
        </w:rPr>
        <w:t>, O=IP STISC 1003600096694, C</w:t>
      </w:r>
      <w:r w:rsidR="00183ADA">
        <w:rPr>
          <w:rFonts w:ascii="PermianSerifTypeface" w:hAnsi="PermianSerifTypeface"/>
        </w:rPr>
        <w:t>=</w:t>
      </w:r>
      <w:r w:rsidRPr="00137BDD">
        <w:rPr>
          <w:rFonts w:ascii="PermianSerifTypeface" w:hAnsi="PermianSerifTypeface"/>
        </w:rPr>
        <w:t>MD”, algorithm</w:t>
      </w:r>
      <w:proofErr w:type="gramStart"/>
      <w:r w:rsidRPr="00137BDD">
        <w:rPr>
          <w:rFonts w:ascii="PermianSerifTypeface" w:hAnsi="PermianSerifTypeface"/>
        </w:rPr>
        <w:t>=”rsa</w:t>
      </w:r>
      <w:proofErr w:type="gramEnd"/>
      <w:r w:rsidRPr="00137BDD">
        <w:rPr>
          <w:rFonts w:ascii="PermianSerifTypeface" w:hAnsi="PermianSerifTypeface"/>
        </w:rPr>
        <w:t>-sha256”,</w:t>
      </w:r>
    </w:p>
    <w:p w14:paraId="082C935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headers</w:t>
      </w:r>
      <w:proofErr w:type="gramStart"/>
      <w:r w:rsidRPr="00137BDD">
        <w:rPr>
          <w:rFonts w:ascii="PermianSerifTypeface" w:hAnsi="PermianSerifTypeface"/>
        </w:rPr>
        <w:t>=”digest</w:t>
      </w:r>
      <w:proofErr w:type="gramEnd"/>
      <w:r w:rsidRPr="00137BDD">
        <w:rPr>
          <w:rFonts w:ascii="PermianSerifTypeface" w:hAnsi="PermianSerifTypeface"/>
        </w:rPr>
        <w:t xml:space="preserve"> date x-request-id”,</w:t>
      </w:r>
    </w:p>
    <w:p w14:paraId="311C179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signature</w:t>
      </w:r>
      <w:proofErr w:type="gramStart"/>
      <w:r w:rsidRPr="00137BDD">
        <w:rPr>
          <w:rFonts w:ascii="PermianSerifTypeface" w:hAnsi="PermianSerifTypeface"/>
        </w:rPr>
        <w:t>=”Base</w:t>
      </w:r>
      <w:proofErr w:type="gramEnd"/>
      <w:r w:rsidRPr="00137BDD">
        <w:rPr>
          <w:rFonts w:ascii="PermianSerifTypeface" w:hAnsi="PermianSerifTypeface"/>
        </w:rPr>
        <w:t>64(RSA-SHA256(signing string))”</w:t>
      </w:r>
    </w:p>
    <w:p w14:paraId="1DC2BAA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TPP-Signature-Certificate: "MIIBIjANBgkqhkiG9w0BAQEFAAOCAQ8AMIIBCgKCAQEAzKzT+I32ygAqDdZVfKYtDkWVZT7ySP54ZXgH8dEUM6d9fKhs6DFiM9Do5slDDo7YwLjXU8Iq7C4eONHp+7u0z5LmvMyYnxgD0h1S7F6T5gqaOQz3Qkm9bW2QY5M6Fh8/FivYpno3pzUNrzzTyAdIQ8MjbbJff7cDwDpwnFVgbQ6ZTxYm2CccovJQJuyfwO7ICtVjkkXq+FXWmZTfl2AfQwvMFuPRTlxjDLDBMOwDsYMBVBym8vSdzY7AkDPylQtD/kTxMo+4toD+oLlo7mDs/qhvZXMnRPvE/JIE58xsiCBvUe36V1ht+WLidqk9iYxeAwTbF7kZgxXjUGBYDrz/B4fqa2FqNzdsq2+LfsAk5cDBshXq1t/vmhty7TK09KPBrbDAjm9uDbf6zA0ZSczX4rh7tBf3rc5BC+MBuLKgg1Pv9WgfWHi5BQ=="</w:t>
      </w:r>
    </w:p>
    <w:p w14:paraId="5280541E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Header sample:</w:t>
      </w:r>
    </w:p>
    <w:p w14:paraId="2027D180" w14:textId="77777777" w:rsidR="00016733" w:rsidRPr="009F3B6B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X-Request-ID: 123e4567-e89b-12d3-a456-426614174000</w:t>
      </w:r>
    </w:p>
    <w:p w14:paraId="329CE3BB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Body Sample (Success - 200 OK):</w:t>
      </w:r>
    </w:p>
    <w:p w14:paraId="47D95AA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787834E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resourceId</w:t>
      </w:r>
      <w:proofErr w:type="spellEnd"/>
      <w:r w:rsidRPr="00137BDD">
        <w:rPr>
          <w:rFonts w:ascii="PermianSerifTypeface" w:hAnsi="PermianSerifTypeface"/>
        </w:rPr>
        <w:t>": "acc-123456789",</w:t>
      </w:r>
    </w:p>
    <w:p w14:paraId="36915EA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iban</w:t>
      </w:r>
      <w:proofErr w:type="spellEnd"/>
      <w:r w:rsidRPr="00137BDD">
        <w:rPr>
          <w:rFonts w:ascii="PermianSerifTypeface" w:hAnsi="PermianSerifTypeface"/>
        </w:rPr>
        <w:t>": "MD21AAA000000022553456789",</w:t>
      </w:r>
    </w:p>
    <w:p w14:paraId="01E8E81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"currency": "MDL",</w:t>
      </w:r>
    </w:p>
    <w:p w14:paraId="5F1C6F6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lastRenderedPageBreak/>
        <w:t xml:space="preserve">  "product": "</w:t>
      </w:r>
      <w:proofErr w:type="spellStart"/>
      <w:r w:rsidRPr="00137BDD">
        <w:rPr>
          <w:rFonts w:ascii="PermianSerifTypeface" w:hAnsi="PermianSerifTypeface"/>
        </w:rPr>
        <w:t>Cont</w:t>
      </w:r>
      <w:proofErr w:type="spellEnd"/>
      <w:r w:rsidRPr="00137BDD">
        <w:rPr>
          <w:rFonts w:ascii="PermianSerifTypeface" w:hAnsi="PermianSerifTypeface"/>
        </w:rPr>
        <w:t xml:space="preserve"> </w:t>
      </w:r>
      <w:proofErr w:type="spellStart"/>
      <w:r w:rsidRPr="00137BDD">
        <w:rPr>
          <w:rFonts w:ascii="PermianSerifTypeface" w:hAnsi="PermianSerifTypeface"/>
        </w:rPr>
        <w:t>Curent</w:t>
      </w:r>
      <w:proofErr w:type="spellEnd"/>
      <w:r w:rsidRPr="00137BDD">
        <w:rPr>
          <w:rFonts w:ascii="PermianSerifTypeface" w:hAnsi="PermianSerifTypeface"/>
        </w:rPr>
        <w:t>",</w:t>
      </w:r>
    </w:p>
    <w:p w14:paraId="60EAB35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cashAccountType</w:t>
      </w:r>
      <w:proofErr w:type="spellEnd"/>
      <w:r w:rsidRPr="00137BDD">
        <w:rPr>
          <w:rFonts w:ascii="PermianSerifTypeface" w:hAnsi="PermianSerifTypeface"/>
        </w:rPr>
        <w:t>": "CACC",</w:t>
      </w:r>
    </w:p>
    <w:p w14:paraId="26EED0D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"_links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32CDD55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"balances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1D7D53C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"</w:t>
      </w:r>
      <w:proofErr w:type="spellStart"/>
      <w:r w:rsidRPr="00137BDD">
        <w:rPr>
          <w:rFonts w:ascii="PermianSerifTypeface" w:hAnsi="PermianSerifTypeface"/>
        </w:rPr>
        <w:t>href</w:t>
      </w:r>
      <w:proofErr w:type="spellEnd"/>
      <w:r w:rsidRPr="00137BDD">
        <w:rPr>
          <w:rFonts w:ascii="PermianSerifTypeface" w:hAnsi="PermianSerifTypeface"/>
        </w:rPr>
        <w:t>": "/v1/accounts/ acc-123456789/balances"</w:t>
      </w:r>
    </w:p>
    <w:p w14:paraId="6C03BA7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},</w:t>
      </w:r>
    </w:p>
    <w:p w14:paraId="6615DB9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"transactions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6F95569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"</w:t>
      </w:r>
      <w:proofErr w:type="spellStart"/>
      <w:r w:rsidRPr="00137BDD">
        <w:rPr>
          <w:rFonts w:ascii="PermianSerifTypeface" w:hAnsi="PermianSerifTypeface"/>
        </w:rPr>
        <w:t>href</w:t>
      </w:r>
      <w:proofErr w:type="spellEnd"/>
      <w:r w:rsidRPr="00137BDD">
        <w:rPr>
          <w:rFonts w:ascii="PermianSerifTypeface" w:hAnsi="PermianSerifTypeface"/>
        </w:rPr>
        <w:t>": "/v1/accounts/ acc-123456789/transactions"</w:t>
      </w:r>
    </w:p>
    <w:p w14:paraId="4F28B86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p w14:paraId="6837FCF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}</w:t>
      </w:r>
    </w:p>
    <w:p w14:paraId="46EFB77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}</w:t>
      </w:r>
    </w:p>
    <w:p w14:paraId="755E2B1E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Body Sample </w:t>
      </w:r>
      <w:proofErr w:type="spellStart"/>
      <w:r w:rsidRPr="00137BDD">
        <w:rPr>
          <w:rFonts w:ascii="PermianSerifTypeface" w:hAnsi="PermianSerifTypeface"/>
          <w:b/>
          <w:bCs/>
        </w:rPr>
        <w:t>withBalance</w:t>
      </w:r>
      <w:proofErr w:type="spellEnd"/>
      <w:r w:rsidRPr="00137BDD">
        <w:rPr>
          <w:rFonts w:ascii="PermianSerifTypeface" w:hAnsi="PermianSerifTypeface"/>
          <w:b/>
          <w:bCs/>
        </w:rPr>
        <w:t xml:space="preserve"> (Success - 200 OK):</w:t>
      </w:r>
    </w:p>
    <w:p w14:paraId="38A9046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471AA97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"</w:t>
      </w:r>
      <w:proofErr w:type="spellStart"/>
      <w:r w:rsidRPr="00137BDD">
        <w:rPr>
          <w:rFonts w:ascii="PermianSerifTypeface" w:hAnsi="PermianSerifTypeface"/>
        </w:rPr>
        <w:t>resourceId</w:t>
      </w:r>
      <w:proofErr w:type="spellEnd"/>
      <w:r w:rsidRPr="00137BDD">
        <w:rPr>
          <w:rFonts w:ascii="PermianSerifTypeface" w:hAnsi="PermianSerifTypeface"/>
        </w:rPr>
        <w:t>": "acc-123456789",</w:t>
      </w:r>
    </w:p>
    <w:p w14:paraId="64E480C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iban</w:t>
      </w:r>
      <w:proofErr w:type="spellEnd"/>
      <w:r w:rsidRPr="00137BDD">
        <w:rPr>
          <w:rFonts w:ascii="PermianSerifTypeface" w:hAnsi="PermianSerifTypeface"/>
        </w:rPr>
        <w:t>": "MD21AAA000000022553456789",</w:t>
      </w:r>
    </w:p>
    <w:p w14:paraId="2D2DAC8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"currency": "MDL",</w:t>
      </w:r>
    </w:p>
    <w:p w14:paraId="4C41C85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"product": "</w:t>
      </w:r>
      <w:proofErr w:type="spellStart"/>
      <w:r w:rsidRPr="00137BDD">
        <w:rPr>
          <w:rFonts w:ascii="PermianSerifTypeface" w:hAnsi="PermianSerifTypeface"/>
        </w:rPr>
        <w:t>Cont</w:t>
      </w:r>
      <w:proofErr w:type="spellEnd"/>
      <w:r w:rsidRPr="00137BDD">
        <w:rPr>
          <w:rFonts w:ascii="PermianSerifTypeface" w:hAnsi="PermianSerifTypeface"/>
        </w:rPr>
        <w:t xml:space="preserve"> MDL",</w:t>
      </w:r>
    </w:p>
    <w:p w14:paraId="12B0462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cashAccountType</w:t>
      </w:r>
      <w:proofErr w:type="spellEnd"/>
      <w:r w:rsidRPr="00137BDD">
        <w:rPr>
          <w:rFonts w:ascii="PermianSerifTypeface" w:hAnsi="PermianSerifTypeface"/>
        </w:rPr>
        <w:t>": "CACC",</w:t>
      </w:r>
    </w:p>
    <w:p w14:paraId="0F80A3C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"balances": [</w:t>
      </w:r>
    </w:p>
    <w:p w14:paraId="5518FAE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  {</w:t>
      </w:r>
    </w:p>
    <w:p w14:paraId="3A5EBE1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    "</w:t>
      </w:r>
      <w:proofErr w:type="spellStart"/>
      <w:r w:rsidRPr="00137BDD">
        <w:rPr>
          <w:rFonts w:ascii="PermianSerifTypeface" w:hAnsi="PermianSerifTypeface"/>
        </w:rPr>
        <w:t>balanceType</w:t>
      </w:r>
      <w:proofErr w:type="spellEnd"/>
      <w:r w:rsidRPr="00137BDD">
        <w:rPr>
          <w:rFonts w:ascii="PermianSerifTypeface" w:hAnsi="PermianSerifTypeface"/>
        </w:rPr>
        <w:t>": "</w:t>
      </w:r>
      <w:proofErr w:type="spellStart"/>
      <w:r w:rsidRPr="00137BDD">
        <w:rPr>
          <w:rFonts w:ascii="PermianSerifTypeface" w:hAnsi="PermianSerifTypeface"/>
        </w:rPr>
        <w:t>interimAvailable</w:t>
      </w:r>
      <w:proofErr w:type="spellEnd"/>
      <w:r w:rsidRPr="00137BDD">
        <w:rPr>
          <w:rFonts w:ascii="PermianSerifTypeface" w:hAnsi="PermianSerifTypeface"/>
        </w:rPr>
        <w:t>",</w:t>
      </w:r>
    </w:p>
    <w:p w14:paraId="5FB0804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     "</w:t>
      </w:r>
      <w:proofErr w:type="spellStart"/>
      <w:r w:rsidRPr="00137BDD">
        <w:rPr>
          <w:rFonts w:ascii="PermianSerifTypeface" w:hAnsi="PermianSerifTypeface"/>
        </w:rPr>
        <w:t>balanceAmount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1137106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      "currency": "MDL",</w:t>
      </w:r>
    </w:p>
    <w:p w14:paraId="087CC74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      "amount": "99999.99"</w:t>
      </w:r>
    </w:p>
    <w:p w14:paraId="35F6182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    },</w:t>
      </w:r>
    </w:p>
    <w:p w14:paraId="3D08974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  "</w:t>
      </w:r>
      <w:proofErr w:type="spellStart"/>
      <w:r w:rsidRPr="00137BDD">
        <w:rPr>
          <w:rFonts w:ascii="PermianSerifTypeface" w:hAnsi="PermianSerifTypeface"/>
        </w:rPr>
        <w:t>lastChangeDateTime</w:t>
      </w:r>
      <w:proofErr w:type="spellEnd"/>
      <w:r w:rsidRPr="00137BDD">
        <w:rPr>
          <w:rFonts w:ascii="PermianSerifTypeface" w:hAnsi="PermianSerifTypeface"/>
        </w:rPr>
        <w:t>": "2024-08-25T00:00:00Z"</w:t>
      </w:r>
    </w:p>
    <w:p w14:paraId="0DA18C1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}</w:t>
      </w:r>
    </w:p>
    <w:p w14:paraId="09871DE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],</w:t>
      </w:r>
    </w:p>
    <w:p w14:paraId="1F92E37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"_links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612CF6B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      "transactions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1501A3F3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lastRenderedPageBreak/>
        <w:t xml:space="preserve">                    "</w:t>
      </w:r>
      <w:proofErr w:type="spellStart"/>
      <w:r w:rsidRPr="00137BDD">
        <w:rPr>
          <w:rFonts w:ascii="PermianSerifTypeface" w:hAnsi="PermianSerifTypeface"/>
        </w:rPr>
        <w:t>href</w:t>
      </w:r>
      <w:proofErr w:type="spellEnd"/>
      <w:r w:rsidRPr="00137BDD">
        <w:rPr>
          <w:rFonts w:ascii="PermianSerifTypeface" w:hAnsi="PermianSerifTypeface"/>
        </w:rPr>
        <w:t>": "/v1/accounts/acc-123456789/transactions"</w:t>
      </w:r>
    </w:p>
    <w:p w14:paraId="7AFB501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}</w:t>
      </w:r>
    </w:p>
    <w:p w14:paraId="163D09C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}</w:t>
      </w:r>
    </w:p>
    <w:p w14:paraId="3EADF03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p w14:paraId="31E43ECD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</w:t>
      </w:r>
      <w:r w:rsidR="00334A1A">
        <w:rPr>
          <w:rFonts w:ascii="PermianSerifTypeface" w:hAnsi="PermianSerifTypeface"/>
          <w:b/>
          <w:bCs/>
        </w:rPr>
        <w:t>s</w:t>
      </w:r>
      <w:r w:rsidRPr="00137BDD">
        <w:rPr>
          <w:rFonts w:ascii="PermianSerifTypeface" w:hAnsi="PermianSerifTypeface"/>
          <w:b/>
          <w:bCs/>
        </w:rPr>
        <w:t>e Header Parameters: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1075"/>
        <w:gridCol w:w="1698"/>
        <w:gridCol w:w="5859"/>
      </w:tblGrid>
      <w:tr w:rsidR="002B3CAA" w:rsidRPr="00137BDD" w14:paraId="45374256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49FE64" w14:textId="77777777" w:rsidR="002B3CAA" w:rsidRPr="00137BDD" w:rsidRDefault="003E640E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1045" w:type="dxa"/>
            <w:vAlign w:val="center"/>
            <w:hideMark/>
          </w:tcPr>
          <w:p w14:paraId="5DB0F37B" w14:textId="77777777" w:rsidR="002B3CAA" w:rsidRPr="00137BDD" w:rsidRDefault="003E640E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294" w:type="dxa"/>
            <w:vAlign w:val="center"/>
            <w:hideMark/>
          </w:tcPr>
          <w:p w14:paraId="68799584" w14:textId="77777777" w:rsidR="002B3CAA" w:rsidRPr="00137BDD" w:rsidRDefault="003E640E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818" w:type="dxa"/>
            <w:vAlign w:val="center"/>
            <w:hideMark/>
          </w:tcPr>
          <w:p w14:paraId="1B69CF02" w14:textId="77777777" w:rsidR="002B3CAA" w:rsidRPr="00137BDD" w:rsidRDefault="003E640E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0B5FC124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8C97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X-Request-ID</w:t>
            </w:r>
          </w:p>
        </w:tc>
        <w:tc>
          <w:tcPr>
            <w:tcW w:w="1045" w:type="dxa"/>
            <w:vAlign w:val="center"/>
            <w:hideMark/>
          </w:tcPr>
          <w:p w14:paraId="2A54B29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UUID</w:t>
            </w:r>
          </w:p>
        </w:tc>
        <w:tc>
          <w:tcPr>
            <w:tcW w:w="1294" w:type="dxa"/>
            <w:vAlign w:val="center"/>
            <w:hideMark/>
          </w:tcPr>
          <w:p w14:paraId="0E5524A7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874735348"/>
              </w:sdtPr>
              <w:sdtContent>
                <w:proofErr w:type="spellStart"/>
                <w:r w:rsidR="003E640E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818" w:type="dxa"/>
            <w:vAlign w:val="center"/>
            <w:hideMark/>
          </w:tcPr>
          <w:p w14:paraId="736BD88E" w14:textId="77777777" w:rsidR="002B3CAA" w:rsidRPr="001D5B11" w:rsidRDefault="001D5B11" w:rsidP="001D5B11">
            <w:pPr>
              <w:spacing w:line="240" w:lineRule="auto"/>
              <w:rPr>
                <w:rFonts w:ascii="PermianSerifTypeface" w:hAnsi="PermianSerifTypeface"/>
                <w:lang w:val="ru-RU"/>
              </w:rPr>
            </w:pPr>
            <w:r w:rsidRPr="001D5B11">
              <w:rPr>
                <w:rFonts w:ascii="PermianSerifTypeface" w:hAnsi="PermianSerifTypeface"/>
                <w:lang w:val="ru-RU"/>
              </w:rPr>
              <w:t xml:space="preserve">Уникальный </w:t>
            </w:r>
            <w:r w:rsidRPr="001D5B11">
              <w:rPr>
                <w:rFonts w:ascii="PermianSerifTypeface" w:hAnsi="PermianSerifTypeface"/>
              </w:rPr>
              <w:t>ID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, создаваемый </w:t>
            </w:r>
            <w:r w:rsidRPr="001D5B11">
              <w:rPr>
                <w:rFonts w:ascii="PermianSerifTypeface" w:hAnsi="PermianSerifTypeface"/>
              </w:rPr>
              <w:t>TPP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для идентификации запроса</w:t>
            </w:r>
            <w:r w:rsidR="002B3CAA" w:rsidRPr="001D5B11"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738137CD" w14:textId="77777777" w:rsidR="006A0DB8" w:rsidRPr="000027AE" w:rsidRDefault="006A0DB8" w:rsidP="009F694F">
      <w:pPr>
        <w:spacing w:line="276" w:lineRule="auto"/>
        <w:rPr>
          <w:rFonts w:ascii="PermianSerifTypeface" w:hAnsi="PermianSerifTypeface"/>
          <w:b/>
          <w:bCs/>
          <w:color w:val="FF0000"/>
          <w:lang w:val="ru-RU"/>
        </w:rPr>
      </w:pPr>
    </w:p>
    <w:p w14:paraId="3F469661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Parameters of Success Response: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2"/>
        <w:gridCol w:w="744"/>
        <w:gridCol w:w="1823"/>
        <w:gridCol w:w="4487"/>
      </w:tblGrid>
      <w:tr w:rsidR="002B3CAA" w:rsidRPr="00137BDD" w14:paraId="562927BF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03D817" w14:textId="77777777" w:rsidR="002B3CAA" w:rsidRPr="00137BDD" w:rsidRDefault="003E640E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14:paraId="38859D75" w14:textId="77777777" w:rsidR="002B3CAA" w:rsidRPr="00137BDD" w:rsidRDefault="003E640E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753" w:type="dxa"/>
          </w:tcPr>
          <w:p w14:paraId="78F666B2" w14:textId="77777777" w:rsidR="002B3CAA" w:rsidRPr="00137BDD" w:rsidRDefault="003E640E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4482" w:type="dxa"/>
            <w:vAlign w:val="center"/>
            <w:hideMark/>
          </w:tcPr>
          <w:p w14:paraId="1FCEA8A9" w14:textId="77777777" w:rsidR="002B3CAA" w:rsidRPr="00137BDD" w:rsidRDefault="003E640E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677B4264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6A7C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resourceId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BE30A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753" w:type="dxa"/>
          </w:tcPr>
          <w:p w14:paraId="155DC147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140646917"/>
              </w:sdtPr>
              <w:sdtContent>
                <w:proofErr w:type="spellStart"/>
                <w:r w:rsidR="003E640E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4482" w:type="dxa"/>
            <w:vAlign w:val="center"/>
            <w:hideMark/>
          </w:tcPr>
          <w:p w14:paraId="48CC7A43" w14:textId="77777777" w:rsidR="002B3CAA" w:rsidRPr="003E640E" w:rsidRDefault="003E640E" w:rsidP="003E640E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3E640E">
              <w:rPr>
                <w:rFonts w:ascii="PermianSerifTypeface" w:hAnsi="PermianSerifTypeface"/>
                <w:lang w:val="ru-RU"/>
              </w:rPr>
              <w:t>Уникальный идентификатор, связанный с каждым счётом.</w:t>
            </w:r>
          </w:p>
        </w:tc>
      </w:tr>
      <w:tr w:rsidR="002B3CAA" w:rsidRPr="00137BDD" w14:paraId="40977F57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EDF4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iban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B9792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753" w:type="dxa"/>
          </w:tcPr>
          <w:p w14:paraId="076A4B8E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990015276"/>
              </w:sdtPr>
              <w:sdtContent>
                <w:proofErr w:type="spellStart"/>
                <w:r w:rsidR="003E640E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4482" w:type="dxa"/>
            <w:vAlign w:val="center"/>
            <w:hideMark/>
          </w:tcPr>
          <w:p w14:paraId="13E12D67" w14:textId="77777777" w:rsidR="002B3CAA" w:rsidRPr="00137BDD" w:rsidRDefault="003E640E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r w:rsidRPr="003E640E">
              <w:rPr>
                <w:rFonts w:ascii="PermianSerifTypeface" w:hAnsi="PermianSerifTypeface"/>
              </w:rPr>
              <w:t xml:space="preserve">IBAN </w:t>
            </w:r>
            <w:proofErr w:type="spellStart"/>
            <w:r w:rsidRPr="003E640E">
              <w:rPr>
                <w:rFonts w:ascii="PermianSerifTypeface" w:hAnsi="PermianSerifTypeface"/>
              </w:rPr>
              <w:t>счёта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2B3CAA" w:rsidRPr="008C3395" w14:paraId="459BD9B4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D0BE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currency</w:t>
            </w:r>
          </w:p>
        </w:tc>
        <w:tc>
          <w:tcPr>
            <w:tcW w:w="0" w:type="auto"/>
            <w:vAlign w:val="center"/>
            <w:hideMark/>
          </w:tcPr>
          <w:p w14:paraId="1CBEEBA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753" w:type="dxa"/>
          </w:tcPr>
          <w:p w14:paraId="6362F866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75254998"/>
              </w:sdtPr>
              <w:sdtContent>
                <w:proofErr w:type="spellStart"/>
                <w:r w:rsidR="003E640E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4482" w:type="dxa"/>
            <w:vAlign w:val="center"/>
            <w:hideMark/>
          </w:tcPr>
          <w:p w14:paraId="66E04AA0" w14:textId="77777777" w:rsidR="002B3CAA" w:rsidRPr="008C3395" w:rsidRDefault="003E640E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Валюта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счёта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 xml:space="preserve"> </w:t>
            </w:r>
            <w:r w:rsidR="002B3CAA" w:rsidRPr="008C3395">
              <w:rPr>
                <w:rFonts w:ascii="PermianSerifTypeface" w:hAnsi="PermianSerifTypeface"/>
                <w:lang w:val="fr-FR"/>
              </w:rPr>
              <w:t>(</w:t>
            </w:r>
            <w:proofErr w:type="spellStart"/>
            <w:r w:rsidRPr="003E640E">
              <w:rPr>
                <w:rFonts w:ascii="PermianSerifTypeface" w:hAnsi="PermianSerifTypeface"/>
              </w:rPr>
              <w:t>например</w:t>
            </w:r>
            <w:proofErr w:type="spellEnd"/>
            <w:r w:rsidR="002B3CAA" w:rsidRPr="008C3395">
              <w:rPr>
                <w:rFonts w:ascii="PermianSerifTypeface" w:hAnsi="PermianSerifTypeface"/>
                <w:lang w:val="fr-FR"/>
              </w:rPr>
              <w:t>MDL, USD).</w:t>
            </w:r>
          </w:p>
        </w:tc>
      </w:tr>
      <w:tr w:rsidR="002B3CAA" w:rsidRPr="00723080" w14:paraId="73919009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BB8B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product</w:t>
            </w:r>
          </w:p>
        </w:tc>
        <w:tc>
          <w:tcPr>
            <w:tcW w:w="0" w:type="auto"/>
            <w:vAlign w:val="center"/>
            <w:hideMark/>
          </w:tcPr>
          <w:p w14:paraId="01EA14A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753" w:type="dxa"/>
          </w:tcPr>
          <w:p w14:paraId="0C273226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679080288"/>
              </w:sdtPr>
              <w:sdtContent>
                <w:proofErr w:type="spellStart"/>
                <w:r w:rsidR="003E640E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4482" w:type="dxa"/>
            <w:vAlign w:val="center"/>
            <w:hideMark/>
          </w:tcPr>
          <w:p w14:paraId="56BB895D" w14:textId="77777777" w:rsidR="002B3CAA" w:rsidRPr="003E640E" w:rsidRDefault="003E640E" w:rsidP="003E640E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Тип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продукта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связанного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со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счётом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 xml:space="preserve"> (</w:t>
            </w: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например</w:t>
            </w:r>
            <w:proofErr w:type="spellEnd"/>
            <w:r w:rsidR="002B3CAA" w:rsidRPr="008C3395">
              <w:rPr>
                <w:rFonts w:ascii="PermianSerifTypeface" w:hAnsi="PermianSerifTypeface"/>
                <w:lang w:val="fr-FR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Current</w:t>
            </w:r>
            <w:r w:rsidR="002B3CAA" w:rsidRPr="003E640E">
              <w:rPr>
                <w:rFonts w:ascii="PermianSerifTypeface" w:hAnsi="PermianSerifTypeface"/>
                <w:lang w:val="ru-RU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Account</w:t>
            </w:r>
            <w:r w:rsidR="002B3CAA" w:rsidRPr="003E640E">
              <w:rPr>
                <w:rFonts w:ascii="PermianSerifTypeface" w:hAnsi="PermianSerifTypeface"/>
                <w:lang w:val="ru-RU"/>
              </w:rPr>
              <w:t>).</w:t>
            </w:r>
          </w:p>
        </w:tc>
      </w:tr>
      <w:tr w:rsidR="002B3CAA" w:rsidRPr="00723080" w14:paraId="67F4AD6D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FA35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cashAccountType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39A34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753" w:type="dxa"/>
          </w:tcPr>
          <w:p w14:paraId="223AE6B7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200760246"/>
              </w:sdtPr>
              <w:sdtContent>
                <w:proofErr w:type="spellStart"/>
                <w:r w:rsidR="003E640E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4482" w:type="dxa"/>
            <w:vAlign w:val="center"/>
            <w:hideMark/>
          </w:tcPr>
          <w:p w14:paraId="48B1CC3A" w14:textId="77777777" w:rsidR="002B3CAA" w:rsidRPr="008C3395" w:rsidRDefault="003E640E" w:rsidP="003E640E">
            <w:pPr>
              <w:spacing w:line="240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Тип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счёта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 xml:space="preserve"> (</w:t>
            </w: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например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 xml:space="preserve">, CACC </w:t>
            </w: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для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текущего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счёта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 xml:space="preserve">, SVGS </w:t>
            </w: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для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сберегательного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счёта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>)</w:t>
            </w:r>
            <w:r>
              <w:rPr>
                <w:rFonts w:ascii="PermianSerifTypeface" w:hAnsi="PermianSerifTypeface"/>
                <w:lang w:val="fr-FR"/>
              </w:rPr>
              <w:t>.</w:t>
            </w:r>
          </w:p>
        </w:tc>
      </w:tr>
      <w:tr w:rsidR="002B3CAA" w:rsidRPr="00723080" w14:paraId="7B8C5392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1F1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balances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9B4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Array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C7CB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322667206"/>
              </w:sdtPr>
              <w:sdtContent>
                <w:proofErr w:type="spellStart"/>
                <w:r w:rsidR="003E640E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  <w:r w:rsidR="003E640E" w:rsidRPr="00137BDD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 xml:space="preserve">(if </w:t>
            </w:r>
            <w:proofErr w:type="spellStart"/>
            <w:r w:rsidR="002B3CAA" w:rsidRPr="00137BDD">
              <w:rPr>
                <w:rFonts w:ascii="PermianSerifTypeface" w:hAnsi="PermianSerifTypeface"/>
              </w:rPr>
              <w:t>withBalance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)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8306" w14:textId="77777777" w:rsidR="002B3CAA" w:rsidRPr="008C3395" w:rsidRDefault="003E640E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Список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балансов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связанных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со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счётом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>.</w:t>
            </w:r>
          </w:p>
        </w:tc>
      </w:tr>
      <w:tr w:rsidR="002B3CAA" w:rsidRPr="00137BDD" w14:paraId="36362AF0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F27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balanceType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89D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6D5F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840585293"/>
              </w:sdtPr>
              <w:sdtContent>
                <w:proofErr w:type="spellStart"/>
                <w:r w:rsidR="003E640E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  <w:r w:rsidR="003E640E" w:rsidRPr="00137BDD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 xml:space="preserve">(if </w:t>
            </w:r>
            <w:proofErr w:type="spellStart"/>
            <w:r w:rsidR="002B3CAA" w:rsidRPr="00137BDD">
              <w:rPr>
                <w:rFonts w:ascii="PermianSerifTypeface" w:hAnsi="PermianSerifTypeface"/>
              </w:rPr>
              <w:t>withBalance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)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A9CF" w14:textId="77777777" w:rsidR="002B3CAA" w:rsidRPr="00137BDD" w:rsidRDefault="003E640E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3E640E">
              <w:rPr>
                <w:rFonts w:ascii="PermianSerifTypeface" w:hAnsi="PermianSerifTypeface"/>
              </w:rPr>
              <w:t>Тип</w:t>
            </w:r>
            <w:proofErr w:type="spellEnd"/>
            <w:r w:rsidRPr="003E640E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3E640E">
              <w:rPr>
                <w:rFonts w:ascii="PermianSerifTypeface" w:hAnsi="PermianSerifTypeface"/>
              </w:rPr>
              <w:t>баланса</w:t>
            </w:r>
            <w:proofErr w:type="spellEnd"/>
            <w:r w:rsidRPr="003E640E">
              <w:rPr>
                <w:rFonts w:ascii="PermianSerifTypeface" w:hAnsi="PermianSerifTypeface"/>
              </w:rPr>
              <w:t xml:space="preserve"> (</w:t>
            </w:r>
            <w:proofErr w:type="spellStart"/>
            <w:r w:rsidRPr="003E640E">
              <w:rPr>
                <w:rFonts w:ascii="PermianSerifTypeface" w:hAnsi="PermianSerifTypeface"/>
              </w:rPr>
              <w:t>например</w:t>
            </w:r>
            <w:proofErr w:type="spellEnd"/>
            <w:r>
              <w:rPr>
                <w:rFonts w:ascii="PermianSerifTypeface" w:hAnsi="PermianSerifTypeface"/>
              </w:rPr>
              <w:t xml:space="preserve"> </w:t>
            </w:r>
            <w:proofErr w:type="spellStart"/>
            <w:r w:rsidR="002B3CAA" w:rsidRPr="00137BDD">
              <w:rPr>
                <w:rFonts w:ascii="PermianSerifTypeface" w:hAnsi="PermianSerifTypeface"/>
              </w:rPr>
              <w:t>interimAvailable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, expected).</w:t>
            </w:r>
          </w:p>
        </w:tc>
      </w:tr>
      <w:tr w:rsidR="002B3CAA" w:rsidRPr="00723080" w14:paraId="728ABC9A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10A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balanceAmount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C95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6BDF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090575771"/>
              </w:sdtPr>
              <w:sdtContent>
                <w:proofErr w:type="spellStart"/>
                <w:r w:rsidR="003E640E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  <w:r w:rsidR="003E640E" w:rsidRPr="00137BDD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 xml:space="preserve">(if </w:t>
            </w:r>
            <w:proofErr w:type="spellStart"/>
            <w:r w:rsidR="002B3CAA" w:rsidRPr="00137BDD">
              <w:rPr>
                <w:rFonts w:ascii="PermianSerifTypeface" w:hAnsi="PermianSerifTypeface"/>
              </w:rPr>
              <w:t>withBalance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)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0C41" w14:textId="77777777" w:rsidR="002B3CAA" w:rsidRPr="003E640E" w:rsidRDefault="003E640E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3E640E">
              <w:rPr>
                <w:rFonts w:ascii="PermianSerifTypeface" w:hAnsi="PermianSerifTypeface"/>
                <w:lang w:val="ru-RU"/>
              </w:rPr>
              <w:t>Подробности о сумме на счёте</w:t>
            </w:r>
            <w:r w:rsidR="002B3CAA" w:rsidRPr="003E640E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5309B655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597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balanceAmount.currency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A61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A09C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607380068"/>
              </w:sdtPr>
              <w:sdtContent>
                <w:proofErr w:type="spellStart"/>
                <w:r w:rsidR="003E640E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  <w:r w:rsidR="003E640E" w:rsidRPr="00137BDD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 xml:space="preserve">(if </w:t>
            </w:r>
            <w:proofErr w:type="spellStart"/>
            <w:r w:rsidR="002B3CAA" w:rsidRPr="00137BDD">
              <w:rPr>
                <w:rFonts w:ascii="PermianSerifTypeface" w:hAnsi="PermianSerifTypeface"/>
              </w:rPr>
              <w:t>withBalance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)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509F" w14:textId="77777777" w:rsidR="002B3CAA" w:rsidRPr="008C3395" w:rsidRDefault="003E640E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Валюта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счёта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 xml:space="preserve"> (</w:t>
            </w: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например</w:t>
            </w:r>
            <w:proofErr w:type="spellEnd"/>
            <w:r>
              <w:rPr>
                <w:rFonts w:ascii="PermianSerifTypeface" w:hAnsi="PermianSerifTypeface"/>
                <w:lang w:val="fr-FR"/>
              </w:rPr>
              <w:t xml:space="preserve"> </w:t>
            </w:r>
            <w:r w:rsidR="002B3CAA" w:rsidRPr="008C3395">
              <w:rPr>
                <w:rFonts w:ascii="PermianSerifTypeface" w:hAnsi="PermianSerifTypeface"/>
                <w:lang w:val="fr-FR"/>
              </w:rPr>
              <w:t>MDL, USD).</w:t>
            </w:r>
          </w:p>
        </w:tc>
      </w:tr>
      <w:tr w:rsidR="002B3CAA" w:rsidRPr="00137BDD" w14:paraId="6E8A3AA6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BB2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balanceAmount.amount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FD6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DBF0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411740997"/>
              </w:sdtPr>
              <w:sdtContent>
                <w:proofErr w:type="spellStart"/>
                <w:r w:rsidR="003E640E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  <w:r w:rsidR="003E640E" w:rsidRPr="00137BDD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 xml:space="preserve">(if </w:t>
            </w:r>
            <w:proofErr w:type="spellStart"/>
            <w:r w:rsidR="002B3CAA" w:rsidRPr="00137BDD">
              <w:rPr>
                <w:rFonts w:ascii="PermianSerifTypeface" w:hAnsi="PermianSerifTypeface"/>
              </w:rPr>
              <w:t>withBalance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)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74A2" w14:textId="77777777" w:rsidR="002B3CAA" w:rsidRPr="00137BDD" w:rsidRDefault="003E640E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3E640E">
              <w:rPr>
                <w:rFonts w:ascii="PermianSerifTypeface" w:hAnsi="PermianSerifTypeface"/>
              </w:rPr>
              <w:t>Доступная</w:t>
            </w:r>
            <w:proofErr w:type="spellEnd"/>
            <w:r w:rsidRPr="003E640E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3E640E">
              <w:rPr>
                <w:rFonts w:ascii="PermianSerifTypeface" w:hAnsi="PermianSerifTypeface"/>
              </w:rPr>
              <w:t>сумма</w:t>
            </w:r>
            <w:proofErr w:type="spellEnd"/>
            <w:r w:rsidRPr="003E640E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3E640E">
              <w:rPr>
                <w:rFonts w:ascii="PermianSerifTypeface" w:hAnsi="PermianSerifTypeface"/>
              </w:rPr>
              <w:t>на</w:t>
            </w:r>
            <w:proofErr w:type="spellEnd"/>
            <w:r w:rsidRPr="003E640E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3E640E">
              <w:rPr>
                <w:rFonts w:ascii="PermianSerifTypeface" w:hAnsi="PermianSerifTypeface"/>
              </w:rPr>
              <w:t>счёте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2B3CAA" w:rsidRPr="00723080" w14:paraId="79968367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DD4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lastRenderedPageBreak/>
              <w:t>lastChangeDateTime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BB8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DFE3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828206419"/>
              </w:sdtPr>
              <w:sdtContent>
                <w:proofErr w:type="spellStart"/>
                <w:r w:rsidR="003E640E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  <w:r w:rsidR="003E640E" w:rsidRPr="00137BDD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 xml:space="preserve">(if </w:t>
            </w:r>
            <w:proofErr w:type="spellStart"/>
            <w:r w:rsidR="002B3CAA" w:rsidRPr="00137BDD">
              <w:rPr>
                <w:rFonts w:ascii="PermianSerifTypeface" w:hAnsi="PermianSerifTypeface"/>
              </w:rPr>
              <w:t>withBalance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)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DEC2" w14:textId="77777777" w:rsidR="002B3CAA" w:rsidRPr="008C3395" w:rsidRDefault="003E640E" w:rsidP="003E640E">
            <w:pPr>
              <w:spacing w:line="240" w:lineRule="auto"/>
              <w:jc w:val="both"/>
              <w:rPr>
                <w:rFonts w:ascii="PermianSerifTypeface" w:hAnsi="PermianSerifTypeface"/>
                <w:lang w:val="fr-FR"/>
              </w:rPr>
            </w:pPr>
            <w:r w:rsidRPr="003E640E">
              <w:rPr>
                <w:rFonts w:ascii="PermianSerifTypeface" w:hAnsi="PermianSerifTypeface"/>
                <w:lang w:val="fr-FR"/>
              </w:rPr>
              <w:t xml:space="preserve">Дата и </w:t>
            </w: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время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последнего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изменения</w:t>
            </w:r>
            <w:proofErr w:type="spellEnd"/>
            <w:r w:rsidRPr="003E640E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3E640E">
              <w:rPr>
                <w:rFonts w:ascii="PermianSerifTypeface" w:hAnsi="PermianSerifTypeface"/>
                <w:lang w:val="fr-FR"/>
              </w:rPr>
              <w:t>баланса</w:t>
            </w:r>
            <w:proofErr w:type="spellEnd"/>
            <w:r w:rsidR="002B3CAA" w:rsidRPr="008C3395">
              <w:rPr>
                <w:rFonts w:ascii="PermianSerifTypeface" w:hAnsi="PermianSerifTypeface"/>
                <w:lang w:val="fr-FR"/>
              </w:rPr>
              <w:t>.</w:t>
            </w:r>
          </w:p>
        </w:tc>
      </w:tr>
      <w:tr w:rsidR="002B3CAA" w:rsidRPr="00723080" w14:paraId="4116F38E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F8D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_links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EB4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E6B4" w14:textId="77777777" w:rsidR="002B3CAA" w:rsidRPr="00137BDD" w:rsidRDefault="003E640E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5970" w14:textId="77777777" w:rsidR="002B3CAA" w:rsidRPr="003E640E" w:rsidRDefault="003E640E" w:rsidP="003E640E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3E640E">
              <w:rPr>
                <w:rFonts w:ascii="PermianSerifTypeface" w:hAnsi="PermianSerifTypeface"/>
                <w:lang w:val="ru-RU"/>
              </w:rPr>
              <w:t>Указывает последующие шаги, которые могут быть выполнены через интерфейс</w:t>
            </w:r>
            <w:r w:rsidR="002B3CAA" w:rsidRPr="003E640E"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288A6E92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Sample (Error - 400 Bad Request):</w:t>
      </w:r>
    </w:p>
    <w:p w14:paraId="61C0A4A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3679EE7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tppMessages</w:t>
      </w:r>
      <w:proofErr w:type="spellEnd"/>
      <w:r w:rsidRPr="00137BDD">
        <w:rPr>
          <w:rFonts w:ascii="PermianSerifTypeface" w:hAnsi="PermianSerifTypeface"/>
        </w:rPr>
        <w:t>": [</w:t>
      </w:r>
    </w:p>
    <w:p w14:paraId="7EBF1E5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{</w:t>
      </w:r>
    </w:p>
    <w:p w14:paraId="04FC66F3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"category": "ERROR",</w:t>
      </w:r>
    </w:p>
    <w:p w14:paraId="62061C5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"code": "CONSENT_INVALID",</w:t>
      </w:r>
    </w:p>
    <w:p w14:paraId="1F79376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"text": "The consent provided is invalid or expired."</w:t>
      </w:r>
      <w:r w:rsidR="00183ADA">
        <w:rPr>
          <w:rFonts w:ascii="PermianSerifTypeface" w:hAnsi="PermianSerifTypeface"/>
        </w:rPr>
        <w:t>,</w:t>
      </w:r>
    </w:p>
    <w:p w14:paraId="08502EF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"path": "string"</w:t>
      </w:r>
    </w:p>
    <w:p w14:paraId="0725549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}</w:t>
      </w:r>
    </w:p>
    <w:p w14:paraId="3E2B604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]</w:t>
      </w:r>
    </w:p>
    <w:p w14:paraId="21185BF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p w14:paraId="3E8C7E47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Parameters of Error Response: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851"/>
        <w:gridCol w:w="1306"/>
        <w:gridCol w:w="5214"/>
      </w:tblGrid>
      <w:tr w:rsidR="002B3CAA" w:rsidRPr="00137BDD" w14:paraId="54C979E3" w14:textId="77777777" w:rsidTr="00385077">
        <w:trPr>
          <w:tblHeader/>
          <w:tblCellSpacing w:w="15" w:type="dxa"/>
        </w:trPr>
        <w:tc>
          <w:tcPr>
            <w:tcW w:w="2360" w:type="dxa"/>
            <w:vAlign w:val="center"/>
            <w:hideMark/>
          </w:tcPr>
          <w:p w14:paraId="2ED52D14" w14:textId="77777777" w:rsidR="002B3CAA" w:rsidRPr="00137BDD" w:rsidRDefault="003E640E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821" w:type="dxa"/>
            <w:vAlign w:val="center"/>
            <w:hideMark/>
          </w:tcPr>
          <w:p w14:paraId="432F3673" w14:textId="77777777" w:rsidR="002B3CAA" w:rsidRPr="00137BDD" w:rsidRDefault="003E640E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276" w:type="dxa"/>
          </w:tcPr>
          <w:p w14:paraId="0548BFFC" w14:textId="77777777" w:rsidR="002B3CAA" w:rsidRPr="00137BDD" w:rsidRDefault="003E640E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52F9D0BB" w14:textId="77777777" w:rsidR="002B3CAA" w:rsidRPr="00137BDD" w:rsidRDefault="003E640E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366F1FAF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5055DF2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095E549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Array</w:t>
            </w:r>
          </w:p>
        </w:tc>
        <w:tc>
          <w:tcPr>
            <w:tcW w:w="1276" w:type="dxa"/>
          </w:tcPr>
          <w:p w14:paraId="02DF65D8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756050545"/>
              </w:sdtPr>
              <w:sdtContent>
                <w:proofErr w:type="spellStart"/>
                <w:r w:rsidR="003E640E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169" w:type="dxa"/>
            <w:vAlign w:val="center"/>
            <w:hideMark/>
          </w:tcPr>
          <w:p w14:paraId="4F52CC29" w14:textId="77777777" w:rsidR="002B3CAA" w:rsidRPr="00C246D3" w:rsidRDefault="00C246D3" w:rsidP="00C246D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C246D3">
              <w:rPr>
                <w:rFonts w:ascii="PermianSerifTypeface" w:hAnsi="PermianSerifTypeface"/>
                <w:lang w:val="ru-RU"/>
              </w:rPr>
              <w:t>Список сообщений об ошибках, сгенерированных сервером.</w:t>
            </w:r>
          </w:p>
        </w:tc>
      </w:tr>
      <w:tr w:rsidR="002B3CAA" w:rsidRPr="00137BDD" w14:paraId="5EE14B28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601F3E6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tppMessages.category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29AB1B9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244D4B17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787261441"/>
              </w:sdtPr>
              <w:sdtContent>
                <w:proofErr w:type="spellStart"/>
                <w:r w:rsidR="003E640E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169" w:type="dxa"/>
            <w:vAlign w:val="center"/>
            <w:hideMark/>
          </w:tcPr>
          <w:p w14:paraId="44467AC9" w14:textId="77777777" w:rsidR="002B3CAA" w:rsidRPr="00137BDD" w:rsidRDefault="00C246D3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C246D3">
              <w:rPr>
                <w:rFonts w:ascii="PermianSerifTypeface" w:hAnsi="PermianSerifTypeface"/>
              </w:rPr>
              <w:t>Категория</w:t>
            </w:r>
            <w:proofErr w:type="spellEnd"/>
            <w:r w:rsidRPr="00C246D3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C246D3">
              <w:rPr>
                <w:rFonts w:ascii="PermianSerifTypeface" w:hAnsi="PermianSerifTypeface"/>
              </w:rPr>
              <w:t>сообщения</w:t>
            </w:r>
            <w:proofErr w:type="spellEnd"/>
            <w:r w:rsidRPr="00C246D3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(ERROR, WARNING).</w:t>
            </w:r>
          </w:p>
        </w:tc>
      </w:tr>
      <w:tr w:rsidR="002B3CAA" w:rsidRPr="00723080" w14:paraId="0608DE4E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040D2B1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tppMessages.code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083A672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4394D2B5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431360379"/>
              </w:sdtPr>
              <w:sdtContent>
                <w:proofErr w:type="spellStart"/>
                <w:r w:rsidR="003E640E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169" w:type="dxa"/>
            <w:vAlign w:val="center"/>
            <w:hideMark/>
          </w:tcPr>
          <w:p w14:paraId="3F644DC9" w14:textId="77777777" w:rsidR="002B3CAA" w:rsidRPr="008C3395" w:rsidRDefault="00C246D3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r w:rsidRPr="00C246D3">
              <w:rPr>
                <w:rFonts w:ascii="PermianSerifTypeface" w:hAnsi="PermianSerifTypeface"/>
                <w:lang w:val="ru-RU"/>
              </w:rPr>
              <w:t>Код ошибки (например</w:t>
            </w:r>
            <w:r w:rsidRPr="00C246D3">
              <w:rPr>
                <w:rFonts w:ascii="PermianSerifTypeface" w:hAnsi="PermianSerifTypeface"/>
                <w:lang w:val="fr-FR"/>
              </w:rPr>
              <w:t xml:space="preserve"> </w:t>
            </w:r>
            <w:r w:rsidR="002B3CAA" w:rsidRPr="008C3395">
              <w:rPr>
                <w:rFonts w:ascii="PermianSerifTypeface" w:hAnsi="PermianSerifTypeface"/>
                <w:lang w:val="fr-FR"/>
              </w:rPr>
              <w:t>FORMAT_ERROR).</w:t>
            </w:r>
          </w:p>
        </w:tc>
      </w:tr>
      <w:tr w:rsidR="002B3CAA" w:rsidRPr="00723080" w14:paraId="748A16F7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1D45185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tppMessages.text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7EC3E92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3CD40FFA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964464875"/>
              </w:sdtPr>
              <w:sdtContent>
                <w:proofErr w:type="spellStart"/>
                <w:r w:rsidR="003E640E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169" w:type="dxa"/>
            <w:vAlign w:val="center"/>
            <w:hideMark/>
          </w:tcPr>
          <w:p w14:paraId="2E75B413" w14:textId="77777777" w:rsidR="002B3CAA" w:rsidRPr="00C246D3" w:rsidRDefault="00C246D3" w:rsidP="00C246D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C246D3">
              <w:rPr>
                <w:rFonts w:ascii="PermianSerifTypeface" w:hAnsi="PermianSerifTypeface"/>
                <w:lang w:val="ru-RU"/>
              </w:rPr>
              <w:t>Подробное описание ошибки (например</w:t>
            </w:r>
            <w:r w:rsidR="002B3CAA" w:rsidRPr="00C246D3">
              <w:rPr>
                <w:rFonts w:ascii="PermianSerifTypeface" w:hAnsi="PermianSerifTypeface"/>
                <w:lang w:val="ru-RU"/>
              </w:rPr>
              <w:t>: "</w:t>
            </w:r>
            <w:r w:rsidR="002B3CAA" w:rsidRPr="00137BDD">
              <w:rPr>
                <w:rFonts w:ascii="PermianSerifTypeface" w:hAnsi="PermianSerifTypeface"/>
              </w:rPr>
              <w:t>Invalid</w:t>
            </w:r>
            <w:r w:rsidR="002B3CAA" w:rsidRPr="00C246D3">
              <w:rPr>
                <w:rFonts w:ascii="PermianSerifTypeface" w:hAnsi="PermianSerifTypeface"/>
                <w:lang w:val="ru-RU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IBAN</w:t>
            </w:r>
            <w:r w:rsidR="002B3CAA" w:rsidRPr="00C246D3">
              <w:rPr>
                <w:rFonts w:ascii="PermianSerifTypeface" w:hAnsi="PermianSerifTypeface"/>
                <w:lang w:val="ru-RU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format</w:t>
            </w:r>
            <w:r w:rsidR="002B3CAA" w:rsidRPr="00C246D3">
              <w:rPr>
                <w:rFonts w:ascii="PermianSerifTypeface" w:hAnsi="PermianSerifTypeface"/>
                <w:lang w:val="ru-RU"/>
              </w:rPr>
              <w:t>").</w:t>
            </w:r>
          </w:p>
        </w:tc>
      </w:tr>
      <w:tr w:rsidR="002B3CAA" w:rsidRPr="00723080" w14:paraId="27D00DB8" w14:textId="77777777" w:rsidTr="00385077">
        <w:trPr>
          <w:tblCellSpacing w:w="15" w:type="dxa"/>
        </w:trPr>
        <w:tc>
          <w:tcPr>
            <w:tcW w:w="2360" w:type="dxa"/>
            <w:vAlign w:val="center"/>
          </w:tcPr>
          <w:p w14:paraId="709FE84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tppMessages.path</w:t>
            </w:r>
            <w:proofErr w:type="spellEnd"/>
          </w:p>
        </w:tc>
        <w:tc>
          <w:tcPr>
            <w:tcW w:w="821" w:type="dxa"/>
            <w:vAlign w:val="center"/>
          </w:tcPr>
          <w:p w14:paraId="419FEBC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2F25EDDE" w14:textId="77777777" w:rsidR="002B3CAA" w:rsidRPr="00137BDD" w:rsidRDefault="003E640E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169" w:type="dxa"/>
            <w:vAlign w:val="center"/>
          </w:tcPr>
          <w:p w14:paraId="5D2321AF" w14:textId="77777777" w:rsidR="002B3CAA" w:rsidRPr="00C246D3" w:rsidRDefault="00C246D3" w:rsidP="00C246D3">
            <w:pPr>
              <w:spacing w:line="240" w:lineRule="auto"/>
              <w:rPr>
                <w:rFonts w:ascii="PermianSerifTypeface" w:hAnsi="PermianSerifTypeface"/>
                <w:lang w:val="ru-RU"/>
              </w:rPr>
            </w:pPr>
            <w:r w:rsidRPr="00C246D3">
              <w:rPr>
                <w:rFonts w:ascii="PermianSerifTypeface" w:hAnsi="PermianSerifTypeface"/>
                <w:lang w:val="ru-RU"/>
              </w:rPr>
              <w:t>Указывает точное место возникновения ошибки</w:t>
            </w:r>
            <w:r w:rsidR="002B3CAA" w:rsidRPr="00C246D3"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73AB08D5" w14:textId="77777777" w:rsidR="00016733" w:rsidRPr="00C246D3" w:rsidRDefault="00016733" w:rsidP="009F694F">
      <w:pPr>
        <w:spacing w:line="276" w:lineRule="auto"/>
        <w:rPr>
          <w:rFonts w:ascii="PermianSerifTypeface" w:hAnsi="PermianSerifTypeface"/>
          <w:b/>
          <w:bCs/>
          <w:i/>
          <w:iCs/>
          <w:sz w:val="24"/>
          <w:szCs w:val="24"/>
          <w:u w:val="single"/>
          <w:lang w:val="ru-RU"/>
        </w:rPr>
      </w:pPr>
    </w:p>
    <w:p w14:paraId="037ECE0A" w14:textId="77777777" w:rsidR="00C246D3" w:rsidRPr="000027AE" w:rsidRDefault="00C246D3" w:rsidP="009F694F">
      <w:pPr>
        <w:spacing w:line="276" w:lineRule="auto"/>
        <w:ind w:left="360"/>
        <w:rPr>
          <w:rFonts w:ascii="PermianSerifTypeface" w:hAnsi="PermianSerifTypeface"/>
          <w:b/>
          <w:bCs/>
          <w:i/>
          <w:iCs/>
          <w:sz w:val="24"/>
          <w:szCs w:val="24"/>
          <w:u w:val="single"/>
          <w:lang w:val="ru-RU"/>
        </w:rPr>
      </w:pPr>
    </w:p>
    <w:p w14:paraId="32B31672" w14:textId="77777777" w:rsidR="002B3CAA" w:rsidRPr="00137BDD" w:rsidRDefault="00C246D3" w:rsidP="009F694F">
      <w:pPr>
        <w:spacing w:line="276" w:lineRule="auto"/>
        <w:ind w:left="360"/>
        <w:rPr>
          <w:rFonts w:ascii="PermianSerifTypeface" w:hAnsi="PermianSerifTypeface"/>
          <w:b/>
          <w:bCs/>
          <w:i/>
          <w:iCs/>
          <w:sz w:val="24"/>
          <w:szCs w:val="24"/>
          <w:u w:val="single"/>
        </w:rPr>
      </w:pPr>
      <w:r>
        <w:rPr>
          <w:rFonts w:ascii="PermianSerifTypeface" w:hAnsi="PermianSerifTypeface"/>
          <w:b/>
          <w:bCs/>
          <w:i/>
          <w:iCs/>
          <w:sz w:val="24"/>
          <w:szCs w:val="24"/>
          <w:u w:val="single"/>
          <w:lang w:val="ru-RU"/>
        </w:rPr>
        <w:lastRenderedPageBreak/>
        <w:t>Метод</w:t>
      </w:r>
      <w:r w:rsidR="002B3CAA" w:rsidRPr="00137BDD">
        <w:rPr>
          <w:rFonts w:ascii="PermianSerifTypeface" w:hAnsi="PermianSerifTypeface"/>
          <w:b/>
          <w:bCs/>
          <w:i/>
          <w:iCs/>
          <w:sz w:val="24"/>
          <w:szCs w:val="24"/>
          <w:u w:val="single"/>
        </w:rPr>
        <w:t>: Read Balance</w:t>
      </w:r>
    </w:p>
    <w:p w14:paraId="1B70F1D4" w14:textId="77777777" w:rsidR="002B3CAA" w:rsidRPr="000744FD" w:rsidRDefault="00C246D3" w:rsidP="009F694F">
      <w:pPr>
        <w:spacing w:line="276" w:lineRule="auto"/>
        <w:jc w:val="both"/>
        <w:rPr>
          <w:rFonts w:ascii="PermianSerifTypeface" w:hAnsi="PermianSerifTypeface"/>
          <w:sz w:val="24"/>
          <w:szCs w:val="24"/>
        </w:rPr>
      </w:pPr>
      <w:r>
        <w:rPr>
          <w:rFonts w:ascii="PermianSerifTypeface" w:hAnsi="PermianSerifTypeface"/>
          <w:b/>
          <w:bCs/>
          <w:sz w:val="24"/>
          <w:szCs w:val="24"/>
          <w:lang w:val="ru-RU"/>
        </w:rPr>
        <w:t>Тип</w:t>
      </w:r>
      <w:r w:rsidR="002B3CAA" w:rsidRPr="000744FD">
        <w:rPr>
          <w:rFonts w:ascii="PermianSerifTypeface" w:hAnsi="PermianSerifTypeface"/>
          <w:b/>
          <w:bCs/>
          <w:sz w:val="24"/>
          <w:szCs w:val="24"/>
        </w:rPr>
        <w:t xml:space="preserve"> </w:t>
      </w:r>
      <w:r>
        <w:rPr>
          <w:rFonts w:ascii="PermianSerifTypeface" w:hAnsi="PermianSerifTypeface"/>
          <w:b/>
          <w:bCs/>
          <w:sz w:val="24"/>
          <w:szCs w:val="24"/>
          <w:lang w:val="ru-RU"/>
        </w:rPr>
        <w:t>метода</w:t>
      </w:r>
      <w:r w:rsidR="002B3CAA" w:rsidRPr="000744FD">
        <w:rPr>
          <w:rFonts w:ascii="PermianSerifTypeface" w:hAnsi="PermianSerifTypeface"/>
          <w:b/>
          <w:bCs/>
          <w:sz w:val="24"/>
          <w:szCs w:val="24"/>
        </w:rPr>
        <w:t>:</w:t>
      </w:r>
      <w:r w:rsidR="000744FD" w:rsidRPr="000744FD">
        <w:rPr>
          <w:rFonts w:ascii="PermianSerifTypeface" w:hAnsi="PermianSerifTypeface"/>
          <w:b/>
          <w:bCs/>
          <w:sz w:val="24"/>
          <w:szCs w:val="24"/>
        </w:rPr>
        <w:t xml:space="preserve"> </w:t>
      </w:r>
      <w:r w:rsidR="002B3CAA" w:rsidRPr="000744FD">
        <w:rPr>
          <w:rFonts w:ascii="PermianSerifTypeface" w:hAnsi="PermianSerifTypeface"/>
          <w:sz w:val="24"/>
          <w:szCs w:val="24"/>
        </w:rPr>
        <w:t>GET /v1/accounts/</w:t>
      </w:r>
      <w:r w:rsidR="00183ADA" w:rsidRPr="000744FD">
        <w:rPr>
          <w:rFonts w:ascii="PermianSerifTypeface" w:hAnsi="PermianSerifTypeface"/>
          <w:sz w:val="24"/>
          <w:szCs w:val="24"/>
        </w:rPr>
        <w:t>{account-id}/</w:t>
      </w:r>
      <w:r w:rsidR="002B3CAA" w:rsidRPr="000744FD">
        <w:rPr>
          <w:rFonts w:ascii="PermianSerifTypeface" w:hAnsi="PermianSerifTypeface"/>
          <w:sz w:val="24"/>
          <w:szCs w:val="24"/>
        </w:rPr>
        <w:t>balances</w:t>
      </w:r>
    </w:p>
    <w:p w14:paraId="56FA0065" w14:textId="77777777" w:rsidR="002B3CAA" w:rsidRPr="008C3395" w:rsidRDefault="00C246D3" w:rsidP="00C246D3">
      <w:pPr>
        <w:spacing w:line="240" w:lineRule="auto"/>
        <w:jc w:val="both"/>
        <w:rPr>
          <w:rFonts w:ascii="PermianSerifTypeface" w:hAnsi="PermianSerifTypeface"/>
          <w:sz w:val="24"/>
          <w:szCs w:val="24"/>
          <w:lang w:val="fr-FR"/>
        </w:rPr>
      </w:pPr>
      <w:r>
        <w:rPr>
          <w:rFonts w:ascii="PermianSerifTypeface" w:hAnsi="PermianSerifTypeface"/>
          <w:b/>
          <w:bCs/>
          <w:sz w:val="24"/>
          <w:szCs w:val="24"/>
          <w:lang w:val="ru-RU"/>
        </w:rPr>
        <w:t>Описание</w:t>
      </w:r>
      <w:r w:rsidR="002B3CAA" w:rsidRPr="00C246D3">
        <w:rPr>
          <w:rFonts w:ascii="PermianSerifTypeface" w:hAnsi="PermianSerifTypeface"/>
          <w:b/>
          <w:bCs/>
          <w:sz w:val="24"/>
          <w:szCs w:val="24"/>
          <w:lang w:val="ru-RU"/>
        </w:rPr>
        <w:t>:</w:t>
      </w:r>
      <w:r w:rsidR="000744FD" w:rsidRPr="00C246D3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C246D3">
        <w:rPr>
          <w:rFonts w:ascii="PermianSerifTypeface" w:hAnsi="PermianSerifTypeface"/>
          <w:sz w:val="24"/>
          <w:szCs w:val="24"/>
          <w:lang w:val="ru-RU"/>
        </w:rPr>
        <w:t xml:space="preserve">Этот метод позволяет </w:t>
      </w:r>
      <w:r w:rsidRPr="00C246D3">
        <w:rPr>
          <w:rFonts w:ascii="PermianSerifTypeface" w:hAnsi="PermianSerifTypeface"/>
          <w:sz w:val="24"/>
          <w:szCs w:val="24"/>
        </w:rPr>
        <w:t>TPP</w:t>
      </w:r>
      <w:r w:rsidRPr="00C246D3">
        <w:rPr>
          <w:rFonts w:ascii="PermianSerifTypeface" w:hAnsi="PermianSerifTypeface"/>
          <w:sz w:val="24"/>
          <w:szCs w:val="24"/>
          <w:lang w:val="ru-RU"/>
        </w:rPr>
        <w:t xml:space="preserve"> получить балансы, связанные с конкретным счётом, идентифицируемым по </w:t>
      </w:r>
      <w:proofErr w:type="spellStart"/>
      <w:r w:rsidRPr="00C246D3">
        <w:rPr>
          <w:rFonts w:ascii="PermianSerifTypeface" w:hAnsi="PermianSerifTypeface"/>
          <w:sz w:val="24"/>
          <w:szCs w:val="24"/>
        </w:rPr>
        <w:t>accountId</w:t>
      </w:r>
      <w:proofErr w:type="spellEnd"/>
      <w:r w:rsidRPr="00C246D3">
        <w:rPr>
          <w:rFonts w:ascii="PermianSerifTypeface" w:hAnsi="PermianSerifTypeface"/>
          <w:sz w:val="24"/>
          <w:szCs w:val="24"/>
          <w:lang w:val="ru-RU"/>
        </w:rPr>
        <w:t>. Возвращаемые данные включают доступные балансы, бухгалтерские балансы (</w:t>
      </w:r>
      <w:r w:rsidRPr="00C246D3">
        <w:rPr>
          <w:rFonts w:ascii="PermianSerifTypeface" w:hAnsi="PermianSerifTypeface"/>
          <w:sz w:val="24"/>
          <w:szCs w:val="24"/>
        </w:rPr>
        <w:t>booked</w:t>
      </w:r>
      <w:r w:rsidRPr="00C246D3">
        <w:rPr>
          <w:rFonts w:ascii="PermianSerifTypeface" w:hAnsi="PermianSerifTypeface"/>
          <w:sz w:val="24"/>
          <w:szCs w:val="24"/>
          <w:lang w:val="ru-RU"/>
        </w:rPr>
        <w:t>) и другие сведения, связанные с балансом счёта. Этот метод является ключевым для предоставления услуг по доступу к информации о счёте (</w:t>
      </w:r>
      <w:r w:rsidRPr="00C246D3">
        <w:rPr>
          <w:rFonts w:ascii="PermianSerifTypeface" w:hAnsi="PermianSerifTypeface"/>
          <w:sz w:val="24"/>
          <w:szCs w:val="24"/>
        </w:rPr>
        <w:t>AIS</w:t>
      </w:r>
      <w:r w:rsidRPr="00C246D3">
        <w:rPr>
          <w:rFonts w:ascii="PermianSerifTypeface" w:hAnsi="PermianSerifTypeface"/>
          <w:sz w:val="24"/>
          <w:szCs w:val="24"/>
          <w:lang w:val="ru-RU"/>
        </w:rPr>
        <w:t>)</w:t>
      </w:r>
      <w:r w:rsidR="002B3CAA" w:rsidRPr="008C3395">
        <w:rPr>
          <w:rFonts w:ascii="PermianSerifTypeface" w:hAnsi="PermianSerifTypeface"/>
          <w:sz w:val="24"/>
          <w:szCs w:val="24"/>
          <w:lang w:val="fr-FR"/>
        </w:rPr>
        <w:t>.</w:t>
      </w:r>
    </w:p>
    <w:p w14:paraId="4FEE0D3D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Path Parameters: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4961"/>
      </w:tblGrid>
      <w:tr w:rsidR="002B3CAA" w:rsidRPr="00137BDD" w14:paraId="5FA9C6EB" w14:textId="77777777" w:rsidTr="00385077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7A7EC23C" w14:textId="77777777" w:rsidR="002B3CAA" w:rsidRPr="00137BDD" w:rsidRDefault="00C246D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1671" w:type="dxa"/>
            <w:vAlign w:val="center"/>
            <w:hideMark/>
          </w:tcPr>
          <w:p w14:paraId="6BEE7945" w14:textId="77777777" w:rsidR="002B3CAA" w:rsidRPr="00137BDD" w:rsidRDefault="00C246D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387" w:type="dxa"/>
            <w:vAlign w:val="center"/>
            <w:hideMark/>
          </w:tcPr>
          <w:p w14:paraId="36AF4779" w14:textId="77777777" w:rsidR="002B3CAA" w:rsidRPr="00137BDD" w:rsidRDefault="00C246D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4916" w:type="dxa"/>
            <w:vAlign w:val="center"/>
            <w:hideMark/>
          </w:tcPr>
          <w:p w14:paraId="7D55CD16" w14:textId="77777777" w:rsidR="002B3CAA" w:rsidRPr="00137BDD" w:rsidRDefault="00C246D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62C5EDE1" w14:textId="77777777" w:rsidTr="00385077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0F40FE0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account-id</w:t>
            </w:r>
          </w:p>
        </w:tc>
        <w:tc>
          <w:tcPr>
            <w:tcW w:w="1671" w:type="dxa"/>
            <w:vAlign w:val="center"/>
            <w:hideMark/>
          </w:tcPr>
          <w:p w14:paraId="4B5D8E5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87" w:type="dxa"/>
            <w:vAlign w:val="center"/>
            <w:hideMark/>
          </w:tcPr>
          <w:p w14:paraId="5F2B2E05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977345579"/>
              </w:sdtPr>
              <w:sdtContent>
                <w:proofErr w:type="spellStart"/>
                <w:r w:rsidR="00C246D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4916" w:type="dxa"/>
            <w:vAlign w:val="center"/>
            <w:hideMark/>
          </w:tcPr>
          <w:p w14:paraId="1691646A" w14:textId="77777777" w:rsidR="002B3CAA" w:rsidRPr="000027AE" w:rsidRDefault="00C246D3" w:rsidP="009F694F">
            <w:pPr>
              <w:spacing w:line="276" w:lineRule="auto"/>
              <w:rPr>
                <w:rFonts w:ascii="PermianSerifTypeface" w:hAnsi="PermianSerifTypeface"/>
                <w:b/>
                <w:bCs/>
                <w:lang w:val="ru-RU"/>
              </w:rPr>
            </w:pPr>
            <w:r w:rsidRPr="00C246D3">
              <w:rPr>
                <w:rFonts w:ascii="PermianSerifTypeface" w:hAnsi="PermianSerifTypeface"/>
                <w:lang w:val="ru-RU"/>
              </w:rPr>
              <w:t xml:space="preserve">Уникальный идентификатор счёта, присвоенный через </w:t>
            </w:r>
            <w:proofErr w:type="spellStart"/>
            <w:r w:rsidRPr="00C246D3">
              <w:rPr>
                <w:rFonts w:ascii="PermianSerifTypeface" w:hAnsi="PermianSerifTypeface"/>
              </w:rPr>
              <w:t>resourceId</w:t>
            </w:r>
            <w:proofErr w:type="spellEnd"/>
            <w:r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5E43B37E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Request Header Parameters: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1029"/>
        <w:gridCol w:w="1823"/>
        <w:gridCol w:w="5722"/>
      </w:tblGrid>
      <w:tr w:rsidR="002B3CAA" w:rsidRPr="00137BDD" w14:paraId="7F66A9E2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49D20C" w14:textId="77777777" w:rsidR="002B3CAA" w:rsidRPr="00137BDD" w:rsidRDefault="00C246D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14:paraId="390BF811" w14:textId="77777777" w:rsidR="002B3CAA" w:rsidRPr="00137BDD" w:rsidRDefault="00C246D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14:paraId="1B38789F" w14:textId="77777777" w:rsidR="002B3CAA" w:rsidRPr="00137BDD" w:rsidRDefault="00C246D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795" w:type="dxa"/>
            <w:vAlign w:val="center"/>
            <w:hideMark/>
          </w:tcPr>
          <w:p w14:paraId="60783A6F" w14:textId="77777777" w:rsidR="002B3CAA" w:rsidRPr="00137BDD" w:rsidRDefault="00C246D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0E0D1D46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0431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X-Request-ID</w:t>
            </w:r>
          </w:p>
        </w:tc>
        <w:tc>
          <w:tcPr>
            <w:tcW w:w="0" w:type="auto"/>
            <w:vAlign w:val="center"/>
            <w:hideMark/>
          </w:tcPr>
          <w:p w14:paraId="596A396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UUID</w:t>
            </w:r>
          </w:p>
        </w:tc>
        <w:tc>
          <w:tcPr>
            <w:tcW w:w="0" w:type="auto"/>
            <w:vAlign w:val="center"/>
            <w:hideMark/>
          </w:tcPr>
          <w:p w14:paraId="5B28BD71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260948997"/>
              </w:sdtPr>
              <w:sdtContent>
                <w:proofErr w:type="spellStart"/>
                <w:r w:rsidR="00C246D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795" w:type="dxa"/>
            <w:vAlign w:val="center"/>
            <w:hideMark/>
          </w:tcPr>
          <w:p w14:paraId="44F88B84" w14:textId="77777777" w:rsidR="002B3CAA" w:rsidRPr="001D5B11" w:rsidRDefault="001D5B11" w:rsidP="001D5B11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1D5B11">
              <w:rPr>
                <w:rFonts w:ascii="PermianSerifTypeface" w:hAnsi="PermianSerifTypeface"/>
                <w:lang w:val="ru-RU"/>
              </w:rPr>
              <w:t xml:space="preserve">Уникальный </w:t>
            </w:r>
            <w:r w:rsidRPr="001D5B11">
              <w:rPr>
                <w:rFonts w:ascii="PermianSerifTypeface" w:hAnsi="PermianSerifTypeface"/>
              </w:rPr>
              <w:t>ID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, создаваемый </w:t>
            </w:r>
            <w:r w:rsidRPr="001D5B11">
              <w:rPr>
                <w:rFonts w:ascii="PermianSerifTypeface" w:hAnsi="PermianSerifTypeface"/>
              </w:rPr>
              <w:t>TPP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для идентификации запроса</w:t>
            </w:r>
            <w:r w:rsidR="002B3CAA" w:rsidRPr="001D5B11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0DCC1C57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2828C37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Consent-ID</w:t>
            </w:r>
          </w:p>
        </w:tc>
        <w:tc>
          <w:tcPr>
            <w:tcW w:w="0" w:type="auto"/>
            <w:vAlign w:val="center"/>
          </w:tcPr>
          <w:p w14:paraId="3EE0BA6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</w:tcPr>
          <w:p w14:paraId="4E5BBE09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463023545"/>
              </w:sdtPr>
              <w:sdtContent>
                <w:proofErr w:type="spellStart"/>
                <w:r w:rsidR="00C246D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795" w:type="dxa"/>
            <w:vAlign w:val="center"/>
          </w:tcPr>
          <w:p w14:paraId="30963716" w14:textId="77777777" w:rsidR="002B3CAA" w:rsidRPr="00C246D3" w:rsidRDefault="00C246D3" w:rsidP="00C246D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C246D3">
              <w:rPr>
                <w:rFonts w:ascii="PermianSerifTypeface" w:hAnsi="PermianSerifTypeface"/>
                <w:lang w:val="ru-RU"/>
              </w:rPr>
              <w:t xml:space="preserve">Уникальный идентификатор согласия, на основании которого </w:t>
            </w:r>
            <w:r w:rsidRPr="00C246D3">
              <w:rPr>
                <w:rFonts w:ascii="PermianSerifTypeface" w:hAnsi="PermianSerifTypeface"/>
              </w:rPr>
              <w:t>TPP</w:t>
            </w:r>
            <w:r w:rsidRPr="00C246D3">
              <w:rPr>
                <w:rFonts w:ascii="PermianSerifTypeface" w:hAnsi="PermianSerifTypeface"/>
                <w:lang w:val="ru-RU"/>
              </w:rPr>
              <w:t xml:space="preserve"> имеет доступ к счетам.</w:t>
            </w:r>
          </w:p>
        </w:tc>
      </w:tr>
      <w:tr w:rsidR="002B3CAA" w:rsidRPr="00723080" w14:paraId="794117CE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7E4C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PSU-IP-Address</w:t>
            </w:r>
          </w:p>
        </w:tc>
        <w:tc>
          <w:tcPr>
            <w:tcW w:w="0" w:type="auto"/>
            <w:vAlign w:val="center"/>
            <w:hideMark/>
          </w:tcPr>
          <w:p w14:paraId="2EC1C3A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5A7C7B98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90957840"/>
              </w:sdtPr>
              <w:sdtContent>
                <w:proofErr w:type="spellStart"/>
                <w:r w:rsidR="00C246D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795" w:type="dxa"/>
            <w:vAlign w:val="center"/>
            <w:hideMark/>
          </w:tcPr>
          <w:p w14:paraId="749E5573" w14:textId="77777777" w:rsidR="002B3CAA" w:rsidRPr="001D5B11" w:rsidRDefault="001D5B11" w:rsidP="001D5B11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1D5B11">
              <w:rPr>
                <w:rFonts w:ascii="PermianSerifTypeface" w:hAnsi="PermianSerifTypeface"/>
              </w:rPr>
              <w:t>IP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-адрес </w:t>
            </w:r>
            <w:r w:rsidRPr="001D5B11">
              <w:rPr>
                <w:rFonts w:ascii="PermianSerifTypeface" w:hAnsi="PermianSerifTypeface"/>
              </w:rPr>
              <w:t>PSU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. В случае вызова без участия </w:t>
            </w:r>
            <w:r w:rsidRPr="001D5B11">
              <w:rPr>
                <w:rFonts w:ascii="PermianSerifTypeface" w:hAnsi="PermianSerifTypeface"/>
              </w:rPr>
              <w:t>PSU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</w:t>
            </w:r>
            <w:r w:rsidRPr="001D5B11">
              <w:rPr>
                <w:rFonts w:ascii="PermianSerifTypeface" w:hAnsi="PermianSerifTypeface"/>
              </w:rPr>
              <w:t>TPP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указывает 0.0.0.0</w:t>
            </w:r>
            <w:r w:rsidR="002B3CAA" w:rsidRPr="001D5B11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6A8413C5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B43E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PSU-Device-ID</w:t>
            </w:r>
          </w:p>
        </w:tc>
        <w:tc>
          <w:tcPr>
            <w:tcW w:w="0" w:type="auto"/>
            <w:vAlign w:val="center"/>
            <w:hideMark/>
          </w:tcPr>
          <w:p w14:paraId="69A9D24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32F5FA2A" w14:textId="77777777" w:rsidR="002B3CAA" w:rsidRPr="00137BDD" w:rsidRDefault="00C246D3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795" w:type="dxa"/>
            <w:vAlign w:val="center"/>
            <w:hideMark/>
          </w:tcPr>
          <w:p w14:paraId="218AF274" w14:textId="77777777" w:rsidR="002B3CAA" w:rsidRPr="00981556" w:rsidRDefault="00981556" w:rsidP="0098155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Уникальный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ID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устройства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используемого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PSU. В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случае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вызова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без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участия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PSU TPP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указывает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no-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psu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>-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involved</w:t>
            </w:r>
            <w:proofErr w:type="spellEnd"/>
            <w:r>
              <w:rPr>
                <w:rFonts w:ascii="PermianSerifTypeface" w:hAnsi="PermianSerifTypeface"/>
                <w:lang w:val="fr-FR"/>
              </w:rPr>
              <w:t>.</w:t>
            </w:r>
          </w:p>
        </w:tc>
      </w:tr>
      <w:tr w:rsidR="002B3CAA" w:rsidRPr="00723080" w14:paraId="581FF01C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67F75F4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PSU-Device-Name</w:t>
            </w:r>
          </w:p>
        </w:tc>
        <w:tc>
          <w:tcPr>
            <w:tcW w:w="0" w:type="auto"/>
            <w:vAlign w:val="center"/>
          </w:tcPr>
          <w:p w14:paraId="180F2A8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</w:tcPr>
          <w:p w14:paraId="18DEF03C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056669606"/>
              </w:sdtPr>
              <w:sdtContent>
                <w:proofErr w:type="spellStart"/>
                <w:r w:rsidR="00C246D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795" w:type="dxa"/>
            <w:vAlign w:val="center"/>
          </w:tcPr>
          <w:p w14:paraId="3BB2DEF3" w14:textId="77777777" w:rsidR="002B3CAA" w:rsidRPr="00EB1DE1" w:rsidRDefault="00EB1DE1" w:rsidP="00EB1DE1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B1DE1">
              <w:rPr>
                <w:rFonts w:ascii="PermianSerifTypeface" w:hAnsi="PermianSerifTypeface"/>
                <w:lang w:val="ru-RU"/>
              </w:rPr>
              <w:t xml:space="preserve">Название/модель (общая) устройства, с которого подключается </w:t>
            </w:r>
            <w:r w:rsidRPr="00EB1DE1">
              <w:rPr>
                <w:rFonts w:ascii="PermianSerifTypeface" w:hAnsi="PermianSerifTypeface"/>
              </w:rPr>
              <w:t>PSU</w:t>
            </w:r>
            <w:r w:rsidRPr="00EB1DE1">
              <w:rPr>
                <w:rFonts w:ascii="PermianSerifTypeface" w:hAnsi="PermianSerifTypeface"/>
                <w:lang w:val="ru-RU"/>
              </w:rPr>
              <w:t xml:space="preserve">. В случае вызова без участия </w:t>
            </w:r>
            <w:r w:rsidRPr="00EB1DE1">
              <w:rPr>
                <w:rFonts w:ascii="PermianSerifTypeface" w:hAnsi="PermianSerifTypeface"/>
              </w:rPr>
              <w:t>PSU</w:t>
            </w:r>
            <w:r w:rsidRPr="00EB1DE1">
              <w:rPr>
                <w:rFonts w:ascii="PermianSerifTypeface" w:hAnsi="PermianSerifTypeface"/>
                <w:lang w:val="ru-RU"/>
              </w:rPr>
              <w:t xml:space="preserve"> </w:t>
            </w:r>
            <w:r w:rsidRPr="00EB1DE1">
              <w:rPr>
                <w:rFonts w:ascii="PermianSerifTypeface" w:hAnsi="PermianSerifTypeface"/>
              </w:rPr>
              <w:t>TPP</w:t>
            </w:r>
            <w:r w:rsidRPr="00EB1DE1">
              <w:rPr>
                <w:rFonts w:ascii="PermianSerifTypeface" w:hAnsi="PermianSerifTypeface"/>
                <w:lang w:val="ru-RU"/>
              </w:rPr>
              <w:t xml:space="preserve"> указывает </w:t>
            </w:r>
            <w:r w:rsidRPr="00EB1DE1">
              <w:rPr>
                <w:rFonts w:ascii="PermianSerifTypeface" w:hAnsi="PermianSerifTypeface"/>
              </w:rPr>
              <w:t>no</w:t>
            </w:r>
            <w:r w:rsidRPr="00EB1DE1">
              <w:rPr>
                <w:rFonts w:ascii="PermianSerifTypeface" w:hAnsi="PermianSerifTypeface"/>
                <w:lang w:val="ru-RU"/>
              </w:rPr>
              <w:t>-</w:t>
            </w:r>
            <w:proofErr w:type="spellStart"/>
            <w:r w:rsidRPr="00EB1DE1">
              <w:rPr>
                <w:rFonts w:ascii="PermianSerifTypeface" w:hAnsi="PermianSerifTypeface"/>
              </w:rPr>
              <w:t>psu</w:t>
            </w:r>
            <w:proofErr w:type="spellEnd"/>
            <w:r w:rsidRPr="00EB1DE1">
              <w:rPr>
                <w:rFonts w:ascii="PermianSerifTypeface" w:hAnsi="PermianSerifTypeface"/>
                <w:lang w:val="ru-RU"/>
              </w:rPr>
              <w:t>-</w:t>
            </w:r>
            <w:r w:rsidRPr="00EB1DE1">
              <w:rPr>
                <w:rFonts w:ascii="PermianSerifTypeface" w:hAnsi="PermianSerifTypeface"/>
              </w:rPr>
              <w:t>involved</w:t>
            </w:r>
            <w:r w:rsidRPr="00EB1DE1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412EA34B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5C4B4839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</w:rPr>
                <w:tag w:val="goog_rdk_51"/>
                <w:id w:val="1788851746"/>
              </w:sdtPr>
              <w:sdtContent>
                <w:r w:rsidR="002B3CAA" w:rsidRPr="00137BDD">
                  <w:rPr>
                    <w:rFonts w:ascii="PermianSerifTypeface" w:eastAsia="PermianSerifTypeface" w:hAnsi="PermianSerifTypeface" w:cs="PermianSerifTypeface"/>
                    <w:b/>
                    <w:bCs/>
                  </w:rPr>
                  <w:t>PSU-Geo-Location</w:t>
                </w:r>
              </w:sdtContent>
            </w:sdt>
          </w:p>
        </w:tc>
        <w:tc>
          <w:tcPr>
            <w:tcW w:w="0" w:type="auto"/>
            <w:vAlign w:val="center"/>
          </w:tcPr>
          <w:p w14:paraId="4F1E9BAE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53"/>
                <w:id w:val="-1690833334"/>
              </w:sdtPr>
              <w:sdtContent>
                <w:r w:rsidR="002B3CAA" w:rsidRPr="00137BDD">
                  <w:rPr>
                    <w:rFonts w:ascii="PermianSerifTypeface" w:eastAsia="PermianSerifTypeface" w:hAnsi="PermianSerifTypeface" w:cs="PermianSerifTypeface"/>
                  </w:rPr>
                  <w:t>String</w:t>
                </w:r>
              </w:sdtContent>
            </w:sdt>
          </w:p>
        </w:tc>
        <w:tc>
          <w:tcPr>
            <w:tcW w:w="0" w:type="auto"/>
            <w:vAlign w:val="center"/>
          </w:tcPr>
          <w:p w14:paraId="64474E68" w14:textId="77777777" w:rsidR="002B3CAA" w:rsidRPr="00137BDD" w:rsidRDefault="00C246D3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795" w:type="dxa"/>
            <w:vAlign w:val="center"/>
          </w:tcPr>
          <w:p w14:paraId="1E97D0B6" w14:textId="77777777" w:rsidR="002B3CAA" w:rsidRPr="00EB1DE1" w:rsidRDefault="00000000" w:rsidP="00EB1DE1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sdt>
              <w:sdtPr>
                <w:rPr>
                  <w:rFonts w:ascii="PermianSerifTypeface" w:hAnsi="PermianSerifTypeface"/>
                </w:rPr>
                <w:tag w:val="goog_rdk_57"/>
                <w:id w:val="32934326"/>
              </w:sdtPr>
              <w:sdtContent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Географическое местоположение, переданное в соответствующем 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</w:rPr>
                  <w:t>HTTP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-запросе между 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</w:rPr>
                  <w:t>PSU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 и 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</w:rPr>
                  <w:t>TPP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>, если оно доступно</w:t>
                </w:r>
                <w:r w:rsidR="00EB1DE1">
                  <w:rPr>
                    <w:rFonts w:ascii="PermianSerifTypeface" w:eastAsia="PermianSerifTypeface" w:hAnsi="PermianSerifTypeface" w:cs="PermianSerifTypeface"/>
                    <w:lang w:val="ro-MD"/>
                  </w:rPr>
                  <w:t>.</w:t>
                </w:r>
              </w:sdtContent>
            </w:sdt>
          </w:p>
        </w:tc>
      </w:tr>
      <w:tr w:rsidR="002B3CAA" w:rsidRPr="00723080" w14:paraId="00D09BC9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B518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FB3ADB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 xml:space="preserve"> Datetime</w:t>
            </w:r>
          </w:p>
        </w:tc>
        <w:tc>
          <w:tcPr>
            <w:tcW w:w="0" w:type="auto"/>
            <w:vAlign w:val="center"/>
            <w:hideMark/>
          </w:tcPr>
          <w:p w14:paraId="6B1C211E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2073336107"/>
              </w:sdtPr>
              <w:sdtContent>
                <w:proofErr w:type="spellStart"/>
                <w:r w:rsidR="00C246D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795" w:type="dxa"/>
            <w:vAlign w:val="center"/>
            <w:hideMark/>
          </w:tcPr>
          <w:p w14:paraId="312F5B5C" w14:textId="77777777" w:rsidR="002B3CAA" w:rsidRPr="00E87430" w:rsidRDefault="00E87430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87430">
              <w:rPr>
                <w:rFonts w:ascii="PermianSerifTypeface" w:hAnsi="PermianSerifTypeface"/>
                <w:lang w:val="ru-RU"/>
              </w:rPr>
              <w:t>Дата и время выполнения запроса</w:t>
            </w:r>
            <w:r w:rsidR="00166103" w:rsidRPr="00E87430">
              <w:rPr>
                <w:rFonts w:ascii="PermianSerifTypeface" w:hAnsi="PermianSerifTypeface"/>
                <w:lang w:val="ru-RU"/>
              </w:rPr>
              <w:t xml:space="preserve"> (</w:t>
            </w:r>
            <w:r w:rsidR="00166103">
              <w:rPr>
                <w:rFonts w:ascii="PermianSerifTypeface" w:hAnsi="PermianSerifTypeface"/>
              </w:rPr>
              <w:t>RFC</w:t>
            </w:r>
            <w:r w:rsidR="00166103" w:rsidRPr="00E87430">
              <w:rPr>
                <w:rFonts w:ascii="PermianSerifTypeface" w:hAnsi="PermianSerifTypeface"/>
                <w:lang w:val="ru-RU"/>
              </w:rPr>
              <w:t xml:space="preserve"> 7231).</w:t>
            </w:r>
          </w:p>
        </w:tc>
      </w:tr>
      <w:tr w:rsidR="002B3CAA" w:rsidRPr="00723080" w14:paraId="2E538C6E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2CCF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  <w:b/>
                  <w:bCs/>
                </w:rPr>
                <w:tag w:val="goog_rdk_448"/>
                <w:id w:val="1958828638"/>
              </w:sdtPr>
              <w:sdtContent>
                <w:sdt>
                  <w:sdtPr>
                    <w:rPr>
                      <w:rFonts w:ascii="PermianSerifTypeface" w:hAnsi="PermianSerifTypeface"/>
                      <w:b/>
                      <w:bCs/>
                    </w:rPr>
                    <w:tag w:val="goog_rdk_447"/>
                    <w:id w:val="358326663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  <w:b/>
                        <w:bCs/>
                      </w:rPr>
                      <w:t>Digest</w:t>
                    </w:r>
                  </w:sdtContent>
                </w:sdt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PermianSerifTypeface" w:hAnsi="PermianSerifTypeface"/>
              </w:rPr>
              <w:tag w:val="goog_rdk_450"/>
              <w:id w:val="146012366"/>
            </w:sdtPr>
            <w:sdtContent>
              <w:p w14:paraId="21C4E349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49"/>
                    <w:id w:val="1760558281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</w:rPr>
                      <w:t>String</w:t>
                    </w:r>
                  </w:sdtContent>
                </w:sdt>
              </w:p>
            </w:sdtContent>
          </w:sdt>
          <w:p w14:paraId="19501D8C" w14:textId="77777777" w:rsidR="00176E24" w:rsidRDefault="00176E24" w:rsidP="009F694F">
            <w:pP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PermianSerifTypeface" w:hAnsi="PermianSerifTypeface"/>
              </w:rPr>
              <w:tag w:val="goog_rdk_452"/>
              <w:id w:val="190499423"/>
            </w:sdtPr>
            <w:sdtContent>
              <w:p w14:paraId="318A35EA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51"/>
                    <w:id w:val="2399325"/>
                  </w:sdtPr>
                  <w:sdtContent>
                    <w:sdt>
                      <w:sdtPr>
                        <w:rPr>
                          <w:rFonts w:ascii="PermianSerifTypeface" w:hAnsi="PermianSerifTypeface"/>
                        </w:rPr>
                        <w:tag w:val="goog_rdk_315"/>
                        <w:id w:val="-992636742"/>
                      </w:sdtPr>
                      <w:sdtContent>
                        <w:proofErr w:type="spellStart"/>
                        <w:r w:rsidR="00C246D3" w:rsidRPr="002C005B">
                          <w:rPr>
                            <w:rFonts w:ascii="PermianSerifTypeface" w:hAnsi="PermianSerifTypeface"/>
                          </w:rPr>
                          <w:t>Обязательный</w:t>
                        </w:r>
                        <w:proofErr w:type="spellEnd"/>
                      </w:sdtContent>
                    </w:sdt>
                  </w:sdtContent>
                </w:sdt>
              </w:p>
            </w:sdtContent>
          </w:sdt>
          <w:p w14:paraId="1E431260" w14:textId="77777777" w:rsidR="00176E24" w:rsidRDefault="00176E24" w:rsidP="009F694F">
            <w:pPr>
              <w:spacing w:line="276" w:lineRule="auto"/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A17A" w14:textId="77777777" w:rsidR="002B3CAA" w:rsidRPr="00A67332" w:rsidRDefault="00000000" w:rsidP="00A67332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sdt>
              <w:sdtPr>
                <w:rPr>
                  <w:rFonts w:ascii="PermianSerifTypeface" w:hAnsi="PermianSerifTypeface"/>
                </w:rPr>
                <w:tag w:val="goog_rdk_454"/>
                <w:id w:val="-351107679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453"/>
                    <w:id w:val="-967500949"/>
                  </w:sdtPr>
                  <w:sdtContent>
                    <w:r w:rsidR="00A67332" w:rsidRPr="00A67332">
                      <w:rPr>
                        <w:rFonts w:ascii="PermianSerifTypeface" w:hAnsi="PermianSerifTypeface"/>
                        <w:lang w:val="ru-RU"/>
                      </w:rPr>
                      <w:t>Включается только в случае, если элемент «</w:t>
                    </w:r>
                    <w:r w:rsidR="00A67332" w:rsidRPr="00A67332">
                      <w:rPr>
                        <w:rFonts w:ascii="PermianSerifTypeface" w:hAnsi="PermianSerifTypeface"/>
                      </w:rPr>
                      <w:t>Signature</w:t>
                    </w:r>
                    <w:r w:rsidR="00A67332" w:rsidRPr="00A67332">
                      <w:rPr>
                        <w:rFonts w:ascii="PermianSerifTypeface" w:hAnsi="PermianSerifTypeface"/>
                        <w:lang w:val="ru-RU"/>
                      </w:rPr>
                      <w:t>» присутствует в заголовке запроса.</w:t>
                    </w:r>
                  </w:sdtContent>
                </w:sdt>
              </w:sdtContent>
            </w:sdt>
          </w:p>
        </w:tc>
      </w:tr>
      <w:tr w:rsidR="002B3CAA" w:rsidRPr="00723080" w14:paraId="3B644DC1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19E6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  <w:b/>
                  <w:bCs/>
                </w:rPr>
                <w:tag w:val="goog_rdk_457"/>
                <w:id w:val="564910817"/>
              </w:sdtPr>
              <w:sdtContent>
                <w:sdt>
                  <w:sdtPr>
                    <w:rPr>
                      <w:rFonts w:ascii="PermianSerifTypeface" w:hAnsi="PermianSerifTypeface"/>
                      <w:b/>
                      <w:bCs/>
                    </w:rPr>
                    <w:tag w:val="goog_rdk_456"/>
                    <w:id w:val="1443418289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  <w:b/>
                        <w:bCs/>
                      </w:rPr>
                      <w:t>Signature</w:t>
                    </w:r>
                  </w:sdtContent>
                </w:sdt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PermianSerifTypeface" w:hAnsi="PermianSerifTypeface"/>
              </w:rPr>
              <w:tag w:val="goog_rdk_459"/>
              <w:id w:val="2001229345"/>
            </w:sdtPr>
            <w:sdtContent>
              <w:p w14:paraId="4DD16066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58"/>
                    <w:id w:val="2044943898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</w:rPr>
                      <w:t>String</w:t>
                    </w:r>
                  </w:sdtContent>
                </w:sdt>
              </w:p>
            </w:sdtContent>
          </w:sdt>
          <w:p w14:paraId="746C0CB5" w14:textId="77777777" w:rsidR="00176E24" w:rsidRDefault="00176E24" w:rsidP="009F694F">
            <w:pP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PermianSerifTypeface" w:hAnsi="PermianSerifTypeface"/>
              </w:rPr>
              <w:tag w:val="goog_rdk_461"/>
              <w:id w:val="1767506947"/>
            </w:sdtPr>
            <w:sdtContent>
              <w:p w14:paraId="70306BEB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60"/>
                    <w:id w:val="550422775"/>
                  </w:sdtPr>
                  <w:sdtContent>
                    <w:sdt>
                      <w:sdtPr>
                        <w:rPr>
                          <w:rFonts w:ascii="PermianSerifTypeface" w:hAnsi="PermianSerifTypeface"/>
                        </w:rPr>
                        <w:tag w:val="goog_rdk_315"/>
                        <w:id w:val="-1627690005"/>
                      </w:sdtPr>
                      <w:sdtContent>
                        <w:proofErr w:type="spellStart"/>
                        <w:r w:rsidR="00C246D3" w:rsidRPr="002C005B">
                          <w:rPr>
                            <w:rFonts w:ascii="PermianSerifTypeface" w:hAnsi="PermianSerifTypeface"/>
                          </w:rPr>
                          <w:t>Обязательный</w:t>
                        </w:r>
                        <w:proofErr w:type="spellEnd"/>
                      </w:sdtContent>
                    </w:sdt>
                  </w:sdtContent>
                </w:sdt>
              </w:p>
            </w:sdtContent>
          </w:sdt>
          <w:p w14:paraId="0CA9136E" w14:textId="77777777" w:rsidR="00176E24" w:rsidRDefault="00176E24" w:rsidP="009F694F">
            <w:pPr>
              <w:spacing w:line="276" w:lineRule="auto"/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1C95" w14:textId="77777777" w:rsidR="002B3CAA" w:rsidRPr="008C3395" w:rsidRDefault="00000000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sdt>
              <w:sdtPr>
                <w:rPr>
                  <w:rFonts w:ascii="PermianSerifTypeface" w:hAnsi="PermianSerifTypeface"/>
                </w:rPr>
                <w:tag w:val="goog_rdk_463"/>
                <w:id w:val="156051860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462"/>
                    <w:id w:val="1947576863"/>
                  </w:sdtPr>
                  <w:sdtContent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Подписание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запроса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 xml:space="preserve"> TPP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на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уровне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приложения</w:t>
                    </w:r>
                    <w:proofErr w:type="spellEnd"/>
                    <w:r w:rsidR="00166103" w:rsidRPr="008C3395">
                      <w:rPr>
                        <w:rFonts w:ascii="PermianSerifTypeface" w:eastAsia="PermianSerifTypeface" w:hAnsi="PermianSerifTypeface" w:cs="PermianSerifTypeface"/>
                        <w:lang w:val="fr-FR"/>
                      </w:rPr>
                      <w:t>.</w:t>
                    </w:r>
                  </w:sdtContent>
                </w:sdt>
              </w:sdtContent>
            </w:sdt>
          </w:p>
        </w:tc>
      </w:tr>
      <w:tr w:rsidR="002B3CAA" w:rsidRPr="00137BDD" w14:paraId="19F3FC49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C5D9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  <w:b/>
                  <w:bCs/>
                </w:rPr>
                <w:tag w:val="goog_rdk_466"/>
                <w:id w:val="-926186452"/>
              </w:sdtPr>
              <w:sdtContent>
                <w:sdt>
                  <w:sdtPr>
                    <w:rPr>
                      <w:rFonts w:ascii="PermianSerifTypeface" w:hAnsi="PermianSerifTypeface"/>
                      <w:b/>
                      <w:bCs/>
                    </w:rPr>
                    <w:tag w:val="goog_rdk_465"/>
                    <w:id w:val="-404384181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  <w:b/>
                        <w:bCs/>
                      </w:rPr>
                      <w:t>TPP-Signature-Certificate</w:t>
                    </w:r>
                  </w:sdtContent>
                </w:sdt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PermianSerifTypeface" w:hAnsi="PermianSerifTypeface"/>
              </w:rPr>
              <w:tag w:val="goog_rdk_468"/>
              <w:id w:val="524755489"/>
            </w:sdtPr>
            <w:sdtContent>
              <w:p w14:paraId="4F3DDC6A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67"/>
                    <w:id w:val="-1637947703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</w:rPr>
                      <w:t>String</w:t>
                    </w:r>
                  </w:sdtContent>
                </w:sdt>
              </w:p>
            </w:sdtContent>
          </w:sdt>
          <w:p w14:paraId="133DAC65" w14:textId="77777777" w:rsidR="00176E24" w:rsidRDefault="00176E24" w:rsidP="009F694F">
            <w:pP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PermianSerifTypeface" w:hAnsi="PermianSerifTypeface"/>
              </w:rPr>
              <w:tag w:val="goog_rdk_470"/>
              <w:id w:val="726649634"/>
            </w:sdtPr>
            <w:sdtContent>
              <w:p w14:paraId="400B6905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69"/>
                    <w:id w:val="1141613984"/>
                  </w:sdtPr>
                  <w:sdtContent>
                    <w:sdt>
                      <w:sdtPr>
                        <w:rPr>
                          <w:rFonts w:ascii="PermianSerifTypeface" w:hAnsi="PermianSerifTypeface"/>
                        </w:rPr>
                        <w:tag w:val="goog_rdk_315"/>
                        <w:id w:val="1099912796"/>
                      </w:sdtPr>
                      <w:sdtContent>
                        <w:proofErr w:type="spellStart"/>
                        <w:r w:rsidR="00C246D3" w:rsidRPr="002C005B">
                          <w:rPr>
                            <w:rFonts w:ascii="PermianSerifTypeface" w:hAnsi="PermianSerifTypeface"/>
                          </w:rPr>
                          <w:t>Обязательный</w:t>
                        </w:r>
                        <w:proofErr w:type="spellEnd"/>
                      </w:sdtContent>
                    </w:sdt>
                  </w:sdtContent>
                </w:sdt>
              </w:p>
            </w:sdtContent>
          </w:sdt>
          <w:p w14:paraId="10C8C5DA" w14:textId="77777777" w:rsidR="00176E24" w:rsidRDefault="00176E24" w:rsidP="009F694F">
            <w:pPr>
              <w:spacing w:line="276" w:lineRule="auto"/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F84B" w14:textId="77777777" w:rsidR="002B3CAA" w:rsidRPr="00137BDD" w:rsidRDefault="00000000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472"/>
                <w:id w:val="1022515687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471"/>
                    <w:id w:val="957375136"/>
                  </w:sdtPr>
                  <w:sdtContent>
                    <w:r w:rsidR="00DE2940" w:rsidRPr="00DE2940">
                      <w:rPr>
                        <w:rFonts w:ascii="PermianSerifTypeface" w:hAnsi="PermianSerifTypeface"/>
                        <w:lang w:val="ru-RU"/>
                      </w:rPr>
                      <w:t xml:space="preserve">Сертификат, используемый для подписания запроса, в кодировке </w:t>
                    </w:r>
                    <w:r w:rsidR="00DE2940" w:rsidRPr="00DE2940">
                      <w:rPr>
                        <w:rFonts w:ascii="PermianSerifTypeface" w:hAnsi="PermianSerifTypeface"/>
                      </w:rPr>
                      <w:t>base</w:t>
                    </w:r>
                    <w:r w:rsidR="00DE2940" w:rsidRPr="00DE2940">
                      <w:rPr>
                        <w:rFonts w:ascii="PermianSerifTypeface" w:hAnsi="PermianSerifTypeface"/>
                        <w:lang w:val="ru-RU"/>
                      </w:rPr>
                      <w:t xml:space="preserve">64.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Должен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быть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включён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</w:rPr>
                      <w:t xml:space="preserve">,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если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имеется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подпись</w:t>
                    </w:r>
                    <w:proofErr w:type="spellEnd"/>
                    <w:r w:rsidR="002B3CAA" w:rsidRPr="00137BDD">
                      <w:rPr>
                        <w:rFonts w:ascii="PermianSerifTypeface" w:hAnsi="PermianSerifTypeface"/>
                      </w:rPr>
                      <w:t>.</w:t>
                    </w:r>
                  </w:sdtContent>
                </w:sdt>
              </w:sdtContent>
            </w:sdt>
          </w:p>
        </w:tc>
      </w:tr>
    </w:tbl>
    <w:p w14:paraId="40224859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Request Header Sample:</w:t>
      </w:r>
    </w:p>
    <w:p w14:paraId="7E3E5CC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GET     https://api.provider.com/v1/accounts/acc-123456789/balances</w:t>
      </w:r>
    </w:p>
    <w:p w14:paraId="397A29B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X-Request-ID: 123e4567-e89b-12d3-a456-426614174000</w:t>
      </w:r>
    </w:p>
    <w:p w14:paraId="1EA023C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Consent-ID: d6f9b8f4-4b10-4b9e-933b-ff9a24b5641f</w:t>
      </w:r>
    </w:p>
    <w:p w14:paraId="00898D9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PSU-IP-Address: 192.168.0.10</w:t>
      </w:r>
    </w:p>
    <w:p w14:paraId="380AB7B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PSU-Device-ID: device-12345</w:t>
      </w:r>
    </w:p>
    <w:p w14:paraId="0E36049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PSU-Device-Name: </w:t>
      </w:r>
      <w:proofErr w:type="spellStart"/>
      <w:r w:rsidR="00183ADA">
        <w:rPr>
          <w:rFonts w:ascii="PermianSerifTypeface" w:hAnsi="PermianSerifTypeface"/>
        </w:rPr>
        <w:t>ModelDevice</w:t>
      </w:r>
      <w:proofErr w:type="spellEnd"/>
      <w:r w:rsidR="00183ADA">
        <w:rPr>
          <w:rFonts w:ascii="PermianSerifTypeface" w:hAnsi="PermianSerifTypeface"/>
        </w:rPr>
        <w:t xml:space="preserve"> X </w:t>
      </w:r>
    </w:p>
    <w:p w14:paraId="495A69B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Date: Wed, 11 Sep 2024 12:34:56 GMT</w:t>
      </w:r>
    </w:p>
    <w:p w14:paraId="2C95B9E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Digest: SHA-256=47DEQpj8HBSa+/TImW+5JCeuQeRkm5NMpJWZG3hSuFU=</w:t>
      </w:r>
    </w:p>
    <w:p w14:paraId="07092CB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Signature: </w:t>
      </w:r>
      <w:proofErr w:type="spellStart"/>
      <w:r w:rsidRPr="00137BDD">
        <w:rPr>
          <w:rFonts w:ascii="PermianSerifTypeface" w:hAnsi="PermianSerifTypeface"/>
        </w:rPr>
        <w:t>keyId</w:t>
      </w:r>
      <w:proofErr w:type="spellEnd"/>
      <w:proofErr w:type="gramStart"/>
      <w:r w:rsidRPr="00137BDD">
        <w:rPr>
          <w:rFonts w:ascii="PermianSerifTypeface" w:hAnsi="PermianSerifTypeface"/>
        </w:rPr>
        <w:t>=“</w:t>
      </w:r>
      <w:proofErr w:type="gramEnd"/>
      <w:r w:rsidRPr="00137BDD">
        <w:rPr>
          <w:rFonts w:ascii="PermianSerifTypeface" w:hAnsi="PermianSerifTypeface"/>
        </w:rPr>
        <w:t>SN= 4000000010FC01D520258AB15EAF, CA=CN=D-</w:t>
      </w:r>
      <w:proofErr w:type="spellStart"/>
      <w:r w:rsidRPr="00137BDD">
        <w:rPr>
          <w:rFonts w:ascii="PermianSerifTypeface" w:hAnsi="PermianSerifTypeface"/>
        </w:rPr>
        <w:t>eSystemTrustIB</w:t>
      </w:r>
      <w:proofErr w:type="spellEnd"/>
      <w:r w:rsidRPr="00137BDD">
        <w:rPr>
          <w:rFonts w:ascii="PermianSerifTypeface" w:hAnsi="PermianSerifTypeface"/>
        </w:rPr>
        <w:t>, O=IP STISC 1003600096694, C</w:t>
      </w:r>
      <w:r w:rsidR="00183ADA">
        <w:rPr>
          <w:rFonts w:ascii="PermianSerifTypeface" w:hAnsi="PermianSerifTypeface"/>
        </w:rPr>
        <w:t>=</w:t>
      </w:r>
      <w:r w:rsidRPr="00137BDD">
        <w:rPr>
          <w:rFonts w:ascii="PermianSerifTypeface" w:hAnsi="PermianSerifTypeface"/>
        </w:rPr>
        <w:t>MD”, algorithm</w:t>
      </w:r>
      <w:proofErr w:type="gramStart"/>
      <w:r w:rsidRPr="00137BDD">
        <w:rPr>
          <w:rFonts w:ascii="PermianSerifTypeface" w:hAnsi="PermianSerifTypeface"/>
        </w:rPr>
        <w:t>=”rsa</w:t>
      </w:r>
      <w:proofErr w:type="gramEnd"/>
      <w:r w:rsidRPr="00137BDD">
        <w:rPr>
          <w:rFonts w:ascii="PermianSerifTypeface" w:hAnsi="PermianSerifTypeface"/>
        </w:rPr>
        <w:t>-sha256”,</w:t>
      </w:r>
    </w:p>
    <w:p w14:paraId="0604DD2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headers</w:t>
      </w:r>
      <w:proofErr w:type="gramStart"/>
      <w:r w:rsidRPr="00137BDD">
        <w:rPr>
          <w:rFonts w:ascii="PermianSerifTypeface" w:hAnsi="PermianSerifTypeface"/>
        </w:rPr>
        <w:t>=”digest</w:t>
      </w:r>
      <w:proofErr w:type="gramEnd"/>
      <w:r w:rsidRPr="00137BDD">
        <w:rPr>
          <w:rFonts w:ascii="PermianSerifTypeface" w:hAnsi="PermianSerifTypeface"/>
        </w:rPr>
        <w:t xml:space="preserve"> date x-request-id”,</w:t>
      </w:r>
    </w:p>
    <w:p w14:paraId="03A5840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signature</w:t>
      </w:r>
      <w:proofErr w:type="gramStart"/>
      <w:r w:rsidRPr="00137BDD">
        <w:rPr>
          <w:rFonts w:ascii="PermianSerifTypeface" w:hAnsi="PermianSerifTypeface"/>
        </w:rPr>
        <w:t>=”Base</w:t>
      </w:r>
      <w:proofErr w:type="gramEnd"/>
      <w:r w:rsidRPr="00137BDD">
        <w:rPr>
          <w:rFonts w:ascii="PermianSerifTypeface" w:hAnsi="PermianSerifTypeface"/>
        </w:rPr>
        <w:t>64(RSA-SHA256(signing string))”</w:t>
      </w:r>
    </w:p>
    <w:p w14:paraId="7FC7C0D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TPP-Signature-Certificate: "MIIBIjANBgkqhkiG9w0BAQEFAAOCAQ8AMIIBCgKCAQEAzKzT+I32ygAqDdZVfKYtDkWVZT7ySP54ZXgH8dEUM6d9fKhs6DFiM9Do5slDDo7YwLjXU8Iq7C4eONHp+7u0z5LmvMyYnxgD0h1S7F6T5gqaOQz3Qkm9bW2QY5M6Fh8/FivYpno3pzUNrzzTyAdIQ8MjbbJff7cDwDpwnFVgbQ6ZTxYm2CccovJQJuyfwO7ICtVjkkXq+FXWmZTfl2AfQwvMFuPRTlxjDLDBMOwDsYMBVBym8vSdzY7AkDPylQtD/kTxMo+4toD+oLlo7mMtpTeDs/qhvZXMnRPvE/JIE58xsiCBvUe36V1ht+WLidqk9iYxeAwTbF7kZgxXjUGBYDrz/B4fqa2FqNzdsq2+LfsAk5cDBshXq1t/vmhty7TK09KPBrbDAjm9uDbf6zA0ZSczX4rh7tBf3rc5BC+Mv9WgfWHi5BQ=="</w:t>
      </w:r>
    </w:p>
    <w:p w14:paraId="2D3EA578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Header sample:</w:t>
      </w:r>
    </w:p>
    <w:p w14:paraId="575EB5A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X-Request-ID: 123e4567-e89b-12d3-a456-426614174000</w:t>
      </w:r>
    </w:p>
    <w:p w14:paraId="676B7EF7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Body Sample (Success - 200 OK):</w:t>
      </w:r>
    </w:p>
    <w:p w14:paraId="21F2A58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74C4A65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"account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372E85A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ab/>
        <w:t>"</w:t>
      </w:r>
      <w:proofErr w:type="spellStart"/>
      <w:r w:rsidRPr="00137BDD">
        <w:rPr>
          <w:rFonts w:ascii="PermianSerifTypeface" w:hAnsi="PermianSerifTypeface"/>
        </w:rPr>
        <w:t>iban</w:t>
      </w:r>
      <w:proofErr w:type="spellEnd"/>
      <w:r w:rsidRPr="00137BDD">
        <w:rPr>
          <w:rFonts w:ascii="PermianSerifTypeface" w:hAnsi="PermianSerifTypeface"/>
        </w:rPr>
        <w:t>": "MD21AAA000000022553456789"</w:t>
      </w:r>
    </w:p>
    <w:p w14:paraId="0ECAA2C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p w14:paraId="0ED4565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"balances": [</w:t>
      </w:r>
    </w:p>
    <w:p w14:paraId="0301D0A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lastRenderedPageBreak/>
        <w:t xml:space="preserve">    {</w:t>
      </w:r>
    </w:p>
    <w:p w14:paraId="77AD75B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</w:t>
      </w:r>
      <w:proofErr w:type="spellStart"/>
      <w:r w:rsidRPr="00137BDD">
        <w:rPr>
          <w:rFonts w:ascii="PermianSerifTypeface" w:hAnsi="PermianSerifTypeface"/>
        </w:rPr>
        <w:t>balanceType</w:t>
      </w:r>
      <w:proofErr w:type="spellEnd"/>
      <w:r w:rsidRPr="00137BDD">
        <w:rPr>
          <w:rFonts w:ascii="PermianSerifTypeface" w:hAnsi="PermianSerifTypeface"/>
        </w:rPr>
        <w:t>": "</w:t>
      </w:r>
      <w:proofErr w:type="spellStart"/>
      <w:r w:rsidRPr="00137BDD">
        <w:rPr>
          <w:rFonts w:ascii="PermianSerifTypeface" w:hAnsi="PermianSerifTypeface"/>
        </w:rPr>
        <w:t>interimAvailable</w:t>
      </w:r>
      <w:proofErr w:type="spellEnd"/>
      <w:r w:rsidRPr="00137BDD">
        <w:rPr>
          <w:rFonts w:ascii="PermianSerifTypeface" w:hAnsi="PermianSerifTypeface"/>
        </w:rPr>
        <w:t>",</w:t>
      </w:r>
    </w:p>
    <w:p w14:paraId="548A0DC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</w:t>
      </w:r>
      <w:proofErr w:type="spellStart"/>
      <w:r w:rsidRPr="00137BDD">
        <w:rPr>
          <w:rFonts w:ascii="PermianSerifTypeface" w:hAnsi="PermianSerifTypeface"/>
        </w:rPr>
        <w:t>balanceAmount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4F3E83E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"currency": "MDL",</w:t>
      </w:r>
    </w:p>
    <w:p w14:paraId="2C56DFC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"amount": "1000.00"</w:t>
      </w:r>
    </w:p>
    <w:p w14:paraId="1BD3AB3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},</w:t>
      </w:r>
    </w:p>
    <w:p w14:paraId="225D03C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</w:t>
      </w:r>
      <w:proofErr w:type="spellStart"/>
      <w:r w:rsidRPr="00137BDD">
        <w:rPr>
          <w:rFonts w:ascii="PermianSerifTypeface" w:hAnsi="PermianSerifTypeface"/>
        </w:rPr>
        <w:t>lastChangeDateTime</w:t>
      </w:r>
      <w:proofErr w:type="spellEnd"/>
      <w:r w:rsidRPr="00137BDD">
        <w:rPr>
          <w:rFonts w:ascii="PermianSerifTypeface" w:hAnsi="PermianSerifTypeface"/>
        </w:rPr>
        <w:t>": "2024-09-11T12:34:56Z"</w:t>
      </w:r>
    </w:p>
    <w:p w14:paraId="6565A64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},</w:t>
      </w:r>
    </w:p>
    <w:p w14:paraId="07A7ECB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{</w:t>
      </w:r>
    </w:p>
    <w:p w14:paraId="5031384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</w:t>
      </w:r>
      <w:proofErr w:type="spellStart"/>
      <w:r w:rsidRPr="00137BDD">
        <w:rPr>
          <w:rFonts w:ascii="PermianSerifTypeface" w:hAnsi="PermianSerifTypeface"/>
        </w:rPr>
        <w:t>balanceType</w:t>
      </w:r>
      <w:proofErr w:type="spellEnd"/>
      <w:r w:rsidRPr="00137BDD">
        <w:rPr>
          <w:rFonts w:ascii="PermianSerifTypeface" w:hAnsi="PermianSerifTypeface"/>
        </w:rPr>
        <w:t>": "expected",</w:t>
      </w:r>
    </w:p>
    <w:p w14:paraId="0B48785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</w:t>
      </w:r>
      <w:proofErr w:type="spellStart"/>
      <w:r w:rsidRPr="00137BDD">
        <w:rPr>
          <w:rFonts w:ascii="PermianSerifTypeface" w:hAnsi="PermianSerifTypeface"/>
        </w:rPr>
        <w:t>balanceAmount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763DBA8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"currency": "MDL",</w:t>
      </w:r>
    </w:p>
    <w:p w14:paraId="3929E93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"amount": "200.00"</w:t>
      </w:r>
    </w:p>
    <w:p w14:paraId="17E3EB53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},</w:t>
      </w:r>
    </w:p>
    <w:p w14:paraId="1DC77F8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</w:t>
      </w:r>
      <w:proofErr w:type="spellStart"/>
      <w:r w:rsidRPr="00137BDD">
        <w:rPr>
          <w:rFonts w:ascii="PermianSerifTypeface" w:hAnsi="PermianSerifTypeface"/>
        </w:rPr>
        <w:t>lastChangeDateTime</w:t>
      </w:r>
      <w:proofErr w:type="spellEnd"/>
      <w:r w:rsidRPr="00137BDD">
        <w:rPr>
          <w:rFonts w:ascii="PermianSerifTypeface" w:hAnsi="PermianSerifTypeface"/>
        </w:rPr>
        <w:t>": "2024-09-10T15:00:00Z"</w:t>
      </w:r>
    </w:p>
    <w:p w14:paraId="0975517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}</w:t>
      </w:r>
    </w:p>
    <w:p w14:paraId="74C304C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]</w:t>
      </w:r>
    </w:p>
    <w:p w14:paraId="789AB86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p w14:paraId="62A23D15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</w:t>
      </w:r>
      <w:r w:rsidR="00166103">
        <w:rPr>
          <w:rFonts w:ascii="PermianSerifTypeface" w:hAnsi="PermianSerifTypeface"/>
          <w:b/>
          <w:bCs/>
        </w:rPr>
        <w:t>s</w:t>
      </w:r>
      <w:r w:rsidRPr="00137BDD">
        <w:rPr>
          <w:rFonts w:ascii="PermianSerifTypeface" w:hAnsi="PermianSerifTypeface"/>
          <w:b/>
          <w:bCs/>
        </w:rPr>
        <w:t>e Header Parameters: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1075"/>
        <w:gridCol w:w="1698"/>
        <w:gridCol w:w="5859"/>
      </w:tblGrid>
      <w:tr w:rsidR="002B3CAA" w:rsidRPr="00137BDD" w14:paraId="2D971013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0E48D7" w14:textId="77777777" w:rsidR="002B3CAA" w:rsidRPr="00137BDD" w:rsidRDefault="00C246D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1045" w:type="dxa"/>
            <w:vAlign w:val="center"/>
            <w:hideMark/>
          </w:tcPr>
          <w:p w14:paraId="100D1D66" w14:textId="77777777" w:rsidR="002B3CAA" w:rsidRPr="00137BDD" w:rsidRDefault="00C246D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294" w:type="dxa"/>
            <w:vAlign w:val="center"/>
            <w:hideMark/>
          </w:tcPr>
          <w:p w14:paraId="622D9BDB" w14:textId="77777777" w:rsidR="002B3CAA" w:rsidRPr="00137BDD" w:rsidRDefault="00C246D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818" w:type="dxa"/>
            <w:vAlign w:val="center"/>
            <w:hideMark/>
          </w:tcPr>
          <w:p w14:paraId="0AC11D8B" w14:textId="77777777" w:rsidR="002B3CAA" w:rsidRPr="00137BDD" w:rsidRDefault="005C7BF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602064A5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073A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X-Request-ID</w:t>
            </w:r>
          </w:p>
        </w:tc>
        <w:tc>
          <w:tcPr>
            <w:tcW w:w="1045" w:type="dxa"/>
            <w:vAlign w:val="center"/>
            <w:hideMark/>
          </w:tcPr>
          <w:p w14:paraId="0472BEB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UUID</w:t>
            </w:r>
          </w:p>
        </w:tc>
        <w:tc>
          <w:tcPr>
            <w:tcW w:w="1294" w:type="dxa"/>
            <w:vAlign w:val="center"/>
            <w:hideMark/>
          </w:tcPr>
          <w:p w14:paraId="410A5608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439752678"/>
              </w:sdtPr>
              <w:sdtContent>
                <w:proofErr w:type="spellStart"/>
                <w:r w:rsidR="00C246D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818" w:type="dxa"/>
            <w:vAlign w:val="center"/>
            <w:hideMark/>
          </w:tcPr>
          <w:p w14:paraId="4493408E" w14:textId="77777777" w:rsidR="002B3CAA" w:rsidRPr="001D5B11" w:rsidRDefault="001D5B11" w:rsidP="001D5B11">
            <w:pPr>
              <w:spacing w:line="240" w:lineRule="auto"/>
              <w:rPr>
                <w:rFonts w:ascii="PermianSerifTypeface" w:hAnsi="PermianSerifTypeface"/>
                <w:lang w:val="ru-RU"/>
              </w:rPr>
            </w:pPr>
            <w:r w:rsidRPr="001D5B11">
              <w:rPr>
                <w:rFonts w:ascii="PermianSerifTypeface" w:hAnsi="PermianSerifTypeface"/>
                <w:lang w:val="ru-RU"/>
              </w:rPr>
              <w:t xml:space="preserve">Уникальный </w:t>
            </w:r>
            <w:r w:rsidRPr="001D5B11">
              <w:rPr>
                <w:rFonts w:ascii="PermianSerifTypeface" w:hAnsi="PermianSerifTypeface"/>
              </w:rPr>
              <w:t>ID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, создаваемый </w:t>
            </w:r>
            <w:r w:rsidRPr="001D5B11">
              <w:rPr>
                <w:rFonts w:ascii="PermianSerifTypeface" w:hAnsi="PermianSerifTypeface"/>
              </w:rPr>
              <w:t>TPP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для идентификации запроса</w:t>
            </w:r>
            <w:r w:rsidR="002B3CAA" w:rsidRPr="001D5B11"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55C1FEB5" w14:textId="77777777" w:rsidR="006A0DB8" w:rsidRPr="000027AE" w:rsidRDefault="006A0DB8" w:rsidP="009F694F">
      <w:pPr>
        <w:spacing w:line="276" w:lineRule="auto"/>
        <w:rPr>
          <w:rFonts w:ascii="PermianSerifTypeface" w:hAnsi="PermianSerifTypeface"/>
          <w:b/>
          <w:bCs/>
          <w:color w:val="FF0000"/>
          <w:lang w:val="ru-RU"/>
        </w:rPr>
      </w:pPr>
    </w:p>
    <w:p w14:paraId="0E554DC2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Parameters of Success Response: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2"/>
        <w:gridCol w:w="744"/>
        <w:gridCol w:w="1698"/>
        <w:gridCol w:w="4612"/>
      </w:tblGrid>
      <w:tr w:rsidR="002B3CAA" w:rsidRPr="00137BDD" w14:paraId="5E57ADD2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94C372" w14:textId="77777777" w:rsidR="002B3CAA" w:rsidRPr="00137BDD" w:rsidRDefault="005C7BF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14:paraId="5B1AE08D" w14:textId="77777777" w:rsidR="002B3CAA" w:rsidRPr="00137BDD" w:rsidRDefault="005C7BF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469" w:type="dxa"/>
          </w:tcPr>
          <w:p w14:paraId="3125700B" w14:textId="77777777" w:rsidR="002B3CAA" w:rsidRPr="00137BDD" w:rsidRDefault="005C7BF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4766" w:type="dxa"/>
            <w:vAlign w:val="center"/>
            <w:hideMark/>
          </w:tcPr>
          <w:p w14:paraId="04482247" w14:textId="77777777" w:rsidR="002B3CAA" w:rsidRPr="00137BDD" w:rsidRDefault="00C246D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1A457802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43BA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balances</w:t>
            </w:r>
          </w:p>
        </w:tc>
        <w:tc>
          <w:tcPr>
            <w:tcW w:w="0" w:type="auto"/>
            <w:vAlign w:val="center"/>
            <w:hideMark/>
          </w:tcPr>
          <w:p w14:paraId="7162A61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Array</w:t>
            </w:r>
          </w:p>
        </w:tc>
        <w:tc>
          <w:tcPr>
            <w:tcW w:w="1469" w:type="dxa"/>
          </w:tcPr>
          <w:p w14:paraId="708A309E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01389457"/>
              </w:sdtPr>
              <w:sdtContent>
                <w:proofErr w:type="spellStart"/>
                <w:r w:rsidR="00C246D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4766" w:type="dxa"/>
            <w:vAlign w:val="center"/>
            <w:hideMark/>
          </w:tcPr>
          <w:p w14:paraId="00781836" w14:textId="77777777" w:rsidR="002B3CAA" w:rsidRPr="008C3395" w:rsidRDefault="005C7BF4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5C7BF4">
              <w:rPr>
                <w:rFonts w:ascii="PermianSerifTypeface" w:hAnsi="PermianSerifTypeface"/>
                <w:lang w:val="fr-FR"/>
              </w:rPr>
              <w:t>Список</w:t>
            </w:r>
            <w:proofErr w:type="spellEnd"/>
            <w:r w:rsidRPr="005C7BF4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C7BF4">
              <w:rPr>
                <w:rFonts w:ascii="PermianSerifTypeface" w:hAnsi="PermianSerifTypeface"/>
                <w:lang w:val="fr-FR"/>
              </w:rPr>
              <w:t>балансов</w:t>
            </w:r>
            <w:proofErr w:type="spellEnd"/>
            <w:r w:rsidRPr="005C7BF4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5C7BF4">
              <w:rPr>
                <w:rFonts w:ascii="PermianSerifTypeface" w:hAnsi="PermianSerifTypeface"/>
                <w:lang w:val="fr-FR"/>
              </w:rPr>
              <w:t>связанных</w:t>
            </w:r>
            <w:proofErr w:type="spellEnd"/>
            <w:r w:rsidRPr="005C7BF4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C7BF4">
              <w:rPr>
                <w:rFonts w:ascii="PermianSerifTypeface" w:hAnsi="PermianSerifTypeface"/>
                <w:lang w:val="fr-FR"/>
              </w:rPr>
              <w:t>со</w:t>
            </w:r>
            <w:proofErr w:type="spellEnd"/>
            <w:r w:rsidRPr="005C7BF4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C7BF4">
              <w:rPr>
                <w:rFonts w:ascii="PermianSerifTypeface" w:hAnsi="PermianSerifTypeface"/>
                <w:lang w:val="fr-FR"/>
              </w:rPr>
              <w:t>счётом</w:t>
            </w:r>
            <w:proofErr w:type="spellEnd"/>
            <w:r w:rsidR="002B3CAA" w:rsidRPr="008C3395">
              <w:rPr>
                <w:rFonts w:ascii="PermianSerifTypeface" w:hAnsi="PermianSerifTypeface"/>
                <w:lang w:val="fr-FR"/>
              </w:rPr>
              <w:t>.</w:t>
            </w:r>
          </w:p>
        </w:tc>
      </w:tr>
      <w:tr w:rsidR="002B3CAA" w:rsidRPr="00137BDD" w14:paraId="72D8FA07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9948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balanceType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64066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469" w:type="dxa"/>
          </w:tcPr>
          <w:p w14:paraId="6E566951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634376761"/>
              </w:sdtPr>
              <w:sdtContent>
                <w:proofErr w:type="spellStart"/>
                <w:r w:rsidR="00C246D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4766" w:type="dxa"/>
            <w:vAlign w:val="center"/>
            <w:hideMark/>
          </w:tcPr>
          <w:p w14:paraId="041348B5" w14:textId="77777777" w:rsidR="002B3CAA" w:rsidRPr="00137BDD" w:rsidRDefault="005C7BF4" w:rsidP="004B3617">
            <w:pPr>
              <w:spacing w:line="240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5C7BF4">
              <w:rPr>
                <w:rFonts w:ascii="PermianSerifTypeface" w:hAnsi="PermianSerifTypeface"/>
              </w:rPr>
              <w:t>Тип</w:t>
            </w:r>
            <w:proofErr w:type="spellEnd"/>
            <w:r w:rsidRPr="005C7BF4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C7BF4">
              <w:rPr>
                <w:rFonts w:ascii="PermianSerifTypeface" w:hAnsi="PermianSerifTypeface"/>
              </w:rPr>
              <w:t>баланса</w:t>
            </w:r>
            <w:proofErr w:type="spellEnd"/>
            <w:r w:rsidRPr="005C7BF4">
              <w:rPr>
                <w:rFonts w:ascii="PermianSerifTypeface" w:hAnsi="PermianSerifTypeface"/>
              </w:rPr>
              <w:t xml:space="preserve"> (</w:t>
            </w:r>
            <w:proofErr w:type="spellStart"/>
            <w:r w:rsidRPr="005C7BF4">
              <w:rPr>
                <w:rFonts w:ascii="PermianSerifTypeface" w:hAnsi="PermianSerifTypeface"/>
              </w:rPr>
              <w:t>например</w:t>
            </w:r>
            <w:proofErr w:type="spellEnd"/>
            <w:r w:rsidRPr="005C7BF4">
              <w:rPr>
                <w:rFonts w:ascii="PermianSerifTypeface" w:hAnsi="PermianSerifTypeface"/>
              </w:rPr>
              <w:t xml:space="preserve"> </w:t>
            </w:r>
            <w:proofErr w:type="spellStart"/>
            <w:r w:rsidR="002B3CAA" w:rsidRPr="00137BDD">
              <w:rPr>
                <w:rFonts w:ascii="PermianSerifTypeface" w:hAnsi="PermianSerifTypeface"/>
              </w:rPr>
              <w:t>interimAvailable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, expected).</w:t>
            </w:r>
          </w:p>
        </w:tc>
      </w:tr>
      <w:tr w:rsidR="002B3CAA" w:rsidRPr="00723080" w14:paraId="460A5087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CDA2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balanceAmount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4ABF1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469" w:type="dxa"/>
          </w:tcPr>
          <w:p w14:paraId="3991F840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67410867"/>
              </w:sdtPr>
              <w:sdtContent>
                <w:proofErr w:type="spellStart"/>
                <w:r w:rsidR="00C246D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4766" w:type="dxa"/>
            <w:vAlign w:val="center"/>
            <w:hideMark/>
          </w:tcPr>
          <w:p w14:paraId="2FED84BF" w14:textId="77777777" w:rsidR="002B3CAA" w:rsidRPr="003C2DEC" w:rsidRDefault="005C7BF4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3C2DEC">
              <w:rPr>
                <w:rFonts w:ascii="PermianSerifTypeface" w:hAnsi="PermianSerifTypeface"/>
                <w:lang w:val="ru-RU"/>
              </w:rPr>
              <w:t>Подробности о сумме на счёте</w:t>
            </w:r>
            <w:r w:rsidR="002B3CAA" w:rsidRPr="003C2DEC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137BDD" w14:paraId="03A7928A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02D4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lastRenderedPageBreak/>
              <w:t>balanceAmount.currency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95B54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469" w:type="dxa"/>
          </w:tcPr>
          <w:p w14:paraId="2958B013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944414172"/>
              </w:sdtPr>
              <w:sdtContent>
                <w:proofErr w:type="spellStart"/>
                <w:r w:rsidR="005C7BF4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4766" w:type="dxa"/>
            <w:vAlign w:val="center"/>
            <w:hideMark/>
          </w:tcPr>
          <w:p w14:paraId="4A679AB9" w14:textId="77777777" w:rsidR="002B3CAA" w:rsidRPr="00137BDD" w:rsidRDefault="004B3617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4B3617">
              <w:rPr>
                <w:rFonts w:ascii="PermianSerifTypeface" w:hAnsi="PermianSerifTypeface"/>
              </w:rPr>
              <w:t>Валюта</w:t>
            </w:r>
            <w:proofErr w:type="spellEnd"/>
            <w:r w:rsidRPr="004B3617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4B3617">
              <w:rPr>
                <w:rFonts w:ascii="PermianSerifTypeface" w:hAnsi="PermianSerifTypeface"/>
              </w:rPr>
              <w:t>счёта</w:t>
            </w:r>
            <w:proofErr w:type="spellEnd"/>
            <w:r w:rsidRPr="004B3617">
              <w:rPr>
                <w:rFonts w:ascii="PermianSerifTypeface" w:hAnsi="PermianSerifTypeface"/>
              </w:rPr>
              <w:t xml:space="preserve"> (</w:t>
            </w:r>
            <w:proofErr w:type="spellStart"/>
            <w:r w:rsidRPr="004B3617">
              <w:rPr>
                <w:rFonts w:ascii="PermianSerifTypeface" w:hAnsi="PermianSerifTypeface"/>
              </w:rPr>
              <w:t>например</w:t>
            </w:r>
            <w:proofErr w:type="spellEnd"/>
            <w:r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MDL).</w:t>
            </w:r>
          </w:p>
        </w:tc>
      </w:tr>
      <w:tr w:rsidR="002B3CAA" w:rsidRPr="00137BDD" w14:paraId="2735FC46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D57C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balanceAmount.amount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0C539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469" w:type="dxa"/>
          </w:tcPr>
          <w:p w14:paraId="52F09955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921457010"/>
              </w:sdtPr>
              <w:sdtContent>
                <w:proofErr w:type="spellStart"/>
                <w:r w:rsidR="005C7BF4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4766" w:type="dxa"/>
            <w:vAlign w:val="center"/>
            <w:hideMark/>
          </w:tcPr>
          <w:p w14:paraId="73372FE9" w14:textId="77777777" w:rsidR="002B3CAA" w:rsidRPr="00137BDD" w:rsidRDefault="004B3617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4B3617">
              <w:rPr>
                <w:rFonts w:ascii="PermianSerifTypeface" w:hAnsi="PermianSerifTypeface"/>
              </w:rPr>
              <w:t>Доступная</w:t>
            </w:r>
            <w:proofErr w:type="spellEnd"/>
            <w:r w:rsidRPr="004B3617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4B3617">
              <w:rPr>
                <w:rFonts w:ascii="PermianSerifTypeface" w:hAnsi="PermianSerifTypeface"/>
              </w:rPr>
              <w:t>сумма</w:t>
            </w:r>
            <w:proofErr w:type="spellEnd"/>
            <w:r w:rsidRPr="004B3617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4B3617">
              <w:rPr>
                <w:rFonts w:ascii="PermianSerifTypeface" w:hAnsi="PermianSerifTypeface"/>
              </w:rPr>
              <w:t>на</w:t>
            </w:r>
            <w:proofErr w:type="spellEnd"/>
            <w:r w:rsidRPr="004B3617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4B3617">
              <w:rPr>
                <w:rFonts w:ascii="PermianSerifTypeface" w:hAnsi="PermianSerifTypeface"/>
              </w:rPr>
              <w:t>счёте</w:t>
            </w:r>
            <w:proofErr w:type="spellEnd"/>
            <w:r w:rsidRPr="004B3617">
              <w:rPr>
                <w:rFonts w:ascii="PermianSerifTypeface" w:hAnsi="PermianSerifTypeface"/>
              </w:rPr>
              <w:t>.</w:t>
            </w:r>
          </w:p>
        </w:tc>
      </w:tr>
      <w:tr w:rsidR="002B3CAA" w:rsidRPr="00723080" w14:paraId="101F849B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BE25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lastChangeDateTime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C8214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469" w:type="dxa"/>
          </w:tcPr>
          <w:p w14:paraId="45B1F85D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610785651"/>
              </w:sdtPr>
              <w:sdtContent>
                <w:proofErr w:type="spellStart"/>
                <w:r w:rsidR="005C7BF4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4766" w:type="dxa"/>
            <w:vAlign w:val="center"/>
            <w:hideMark/>
          </w:tcPr>
          <w:p w14:paraId="5791D183" w14:textId="77777777" w:rsidR="002B3CAA" w:rsidRPr="008C3395" w:rsidRDefault="004B3617" w:rsidP="004B3617">
            <w:pPr>
              <w:spacing w:line="240" w:lineRule="auto"/>
              <w:jc w:val="both"/>
              <w:rPr>
                <w:rFonts w:ascii="PermianSerifTypeface" w:hAnsi="PermianSerifTypeface"/>
                <w:lang w:val="fr-FR"/>
              </w:rPr>
            </w:pPr>
            <w:r w:rsidRPr="004B3617">
              <w:rPr>
                <w:rFonts w:ascii="PermianSerifTypeface" w:hAnsi="PermianSerifTypeface"/>
                <w:lang w:val="fr-FR"/>
              </w:rPr>
              <w:t xml:space="preserve">Дата и </w:t>
            </w:r>
            <w:proofErr w:type="spellStart"/>
            <w:r w:rsidRPr="004B3617">
              <w:rPr>
                <w:rFonts w:ascii="PermianSerifTypeface" w:hAnsi="PermianSerifTypeface"/>
                <w:lang w:val="fr-FR"/>
              </w:rPr>
              <w:t>время</w:t>
            </w:r>
            <w:proofErr w:type="spellEnd"/>
            <w:r w:rsidRPr="004B361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4B3617">
              <w:rPr>
                <w:rFonts w:ascii="PermianSerifTypeface" w:hAnsi="PermianSerifTypeface"/>
                <w:lang w:val="fr-FR"/>
              </w:rPr>
              <w:t>последнего</w:t>
            </w:r>
            <w:proofErr w:type="spellEnd"/>
            <w:r w:rsidRPr="004B361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4B3617">
              <w:rPr>
                <w:rFonts w:ascii="PermianSerifTypeface" w:hAnsi="PermianSerifTypeface"/>
                <w:lang w:val="fr-FR"/>
              </w:rPr>
              <w:t>изменения</w:t>
            </w:r>
            <w:proofErr w:type="spellEnd"/>
            <w:r w:rsidRPr="004B361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4B3617">
              <w:rPr>
                <w:rFonts w:ascii="PermianSerifTypeface" w:hAnsi="PermianSerifTypeface"/>
                <w:lang w:val="fr-FR"/>
              </w:rPr>
              <w:t>баланса</w:t>
            </w:r>
            <w:proofErr w:type="spellEnd"/>
            <w:r w:rsidRPr="004B3617">
              <w:rPr>
                <w:rFonts w:ascii="PermianSerifTypeface" w:hAnsi="PermianSerifTypeface"/>
                <w:lang w:val="fr-FR"/>
              </w:rPr>
              <w:t>.</w:t>
            </w:r>
          </w:p>
        </w:tc>
      </w:tr>
    </w:tbl>
    <w:p w14:paraId="242EE502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Sample (Error - 400 Bad Request):</w:t>
      </w:r>
    </w:p>
    <w:p w14:paraId="3614482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432001F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tppMessages</w:t>
      </w:r>
      <w:proofErr w:type="spellEnd"/>
      <w:r w:rsidRPr="00137BDD">
        <w:rPr>
          <w:rFonts w:ascii="PermianSerifTypeface" w:hAnsi="PermianSerifTypeface"/>
        </w:rPr>
        <w:t>": [</w:t>
      </w:r>
    </w:p>
    <w:p w14:paraId="3DF9253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{</w:t>
      </w:r>
    </w:p>
    <w:p w14:paraId="1A16AFA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"category": "ERROR",</w:t>
      </w:r>
    </w:p>
    <w:p w14:paraId="735DD51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"code": "CONSENT_INVALID",</w:t>
      </w:r>
    </w:p>
    <w:p w14:paraId="71C3AB83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"text": "string"</w:t>
      </w:r>
      <w:r w:rsidR="00183ADA">
        <w:rPr>
          <w:rFonts w:ascii="PermianSerifTypeface" w:hAnsi="PermianSerifTypeface"/>
        </w:rPr>
        <w:t>,</w:t>
      </w:r>
    </w:p>
    <w:p w14:paraId="7A97C59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"path": "string"</w:t>
      </w:r>
    </w:p>
    <w:p w14:paraId="2B83F53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}</w:t>
      </w:r>
    </w:p>
    <w:p w14:paraId="0063243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]</w:t>
      </w:r>
    </w:p>
    <w:p w14:paraId="7670EE4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p w14:paraId="6572F323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Parameters of Error Response: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851"/>
        <w:gridCol w:w="1306"/>
        <w:gridCol w:w="5214"/>
      </w:tblGrid>
      <w:tr w:rsidR="002B3CAA" w:rsidRPr="00137BDD" w14:paraId="124DEF09" w14:textId="77777777" w:rsidTr="00385077">
        <w:trPr>
          <w:tblHeader/>
          <w:tblCellSpacing w:w="15" w:type="dxa"/>
        </w:trPr>
        <w:tc>
          <w:tcPr>
            <w:tcW w:w="2360" w:type="dxa"/>
            <w:vAlign w:val="center"/>
            <w:hideMark/>
          </w:tcPr>
          <w:p w14:paraId="05E674FD" w14:textId="77777777" w:rsidR="002B3CAA" w:rsidRPr="00137BDD" w:rsidRDefault="004B3617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821" w:type="dxa"/>
            <w:vAlign w:val="center"/>
            <w:hideMark/>
          </w:tcPr>
          <w:p w14:paraId="7522B745" w14:textId="77777777" w:rsidR="002B3CAA" w:rsidRPr="00137BDD" w:rsidRDefault="004B3617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276" w:type="dxa"/>
          </w:tcPr>
          <w:p w14:paraId="4FDDB618" w14:textId="77777777" w:rsidR="002B3CAA" w:rsidRPr="00137BDD" w:rsidRDefault="004B3617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079FA372" w14:textId="77777777" w:rsidR="002B3CAA" w:rsidRPr="00137BDD" w:rsidRDefault="004B3617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46947D22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52D7DC9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3E36B97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Array</w:t>
            </w:r>
          </w:p>
        </w:tc>
        <w:tc>
          <w:tcPr>
            <w:tcW w:w="1276" w:type="dxa"/>
          </w:tcPr>
          <w:p w14:paraId="5476DD6E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2097278322"/>
              </w:sdtPr>
              <w:sdtContent>
                <w:proofErr w:type="spellStart"/>
                <w:r w:rsidR="004B3617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169" w:type="dxa"/>
            <w:vAlign w:val="center"/>
            <w:hideMark/>
          </w:tcPr>
          <w:p w14:paraId="6F19A9D0" w14:textId="77777777" w:rsidR="002B3CAA" w:rsidRPr="004B3617" w:rsidRDefault="004B3617" w:rsidP="004B3617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4B3617">
              <w:rPr>
                <w:rFonts w:ascii="PermianSerifTypeface" w:hAnsi="PermianSerifTypeface"/>
                <w:lang w:val="ru-RU"/>
              </w:rPr>
              <w:t>Список сообщений об ошибках, сгенерированных сервером</w:t>
            </w:r>
            <w:r w:rsidR="002B3CAA" w:rsidRPr="004B3617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137BDD" w14:paraId="66664856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499162D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tppMessages.category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69896B4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57E58431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478294804"/>
              </w:sdtPr>
              <w:sdtContent>
                <w:proofErr w:type="spellStart"/>
                <w:r w:rsidR="004B3617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169" w:type="dxa"/>
            <w:vAlign w:val="center"/>
            <w:hideMark/>
          </w:tcPr>
          <w:p w14:paraId="1B0D403E" w14:textId="77777777" w:rsidR="002B3CAA" w:rsidRPr="00137BDD" w:rsidRDefault="004B3617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4B3617">
              <w:rPr>
                <w:rFonts w:ascii="PermianSerifTypeface" w:hAnsi="PermianSerifTypeface"/>
              </w:rPr>
              <w:t>Категория</w:t>
            </w:r>
            <w:proofErr w:type="spellEnd"/>
            <w:r w:rsidRPr="004B3617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4B3617">
              <w:rPr>
                <w:rFonts w:ascii="PermianSerifTypeface" w:hAnsi="PermianSerifTypeface"/>
              </w:rPr>
              <w:t>сообщения</w:t>
            </w:r>
            <w:proofErr w:type="spellEnd"/>
            <w:r w:rsidRPr="004B3617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(ERROR, WARNING).</w:t>
            </w:r>
          </w:p>
        </w:tc>
      </w:tr>
      <w:tr w:rsidR="002B3CAA" w:rsidRPr="008C3395" w14:paraId="58F4B5DB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7CF205D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tppMessages.code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6BD64FC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17BFADA9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415934537"/>
              </w:sdtPr>
              <w:sdtContent>
                <w:proofErr w:type="spellStart"/>
                <w:r w:rsidR="004B3617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169" w:type="dxa"/>
            <w:vAlign w:val="center"/>
            <w:hideMark/>
          </w:tcPr>
          <w:p w14:paraId="2F75E591" w14:textId="77777777" w:rsidR="002B3CAA" w:rsidRPr="008C3395" w:rsidRDefault="004B3617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4B3617">
              <w:rPr>
                <w:rFonts w:ascii="PermianSerifTypeface" w:hAnsi="PermianSerifTypeface"/>
                <w:lang w:val="fr-FR"/>
              </w:rPr>
              <w:t>Код</w:t>
            </w:r>
            <w:proofErr w:type="spellEnd"/>
            <w:r w:rsidRPr="004B361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4B3617">
              <w:rPr>
                <w:rFonts w:ascii="PermianSerifTypeface" w:hAnsi="PermianSerifTypeface"/>
                <w:lang w:val="fr-FR"/>
              </w:rPr>
              <w:t>ошибки</w:t>
            </w:r>
            <w:proofErr w:type="spellEnd"/>
            <w:r w:rsidRPr="004B3617">
              <w:rPr>
                <w:rFonts w:ascii="PermianSerifTypeface" w:hAnsi="PermianSerifTypeface"/>
                <w:lang w:val="fr-FR"/>
              </w:rPr>
              <w:t xml:space="preserve"> </w:t>
            </w:r>
            <w:r w:rsidR="002B3CAA" w:rsidRPr="008C3395">
              <w:rPr>
                <w:rFonts w:ascii="PermianSerifTypeface" w:hAnsi="PermianSerifTypeface"/>
                <w:lang w:val="fr-FR"/>
              </w:rPr>
              <w:t>(</w:t>
            </w:r>
            <w:proofErr w:type="gramStart"/>
            <w:r w:rsidR="002B3CAA" w:rsidRPr="008C3395">
              <w:rPr>
                <w:rFonts w:ascii="PermianSerifTypeface" w:hAnsi="PermianSerifTypeface"/>
                <w:lang w:val="fr-FR"/>
              </w:rPr>
              <w:t>ex:</w:t>
            </w:r>
            <w:proofErr w:type="gramEnd"/>
            <w:r w:rsidR="002B3CAA" w:rsidRPr="008C3395">
              <w:rPr>
                <w:rFonts w:ascii="PermianSerifTypeface" w:hAnsi="PermianSerifTypeface"/>
                <w:lang w:val="fr-FR"/>
              </w:rPr>
              <w:t xml:space="preserve"> FORMAT_ERROR).</w:t>
            </w:r>
          </w:p>
        </w:tc>
      </w:tr>
      <w:tr w:rsidR="002B3CAA" w:rsidRPr="00723080" w14:paraId="213F20C4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3EF165A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tppMessages.text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4DD5A25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17C2BCCE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844553091"/>
              </w:sdtPr>
              <w:sdtContent>
                <w:proofErr w:type="spellStart"/>
                <w:r w:rsidR="004B3617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169" w:type="dxa"/>
            <w:vAlign w:val="center"/>
            <w:hideMark/>
          </w:tcPr>
          <w:p w14:paraId="24D1D758" w14:textId="77777777" w:rsidR="002B3CAA" w:rsidRPr="004B3617" w:rsidRDefault="004B3617" w:rsidP="004B3617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4B3617">
              <w:rPr>
                <w:rFonts w:ascii="PermianSerifTypeface" w:hAnsi="PermianSerifTypeface"/>
                <w:lang w:val="ru-RU"/>
              </w:rPr>
              <w:t xml:space="preserve">Подробное описание ошибки (например </w:t>
            </w:r>
            <w:r w:rsidR="002B3CAA" w:rsidRPr="004B3617">
              <w:rPr>
                <w:rFonts w:ascii="PermianSerifTypeface" w:hAnsi="PermianSerifTypeface"/>
                <w:lang w:val="ru-RU"/>
              </w:rPr>
              <w:t>"</w:t>
            </w:r>
            <w:r w:rsidR="002B3CAA" w:rsidRPr="00137BDD">
              <w:rPr>
                <w:rFonts w:ascii="PermianSerifTypeface" w:hAnsi="PermianSerifTypeface"/>
              </w:rPr>
              <w:t>Invalid</w:t>
            </w:r>
            <w:r w:rsidR="002B3CAA" w:rsidRPr="004B3617">
              <w:rPr>
                <w:rFonts w:ascii="PermianSerifTypeface" w:hAnsi="PermianSerifTypeface"/>
                <w:lang w:val="ru-RU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IBAN</w:t>
            </w:r>
            <w:r w:rsidR="002B3CAA" w:rsidRPr="004B3617">
              <w:rPr>
                <w:rFonts w:ascii="PermianSerifTypeface" w:hAnsi="PermianSerifTypeface"/>
                <w:lang w:val="ru-RU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format</w:t>
            </w:r>
            <w:r w:rsidR="002B3CAA" w:rsidRPr="004B3617">
              <w:rPr>
                <w:rFonts w:ascii="PermianSerifTypeface" w:hAnsi="PermianSerifTypeface"/>
                <w:lang w:val="ru-RU"/>
              </w:rPr>
              <w:t>").</w:t>
            </w:r>
          </w:p>
        </w:tc>
      </w:tr>
      <w:tr w:rsidR="002B3CAA" w:rsidRPr="00723080" w14:paraId="51F8EFB1" w14:textId="77777777" w:rsidTr="00385077">
        <w:trPr>
          <w:tblCellSpacing w:w="15" w:type="dxa"/>
        </w:trPr>
        <w:tc>
          <w:tcPr>
            <w:tcW w:w="2360" w:type="dxa"/>
            <w:vAlign w:val="center"/>
          </w:tcPr>
          <w:p w14:paraId="0DD8B1D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tppMessages.path</w:t>
            </w:r>
            <w:proofErr w:type="spellEnd"/>
          </w:p>
        </w:tc>
        <w:tc>
          <w:tcPr>
            <w:tcW w:w="821" w:type="dxa"/>
            <w:vAlign w:val="center"/>
          </w:tcPr>
          <w:p w14:paraId="4D2BF04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29AEC0B2" w14:textId="77777777" w:rsidR="002B3CAA" w:rsidRPr="00137BDD" w:rsidRDefault="004B3617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169" w:type="dxa"/>
            <w:vAlign w:val="center"/>
          </w:tcPr>
          <w:p w14:paraId="302336C5" w14:textId="77777777" w:rsidR="002B3CAA" w:rsidRPr="004B3617" w:rsidRDefault="004B3617" w:rsidP="004B3617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4B3617">
              <w:rPr>
                <w:rFonts w:ascii="PermianSerifTypeface" w:hAnsi="PermianSerifTypeface"/>
                <w:lang w:val="ru-RU"/>
              </w:rPr>
              <w:t>Указывает точное место возникновения ошибки</w:t>
            </w:r>
            <w:r w:rsidR="002B3CAA" w:rsidRPr="004B3617"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5610481E" w14:textId="77777777" w:rsidR="002B3CAA" w:rsidRPr="004B3617" w:rsidRDefault="002B3CAA" w:rsidP="009F694F">
      <w:pPr>
        <w:spacing w:line="276" w:lineRule="auto"/>
        <w:rPr>
          <w:rFonts w:ascii="PermianSerifTypeface" w:hAnsi="PermianSerifTypeface"/>
          <w:lang w:val="ru-RU"/>
        </w:rPr>
      </w:pPr>
    </w:p>
    <w:p w14:paraId="49AB998A" w14:textId="77777777" w:rsidR="006A0DB8" w:rsidRPr="004B3617" w:rsidRDefault="006A0DB8" w:rsidP="009F694F">
      <w:pPr>
        <w:spacing w:line="276" w:lineRule="auto"/>
        <w:ind w:left="426"/>
        <w:rPr>
          <w:rFonts w:ascii="PermianSerifTypeface" w:hAnsi="PermianSerifTypeface"/>
          <w:b/>
          <w:bCs/>
          <w:i/>
          <w:iCs/>
          <w:sz w:val="24"/>
          <w:szCs w:val="24"/>
          <w:u w:val="single"/>
          <w:lang w:val="ru-RU"/>
        </w:rPr>
      </w:pPr>
    </w:p>
    <w:p w14:paraId="572E1986" w14:textId="77777777" w:rsidR="002B3CAA" w:rsidRPr="00137BDD" w:rsidRDefault="004B3617" w:rsidP="009F694F">
      <w:pPr>
        <w:spacing w:line="276" w:lineRule="auto"/>
        <w:ind w:left="426"/>
        <w:rPr>
          <w:rFonts w:ascii="PermianSerifTypeface" w:hAnsi="PermianSerifTypeface"/>
          <w:b/>
          <w:bCs/>
          <w:i/>
          <w:iCs/>
          <w:sz w:val="24"/>
          <w:szCs w:val="24"/>
          <w:u w:val="single"/>
        </w:rPr>
      </w:pPr>
      <w:r>
        <w:rPr>
          <w:rFonts w:ascii="PermianSerifTypeface" w:hAnsi="PermianSerifTypeface"/>
          <w:b/>
          <w:bCs/>
          <w:i/>
          <w:iCs/>
          <w:sz w:val="24"/>
          <w:szCs w:val="24"/>
          <w:u w:val="single"/>
          <w:lang w:val="ru-RU"/>
        </w:rPr>
        <w:lastRenderedPageBreak/>
        <w:t>Метод</w:t>
      </w:r>
      <w:r w:rsidRPr="004B3617">
        <w:rPr>
          <w:rFonts w:ascii="PermianSerifTypeface" w:hAnsi="PermianSerifTypeface"/>
          <w:b/>
          <w:bCs/>
          <w:i/>
          <w:iCs/>
          <w:sz w:val="24"/>
          <w:szCs w:val="24"/>
          <w:u w:val="single"/>
        </w:rPr>
        <w:t>:</w:t>
      </w:r>
      <w:r w:rsidR="002B3CAA" w:rsidRPr="00137BDD">
        <w:rPr>
          <w:rFonts w:ascii="PermianSerifTypeface" w:hAnsi="PermianSerifTypeface"/>
          <w:b/>
          <w:bCs/>
          <w:i/>
          <w:iCs/>
          <w:sz w:val="24"/>
          <w:szCs w:val="24"/>
          <w:u w:val="single"/>
        </w:rPr>
        <w:t xml:space="preserve"> Read transaction list of an account</w:t>
      </w:r>
    </w:p>
    <w:p w14:paraId="1E961415" w14:textId="77777777" w:rsidR="002B3CAA" w:rsidRPr="000744FD" w:rsidRDefault="004B3617" w:rsidP="009F694F">
      <w:pPr>
        <w:spacing w:line="276" w:lineRule="auto"/>
        <w:jc w:val="both"/>
        <w:rPr>
          <w:rFonts w:ascii="PermianSerifTypeface" w:hAnsi="PermianSerifTypeface"/>
          <w:sz w:val="24"/>
          <w:szCs w:val="24"/>
        </w:rPr>
      </w:pPr>
      <w:r>
        <w:rPr>
          <w:rFonts w:ascii="PermianSerifTypeface" w:hAnsi="PermianSerifTypeface"/>
          <w:b/>
          <w:bCs/>
          <w:sz w:val="24"/>
          <w:szCs w:val="24"/>
          <w:lang w:val="ru-RU"/>
        </w:rPr>
        <w:t>Тип</w:t>
      </w:r>
      <w:r w:rsidR="002B3CAA" w:rsidRPr="000744FD">
        <w:rPr>
          <w:rFonts w:ascii="PermianSerifTypeface" w:hAnsi="PermianSerifTypeface"/>
          <w:b/>
          <w:bCs/>
          <w:sz w:val="24"/>
          <w:szCs w:val="24"/>
        </w:rPr>
        <w:t xml:space="preserve"> </w:t>
      </w:r>
      <w:r>
        <w:rPr>
          <w:rFonts w:ascii="PermianSerifTypeface" w:hAnsi="PermianSerifTypeface"/>
          <w:b/>
          <w:bCs/>
          <w:sz w:val="24"/>
          <w:szCs w:val="24"/>
          <w:lang w:val="ru-RU"/>
        </w:rPr>
        <w:t>метода</w:t>
      </w:r>
      <w:r w:rsidR="002B3CAA" w:rsidRPr="000744FD">
        <w:rPr>
          <w:rFonts w:ascii="PermianSerifTypeface" w:hAnsi="PermianSerifTypeface"/>
          <w:b/>
          <w:bCs/>
          <w:sz w:val="24"/>
          <w:szCs w:val="24"/>
        </w:rPr>
        <w:t>:</w:t>
      </w:r>
      <w:r w:rsidR="000744FD" w:rsidRPr="000744FD">
        <w:rPr>
          <w:rFonts w:ascii="PermianSerifTypeface" w:hAnsi="PermianSerifTypeface"/>
          <w:b/>
          <w:bCs/>
          <w:sz w:val="24"/>
          <w:szCs w:val="24"/>
        </w:rPr>
        <w:t xml:space="preserve"> </w:t>
      </w:r>
      <w:r w:rsidR="002B3CAA" w:rsidRPr="000744FD">
        <w:rPr>
          <w:rFonts w:ascii="PermianSerifTypeface" w:hAnsi="PermianSerifTypeface"/>
          <w:sz w:val="24"/>
          <w:szCs w:val="24"/>
        </w:rPr>
        <w:t>GET /v1/accounts/ {account-id}/transactions</w:t>
      </w:r>
    </w:p>
    <w:p w14:paraId="7E8D1A67" w14:textId="77777777" w:rsidR="002B3CAA" w:rsidRPr="008C3395" w:rsidRDefault="004B3617" w:rsidP="00FB3283">
      <w:pPr>
        <w:spacing w:line="240" w:lineRule="auto"/>
        <w:jc w:val="both"/>
        <w:rPr>
          <w:rFonts w:ascii="PermianSerifTypeface" w:hAnsi="PermianSerifTypeface"/>
          <w:sz w:val="24"/>
          <w:szCs w:val="24"/>
          <w:lang w:val="fr-FR"/>
        </w:rPr>
      </w:pPr>
      <w:r>
        <w:rPr>
          <w:rFonts w:ascii="PermianSerifTypeface" w:hAnsi="PermianSerifTypeface"/>
          <w:b/>
          <w:bCs/>
          <w:sz w:val="24"/>
          <w:szCs w:val="24"/>
          <w:lang w:val="ru-RU"/>
        </w:rPr>
        <w:t>Описание</w:t>
      </w:r>
      <w:r w:rsidR="002B3CAA" w:rsidRPr="00FB3283">
        <w:rPr>
          <w:rFonts w:ascii="PermianSerifTypeface" w:hAnsi="PermianSerifTypeface"/>
          <w:b/>
          <w:bCs/>
          <w:sz w:val="24"/>
          <w:szCs w:val="24"/>
          <w:lang w:val="ru-RU"/>
        </w:rPr>
        <w:t>:</w:t>
      </w:r>
      <w:r w:rsidR="000744FD" w:rsidRPr="00FB3283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FB3283" w:rsidRPr="00FB3283">
        <w:rPr>
          <w:rFonts w:ascii="PermianSerifTypeface" w:hAnsi="PermianSerifTypeface"/>
          <w:sz w:val="24"/>
          <w:szCs w:val="24"/>
          <w:lang w:val="ru-RU"/>
        </w:rPr>
        <w:t xml:space="preserve">Этот метод позволяет </w:t>
      </w:r>
      <w:r w:rsidR="00FB3283" w:rsidRPr="00FB3283">
        <w:rPr>
          <w:rFonts w:ascii="PermianSerifTypeface" w:hAnsi="PermianSerifTypeface"/>
          <w:sz w:val="24"/>
          <w:szCs w:val="24"/>
        </w:rPr>
        <w:t>TPP</w:t>
      </w:r>
      <w:r w:rsidR="00FB3283" w:rsidRPr="00FB3283">
        <w:rPr>
          <w:rFonts w:ascii="PermianSerifTypeface" w:hAnsi="PermianSerifTypeface"/>
          <w:sz w:val="24"/>
          <w:szCs w:val="24"/>
          <w:lang w:val="ru-RU"/>
        </w:rPr>
        <w:t xml:space="preserve"> получить список транзакций, связанных с конкретным счётом, идентифицируемым по </w:t>
      </w:r>
      <w:proofErr w:type="spellStart"/>
      <w:r w:rsidR="00FB3283" w:rsidRPr="00FB3283">
        <w:rPr>
          <w:rFonts w:ascii="PermianSerifTypeface" w:hAnsi="PermianSerifTypeface"/>
          <w:sz w:val="24"/>
          <w:szCs w:val="24"/>
        </w:rPr>
        <w:t>accountId</w:t>
      </w:r>
      <w:proofErr w:type="spellEnd"/>
      <w:r w:rsidR="00FB3283" w:rsidRPr="00FB3283">
        <w:rPr>
          <w:rFonts w:ascii="PermianSerifTypeface" w:hAnsi="PermianSerifTypeface"/>
          <w:sz w:val="24"/>
          <w:szCs w:val="24"/>
          <w:lang w:val="ru-RU"/>
        </w:rPr>
        <w:t>. Возвращаемые транзакции включают как проведённые (</w:t>
      </w:r>
      <w:r w:rsidR="00FB3283" w:rsidRPr="00FB3283">
        <w:rPr>
          <w:rFonts w:ascii="PermianSerifTypeface" w:hAnsi="PermianSerifTypeface"/>
          <w:sz w:val="24"/>
          <w:szCs w:val="24"/>
        </w:rPr>
        <w:t>booked</w:t>
      </w:r>
      <w:r w:rsidR="00FB3283" w:rsidRPr="00FB3283">
        <w:rPr>
          <w:rFonts w:ascii="PermianSerifTypeface" w:hAnsi="PermianSerifTypeface"/>
          <w:sz w:val="24"/>
          <w:szCs w:val="24"/>
          <w:lang w:val="ru-RU"/>
        </w:rPr>
        <w:t>), так и ожидающие (</w:t>
      </w:r>
      <w:r w:rsidR="00FB3283" w:rsidRPr="00FB3283">
        <w:rPr>
          <w:rFonts w:ascii="PermianSerifTypeface" w:hAnsi="PermianSerifTypeface"/>
          <w:sz w:val="24"/>
          <w:szCs w:val="24"/>
        </w:rPr>
        <w:t>pending</w:t>
      </w:r>
      <w:r w:rsidR="00FB3283" w:rsidRPr="00FB3283">
        <w:rPr>
          <w:rFonts w:ascii="PermianSerifTypeface" w:hAnsi="PermianSerifTypeface"/>
          <w:sz w:val="24"/>
          <w:szCs w:val="24"/>
          <w:lang w:val="ru-RU"/>
        </w:rPr>
        <w:t>) транзакции. Этот метод является ключевым для предоставления услуг по доступу к информации о счёте (</w:t>
      </w:r>
      <w:r w:rsidR="00FB3283" w:rsidRPr="00FB3283">
        <w:rPr>
          <w:rFonts w:ascii="PermianSerifTypeface" w:hAnsi="PermianSerifTypeface"/>
          <w:sz w:val="24"/>
          <w:szCs w:val="24"/>
        </w:rPr>
        <w:t>AIS</w:t>
      </w:r>
      <w:r w:rsidR="00FB3283" w:rsidRPr="00FB3283">
        <w:rPr>
          <w:rFonts w:ascii="PermianSerifTypeface" w:hAnsi="PermianSerifTypeface"/>
          <w:sz w:val="24"/>
          <w:szCs w:val="24"/>
          <w:lang w:val="ru-RU"/>
        </w:rPr>
        <w:t>)</w:t>
      </w:r>
      <w:r w:rsidR="002B3CAA" w:rsidRPr="008C3395">
        <w:rPr>
          <w:rFonts w:ascii="PermianSerifTypeface" w:hAnsi="PermianSerifTypeface"/>
          <w:sz w:val="24"/>
          <w:szCs w:val="24"/>
          <w:lang w:val="fr-FR"/>
        </w:rPr>
        <w:t xml:space="preserve">. </w:t>
      </w:r>
    </w:p>
    <w:p w14:paraId="063AEB24" w14:textId="77777777" w:rsidR="002B3CAA" w:rsidRPr="008C3395" w:rsidRDefault="00FB3283" w:rsidP="00FB3283">
      <w:pPr>
        <w:spacing w:line="240" w:lineRule="auto"/>
        <w:jc w:val="both"/>
        <w:rPr>
          <w:rFonts w:ascii="PermianSerifTypeface" w:hAnsi="PermianSerifTypeface"/>
          <w:sz w:val="24"/>
          <w:szCs w:val="24"/>
          <w:lang w:val="fr-FR"/>
        </w:rPr>
      </w:pP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Для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определения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типа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платежа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,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является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ли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он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входящим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(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поступление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)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или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исходящим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(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совершённый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платёж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),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используется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следующая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proofErr w:type="gramStart"/>
      <w:r w:rsidRPr="00FB3283">
        <w:rPr>
          <w:rFonts w:ascii="PermianSerifTypeface" w:hAnsi="PermianSerifTypeface"/>
          <w:sz w:val="24"/>
          <w:szCs w:val="24"/>
          <w:lang w:val="fr-FR"/>
        </w:rPr>
        <w:t>информация</w:t>
      </w:r>
      <w:proofErr w:type="spellEnd"/>
      <w:r w:rsidR="002B3CAA" w:rsidRPr="008C3395">
        <w:rPr>
          <w:rFonts w:ascii="PermianSerifTypeface" w:hAnsi="PermianSerifTypeface"/>
          <w:sz w:val="24"/>
          <w:szCs w:val="24"/>
          <w:lang w:val="fr-FR"/>
        </w:rPr>
        <w:t>:</w:t>
      </w:r>
      <w:proofErr w:type="gramEnd"/>
    </w:p>
    <w:p w14:paraId="1D5B7229" w14:textId="77777777" w:rsidR="002B3CAA" w:rsidRPr="008C3395" w:rsidRDefault="00FB3283" w:rsidP="00FB328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/>
        <w:jc w:val="both"/>
        <w:rPr>
          <w:rFonts w:ascii="PermianSerifTypeface" w:hAnsi="PermianSerifTypeface"/>
          <w:sz w:val="24"/>
          <w:szCs w:val="24"/>
          <w:lang w:val="fr-FR"/>
        </w:rPr>
      </w:pP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Наличие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поля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creditorAccount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→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исходящий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платёж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(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деньги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уходят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к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кредитору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) →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платёж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типа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Debit</w:t>
      </w:r>
    </w:p>
    <w:p w14:paraId="58375D91" w14:textId="77777777" w:rsidR="002B3CAA" w:rsidRPr="008C3395" w:rsidRDefault="00FB3283" w:rsidP="00FB328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/>
        <w:jc w:val="both"/>
        <w:rPr>
          <w:rFonts w:ascii="PermianSerifTypeface" w:hAnsi="PermianSerifTypeface"/>
          <w:sz w:val="24"/>
          <w:szCs w:val="24"/>
          <w:lang w:val="fr-FR"/>
        </w:rPr>
      </w:pP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Наличие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поля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debtorAccount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→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входящий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платёж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(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деньги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приходят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от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дебитора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) →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платёж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FB3283">
        <w:rPr>
          <w:rFonts w:ascii="PermianSerifTypeface" w:hAnsi="PermianSerifTypeface"/>
          <w:sz w:val="24"/>
          <w:szCs w:val="24"/>
          <w:lang w:val="fr-FR"/>
        </w:rPr>
        <w:t>типа</w:t>
      </w:r>
      <w:proofErr w:type="spellEnd"/>
      <w:r w:rsidRPr="00FB3283">
        <w:rPr>
          <w:rFonts w:ascii="PermianSerifTypeface" w:hAnsi="PermianSerifTypeface"/>
          <w:sz w:val="24"/>
          <w:szCs w:val="24"/>
          <w:lang w:val="fr-FR"/>
        </w:rPr>
        <w:t xml:space="preserve"> Credit</w:t>
      </w:r>
    </w:p>
    <w:p w14:paraId="5F0D793D" w14:textId="77777777" w:rsidR="000744FD" w:rsidRPr="008C3395" w:rsidRDefault="000744FD" w:rsidP="009F694F">
      <w:pPr>
        <w:spacing w:after="0" w:line="276" w:lineRule="auto"/>
        <w:ind w:left="426"/>
        <w:jc w:val="both"/>
        <w:rPr>
          <w:rFonts w:ascii="PermianSerifTypeface" w:hAnsi="PermianSerifTypeface"/>
          <w:lang w:val="fr-FR"/>
        </w:rPr>
      </w:pPr>
    </w:p>
    <w:p w14:paraId="22F0F2C7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Path Parameters: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4677"/>
      </w:tblGrid>
      <w:tr w:rsidR="002B3CAA" w:rsidRPr="00137BDD" w14:paraId="79AE2349" w14:textId="77777777" w:rsidTr="00385077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109E7910" w14:textId="77777777" w:rsidR="002B3CAA" w:rsidRPr="00137BDD" w:rsidRDefault="005C7BF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1671" w:type="dxa"/>
            <w:vAlign w:val="center"/>
            <w:hideMark/>
          </w:tcPr>
          <w:p w14:paraId="2A971A34" w14:textId="77777777" w:rsidR="002B3CAA" w:rsidRPr="00137BDD" w:rsidRDefault="005C7BF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671" w:type="dxa"/>
            <w:vAlign w:val="center"/>
            <w:hideMark/>
          </w:tcPr>
          <w:p w14:paraId="01D509FF" w14:textId="77777777" w:rsidR="002B3CAA" w:rsidRPr="00137BDD" w:rsidRDefault="005C7BF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4632" w:type="dxa"/>
            <w:vAlign w:val="center"/>
            <w:hideMark/>
          </w:tcPr>
          <w:p w14:paraId="64ED2B97" w14:textId="77777777" w:rsidR="002B3CAA" w:rsidRPr="00137BDD" w:rsidRDefault="005C7BF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30B4814E" w14:textId="77777777" w:rsidTr="00385077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288C99C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account-id</w:t>
            </w:r>
          </w:p>
        </w:tc>
        <w:tc>
          <w:tcPr>
            <w:tcW w:w="1671" w:type="dxa"/>
            <w:vAlign w:val="center"/>
            <w:hideMark/>
          </w:tcPr>
          <w:p w14:paraId="34F48E0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671" w:type="dxa"/>
            <w:vAlign w:val="center"/>
            <w:hideMark/>
          </w:tcPr>
          <w:p w14:paraId="24F8C256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558006591"/>
              </w:sdtPr>
              <w:sdtContent>
                <w:proofErr w:type="spellStart"/>
                <w:r w:rsidR="00FB328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4632" w:type="dxa"/>
            <w:vAlign w:val="center"/>
            <w:hideMark/>
          </w:tcPr>
          <w:p w14:paraId="76442E63" w14:textId="77777777" w:rsidR="002B3CAA" w:rsidRPr="00FB3283" w:rsidRDefault="00FB3283" w:rsidP="00FB3283">
            <w:pPr>
              <w:spacing w:line="240" w:lineRule="auto"/>
              <w:rPr>
                <w:rFonts w:ascii="PermianSerifTypeface" w:hAnsi="PermianSerifTypeface"/>
                <w:b/>
                <w:bCs/>
                <w:lang w:val="ru-RU"/>
              </w:rPr>
            </w:pPr>
            <w:r w:rsidRPr="00FB3283">
              <w:rPr>
                <w:rFonts w:ascii="PermianSerifTypeface" w:hAnsi="PermianSerifTypeface"/>
                <w:lang w:val="ru-RU"/>
              </w:rPr>
              <w:t xml:space="preserve">Уникальный идентификатор счёта, присвоенный через </w:t>
            </w:r>
            <w:proofErr w:type="spellStart"/>
            <w:r w:rsidRPr="00FB3283">
              <w:rPr>
                <w:rFonts w:ascii="PermianSerifTypeface" w:hAnsi="PermianSerifTypeface"/>
              </w:rPr>
              <w:t>resourceId</w:t>
            </w:r>
            <w:proofErr w:type="spellEnd"/>
            <w:r w:rsidR="002B3CAA" w:rsidRPr="00FB3283"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17D15233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Query Parameters: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922"/>
        <w:gridCol w:w="1823"/>
        <w:gridCol w:w="5350"/>
      </w:tblGrid>
      <w:tr w:rsidR="002B3CAA" w:rsidRPr="00137BDD" w14:paraId="0FBA57F1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4B1F3B" w14:textId="77777777" w:rsidR="002B3CAA" w:rsidRPr="00137BDD" w:rsidRDefault="00FB328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14:paraId="60F9F6D2" w14:textId="77777777" w:rsidR="002B3CAA" w:rsidRPr="00137BDD" w:rsidRDefault="00FB328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14:paraId="707EAEB4" w14:textId="77777777" w:rsidR="002B3CAA" w:rsidRPr="00137BDD" w:rsidRDefault="00FB328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01161E" w14:textId="77777777" w:rsidR="002B3CAA" w:rsidRPr="00137BDD" w:rsidRDefault="00FB328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2AB1A65F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C604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dateFrom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95CE8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</w:rPr>
              <w:t>ISODate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20989C" w14:textId="77777777" w:rsidR="002B3CAA" w:rsidRPr="00137BDD" w:rsidRDefault="00FB3283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8B7FC6" w14:textId="77777777" w:rsidR="002B3CAA" w:rsidRPr="00FB3283" w:rsidRDefault="00FB3283" w:rsidP="00FB328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FB3283">
              <w:rPr>
                <w:rFonts w:ascii="PermianSerifTypeface" w:hAnsi="PermianSerifTypeface"/>
                <w:lang w:val="ru-RU"/>
              </w:rPr>
              <w:t xml:space="preserve">Дата начала для фильтрации транзакций (формат: </w:t>
            </w:r>
            <w:r w:rsidR="002B3CAA" w:rsidRPr="00137BDD">
              <w:rPr>
                <w:rFonts w:ascii="PermianSerifTypeface" w:hAnsi="PermianSerifTypeface"/>
              </w:rPr>
              <w:t>YYYY</w:t>
            </w:r>
            <w:r w:rsidR="002B3CAA" w:rsidRPr="00FB3283">
              <w:rPr>
                <w:rFonts w:ascii="PermianSerifTypeface" w:hAnsi="PermianSerifTypeface"/>
                <w:lang w:val="ru-RU"/>
              </w:rPr>
              <w:t>-</w:t>
            </w:r>
            <w:r w:rsidR="002B3CAA" w:rsidRPr="00137BDD">
              <w:rPr>
                <w:rFonts w:ascii="PermianSerifTypeface" w:hAnsi="PermianSerifTypeface"/>
              </w:rPr>
              <w:t>MM</w:t>
            </w:r>
            <w:r w:rsidR="002B3CAA" w:rsidRPr="00FB3283">
              <w:rPr>
                <w:rFonts w:ascii="PermianSerifTypeface" w:hAnsi="PermianSerifTypeface"/>
                <w:lang w:val="ru-RU"/>
              </w:rPr>
              <w:t>-</w:t>
            </w:r>
            <w:r w:rsidR="002B3CAA" w:rsidRPr="00137BDD">
              <w:rPr>
                <w:rFonts w:ascii="PermianSerifTypeface" w:hAnsi="PermianSerifTypeface"/>
              </w:rPr>
              <w:t>DD</w:t>
            </w:r>
            <w:r w:rsidR="002B3CAA" w:rsidRPr="00FB3283">
              <w:rPr>
                <w:rFonts w:ascii="PermianSerifTypeface" w:hAnsi="PermianSerifTypeface"/>
                <w:lang w:val="ru-RU"/>
              </w:rPr>
              <w:t>).</w:t>
            </w:r>
          </w:p>
        </w:tc>
      </w:tr>
      <w:tr w:rsidR="002B3CAA" w:rsidRPr="00723080" w14:paraId="7D650734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8636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dateTo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19440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</w:rPr>
              <w:t>ISODate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546908" w14:textId="77777777" w:rsidR="002B3CAA" w:rsidRPr="00137BDD" w:rsidRDefault="00FB3283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  <w:p w14:paraId="154E4E9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</w:p>
        </w:tc>
        <w:tc>
          <w:tcPr>
            <w:tcW w:w="0" w:type="auto"/>
            <w:vAlign w:val="center"/>
            <w:hideMark/>
          </w:tcPr>
          <w:p w14:paraId="7829F9E7" w14:textId="77777777" w:rsidR="002B3CAA" w:rsidRPr="00FB3283" w:rsidRDefault="00FB3283" w:rsidP="00FB328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FB3283">
              <w:rPr>
                <w:rFonts w:ascii="PermianSerifTypeface" w:hAnsi="PermianSerifTypeface"/>
                <w:lang w:val="ru-RU"/>
              </w:rPr>
              <w:t xml:space="preserve">Дата окончания для фильтрации транзакций (формат: </w:t>
            </w:r>
            <w:r w:rsidR="002B3CAA" w:rsidRPr="00137BDD">
              <w:rPr>
                <w:rFonts w:ascii="PermianSerifTypeface" w:hAnsi="PermianSerifTypeface"/>
              </w:rPr>
              <w:t>YYYY</w:t>
            </w:r>
            <w:r w:rsidR="002B3CAA" w:rsidRPr="00FB3283">
              <w:rPr>
                <w:rFonts w:ascii="PermianSerifTypeface" w:hAnsi="PermianSerifTypeface"/>
                <w:lang w:val="ru-RU"/>
              </w:rPr>
              <w:t>-</w:t>
            </w:r>
            <w:r w:rsidR="002B3CAA" w:rsidRPr="00137BDD">
              <w:rPr>
                <w:rFonts w:ascii="PermianSerifTypeface" w:hAnsi="PermianSerifTypeface"/>
              </w:rPr>
              <w:t>MM</w:t>
            </w:r>
            <w:r w:rsidR="002B3CAA" w:rsidRPr="00FB3283">
              <w:rPr>
                <w:rFonts w:ascii="PermianSerifTypeface" w:hAnsi="PermianSerifTypeface"/>
                <w:lang w:val="ru-RU"/>
              </w:rPr>
              <w:t>-</w:t>
            </w:r>
            <w:r w:rsidR="002B3CAA" w:rsidRPr="00137BDD">
              <w:rPr>
                <w:rFonts w:ascii="PermianSerifTypeface" w:hAnsi="PermianSerifTypeface"/>
              </w:rPr>
              <w:t>DD</w:t>
            </w:r>
            <w:r w:rsidR="002B3CAA" w:rsidRPr="00FB3283">
              <w:rPr>
                <w:rFonts w:ascii="PermianSerifTypeface" w:hAnsi="PermianSerifTypeface"/>
                <w:lang w:val="ru-RU"/>
              </w:rPr>
              <w:t>).</w:t>
            </w:r>
          </w:p>
        </w:tc>
      </w:tr>
      <w:tr w:rsidR="002B3CAA" w:rsidRPr="00723080" w14:paraId="17D42EC9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2528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bookingStatus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B3AEA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6A40E2D6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229733639"/>
              </w:sdtPr>
              <w:sdtContent>
                <w:proofErr w:type="spellStart"/>
                <w:r w:rsidR="00FB328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0" w:type="auto"/>
            <w:vAlign w:val="center"/>
            <w:hideMark/>
          </w:tcPr>
          <w:p w14:paraId="564B0A3A" w14:textId="77777777" w:rsidR="002B3CAA" w:rsidRPr="00FB3283" w:rsidRDefault="00FB3283" w:rsidP="00FB328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FB3283">
              <w:rPr>
                <w:rFonts w:ascii="PermianSerifTypeface" w:hAnsi="PermianSerifTypeface"/>
                <w:lang w:val="ru-RU"/>
              </w:rPr>
              <w:t xml:space="preserve">Статус транзакций, которые должны быть возвращены </w:t>
            </w:r>
            <w:r w:rsidR="002B3CAA" w:rsidRPr="00FB3283">
              <w:rPr>
                <w:rFonts w:ascii="PermianSerifTypeface" w:hAnsi="PermianSerifTypeface"/>
                <w:lang w:val="ru-RU"/>
              </w:rPr>
              <w:t>(</w:t>
            </w:r>
            <w:r w:rsidR="002B3CAA" w:rsidRPr="00137BDD">
              <w:rPr>
                <w:rFonts w:ascii="PermianSerifTypeface" w:hAnsi="PermianSerifTypeface"/>
              </w:rPr>
              <w:t>booked</w:t>
            </w:r>
            <w:r w:rsidR="002B3CAA" w:rsidRPr="00FB3283">
              <w:rPr>
                <w:rFonts w:ascii="PermianSerifTypeface" w:hAnsi="PermianSerifTypeface"/>
                <w:lang w:val="ru-RU"/>
              </w:rPr>
              <w:t xml:space="preserve">, </w:t>
            </w:r>
            <w:r w:rsidR="002B3CAA" w:rsidRPr="00137BDD">
              <w:rPr>
                <w:rFonts w:ascii="PermianSerifTypeface" w:hAnsi="PermianSerifTypeface"/>
              </w:rPr>
              <w:t>pending</w:t>
            </w:r>
            <w:r w:rsidR="002B3CAA" w:rsidRPr="00FB3283">
              <w:rPr>
                <w:rFonts w:ascii="PermianSerifTypeface" w:hAnsi="PermianSerifTypeface"/>
                <w:lang w:val="ru-RU"/>
              </w:rPr>
              <w:t xml:space="preserve"> </w:t>
            </w:r>
            <w:r w:rsidRPr="00FB3283">
              <w:rPr>
                <w:rFonts w:ascii="PermianSerifTypeface" w:hAnsi="PermianSerifTypeface"/>
                <w:lang w:val="ru-RU"/>
              </w:rPr>
              <w:t xml:space="preserve">или </w:t>
            </w:r>
            <w:r w:rsidR="002B3CAA" w:rsidRPr="00137BDD">
              <w:rPr>
                <w:rFonts w:ascii="PermianSerifTypeface" w:hAnsi="PermianSerifTypeface"/>
              </w:rPr>
              <w:t>both</w:t>
            </w:r>
            <w:r w:rsidR="002B3CAA" w:rsidRPr="00FB3283">
              <w:rPr>
                <w:rFonts w:ascii="PermianSerifTypeface" w:hAnsi="PermianSerifTypeface"/>
                <w:lang w:val="ru-RU"/>
              </w:rPr>
              <w:t>).</w:t>
            </w:r>
          </w:p>
        </w:tc>
      </w:tr>
      <w:tr w:rsidR="002B3CAA" w:rsidRPr="00723080" w14:paraId="7F1F2D5F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3951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withBalance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4B2C1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Boolean</w:t>
            </w:r>
          </w:p>
        </w:tc>
        <w:tc>
          <w:tcPr>
            <w:tcW w:w="0" w:type="auto"/>
            <w:vAlign w:val="center"/>
            <w:hideMark/>
          </w:tcPr>
          <w:p w14:paraId="52E6F938" w14:textId="77777777" w:rsidR="002B3CAA" w:rsidRPr="00137BDD" w:rsidRDefault="00FB3283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F3C026" w14:textId="77777777" w:rsidR="002B3CAA" w:rsidRPr="008C3395" w:rsidRDefault="00FB3283" w:rsidP="00FB3283">
            <w:pPr>
              <w:spacing w:line="240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FB3283">
              <w:rPr>
                <w:rFonts w:ascii="PermianSerifTypeface" w:hAnsi="PermianSerifTypeface"/>
                <w:lang w:val="fr-FR"/>
              </w:rPr>
              <w:t>Если</w:t>
            </w:r>
            <w:proofErr w:type="spellEnd"/>
            <w:r w:rsidRPr="00FB3283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FB3283">
              <w:rPr>
                <w:rFonts w:ascii="PermianSerifTypeface" w:hAnsi="PermianSerifTypeface"/>
                <w:lang w:val="fr-FR"/>
              </w:rPr>
              <w:t>значение</w:t>
            </w:r>
            <w:proofErr w:type="spellEnd"/>
            <w:r w:rsidRPr="00FB3283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FB3283">
              <w:rPr>
                <w:rFonts w:ascii="PermianSerifTypeface" w:hAnsi="PermianSerifTypeface"/>
                <w:lang w:val="fr-FR"/>
              </w:rPr>
              <w:t>установлено</w:t>
            </w:r>
            <w:proofErr w:type="spellEnd"/>
            <w:r w:rsidRPr="00FB3283">
              <w:rPr>
                <w:rFonts w:ascii="PermianSerifTypeface" w:hAnsi="PermianSerifTypeface"/>
                <w:lang w:val="fr-FR"/>
              </w:rPr>
              <w:t xml:space="preserve"> в </w:t>
            </w:r>
            <w:proofErr w:type="spellStart"/>
            <w:r w:rsidRPr="00FB3283">
              <w:rPr>
                <w:rFonts w:ascii="PermianSerifTypeface" w:hAnsi="PermianSerifTypeface"/>
                <w:lang w:val="fr-FR"/>
              </w:rPr>
              <w:t>true</w:t>
            </w:r>
            <w:proofErr w:type="spellEnd"/>
            <w:r w:rsidRPr="00FB3283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FB3283">
              <w:rPr>
                <w:rFonts w:ascii="PermianSerifTypeface" w:hAnsi="PermianSerifTypeface"/>
                <w:lang w:val="fr-FR"/>
              </w:rPr>
              <w:t>ответ</w:t>
            </w:r>
            <w:proofErr w:type="spellEnd"/>
            <w:r w:rsidRPr="00FB3283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FB3283">
              <w:rPr>
                <w:rFonts w:ascii="PermianSerifTypeface" w:hAnsi="PermianSerifTypeface"/>
                <w:lang w:val="fr-FR"/>
              </w:rPr>
              <w:t>также</w:t>
            </w:r>
            <w:proofErr w:type="spellEnd"/>
            <w:r w:rsidRPr="00FB3283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FB3283">
              <w:rPr>
                <w:rFonts w:ascii="PermianSerifTypeface" w:hAnsi="PermianSerifTypeface"/>
                <w:lang w:val="fr-FR"/>
              </w:rPr>
              <w:t>будет</w:t>
            </w:r>
            <w:proofErr w:type="spellEnd"/>
            <w:r w:rsidRPr="00FB3283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FB3283">
              <w:rPr>
                <w:rFonts w:ascii="PermianSerifTypeface" w:hAnsi="PermianSerifTypeface"/>
                <w:lang w:val="fr-FR"/>
              </w:rPr>
              <w:t>включать</w:t>
            </w:r>
            <w:proofErr w:type="spellEnd"/>
            <w:r w:rsidRPr="00FB3283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FB3283">
              <w:rPr>
                <w:rFonts w:ascii="PermianSerifTypeface" w:hAnsi="PermianSerifTypeface"/>
                <w:lang w:val="fr-FR"/>
              </w:rPr>
              <w:t>баланс</w:t>
            </w:r>
            <w:proofErr w:type="spellEnd"/>
            <w:r w:rsidRPr="00FB3283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FB3283">
              <w:rPr>
                <w:rFonts w:ascii="PermianSerifTypeface" w:hAnsi="PermianSerifTypeface"/>
                <w:lang w:val="fr-FR"/>
              </w:rPr>
              <w:t>счёта</w:t>
            </w:r>
            <w:proofErr w:type="spellEnd"/>
            <w:r w:rsidRPr="00FB3283">
              <w:rPr>
                <w:rFonts w:ascii="PermianSerifTypeface" w:hAnsi="PermianSerifTypeface"/>
                <w:lang w:val="fr-FR"/>
              </w:rPr>
              <w:t>.</w:t>
            </w:r>
          </w:p>
        </w:tc>
      </w:tr>
    </w:tbl>
    <w:p w14:paraId="6A1C7EDC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Request Header Parameters: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717"/>
        <w:gridCol w:w="1823"/>
        <w:gridCol w:w="6034"/>
      </w:tblGrid>
      <w:tr w:rsidR="002B3CAA" w:rsidRPr="00137BDD" w14:paraId="08D45AC3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3BBDAC" w14:textId="77777777" w:rsidR="002B3CAA" w:rsidRPr="00137BDD" w:rsidRDefault="00FB328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14:paraId="28E86413" w14:textId="77777777" w:rsidR="002B3CAA" w:rsidRPr="00137BDD" w:rsidRDefault="00FB328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14:paraId="7653F8A7" w14:textId="77777777" w:rsidR="002B3CAA" w:rsidRPr="00137BDD" w:rsidRDefault="00FB328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</w:rPr>
              <w:t>Условие</w:t>
            </w:r>
            <w:proofErr w:type="spellEnd"/>
          </w:p>
        </w:tc>
        <w:tc>
          <w:tcPr>
            <w:tcW w:w="6086" w:type="dxa"/>
            <w:vAlign w:val="center"/>
            <w:hideMark/>
          </w:tcPr>
          <w:p w14:paraId="0E771103" w14:textId="77777777" w:rsidR="002B3CAA" w:rsidRPr="00137BDD" w:rsidRDefault="00FB328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2C005B">
              <w:rPr>
                <w:rFonts w:ascii="PermianSerifTypeface" w:hAnsi="PermianSerifTypeface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2B3CAA" w:rsidRPr="00723080" w14:paraId="3B32E543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AAA6E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X-Request-ID</w:t>
            </w:r>
          </w:p>
        </w:tc>
        <w:tc>
          <w:tcPr>
            <w:tcW w:w="0" w:type="auto"/>
            <w:vAlign w:val="center"/>
            <w:hideMark/>
          </w:tcPr>
          <w:p w14:paraId="0ED2EC3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UUID</w:t>
            </w:r>
          </w:p>
        </w:tc>
        <w:tc>
          <w:tcPr>
            <w:tcW w:w="0" w:type="auto"/>
            <w:vAlign w:val="center"/>
            <w:hideMark/>
          </w:tcPr>
          <w:p w14:paraId="4CBD38E6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258952321"/>
              </w:sdtPr>
              <w:sdtContent>
                <w:proofErr w:type="spellStart"/>
                <w:r w:rsidR="00FB328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6086" w:type="dxa"/>
            <w:vAlign w:val="center"/>
            <w:hideMark/>
          </w:tcPr>
          <w:p w14:paraId="123CA281" w14:textId="77777777" w:rsidR="002B3CAA" w:rsidRPr="001D5B11" w:rsidRDefault="001D5B11" w:rsidP="001D5B11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1D5B11">
              <w:rPr>
                <w:rFonts w:ascii="PermianSerifTypeface" w:hAnsi="PermianSerifTypeface"/>
                <w:lang w:val="ru-RU"/>
              </w:rPr>
              <w:t xml:space="preserve">Уникальный </w:t>
            </w:r>
            <w:r w:rsidRPr="001D5B11">
              <w:rPr>
                <w:rFonts w:ascii="PermianSerifTypeface" w:hAnsi="PermianSerifTypeface"/>
              </w:rPr>
              <w:t>ID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, создаваемый </w:t>
            </w:r>
            <w:r w:rsidRPr="001D5B11">
              <w:rPr>
                <w:rFonts w:ascii="PermianSerifTypeface" w:hAnsi="PermianSerifTypeface"/>
              </w:rPr>
              <w:t>TPP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для идентификации запроса</w:t>
            </w:r>
            <w:r w:rsidR="002B3CAA" w:rsidRPr="001D5B11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7F6594E5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2A92103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Consent-ID</w:t>
            </w:r>
          </w:p>
        </w:tc>
        <w:tc>
          <w:tcPr>
            <w:tcW w:w="0" w:type="auto"/>
            <w:vAlign w:val="center"/>
          </w:tcPr>
          <w:p w14:paraId="40859FE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</w:tcPr>
          <w:p w14:paraId="6154D735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917381259"/>
              </w:sdtPr>
              <w:sdtContent>
                <w:proofErr w:type="spellStart"/>
                <w:r w:rsidR="00FB328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6086" w:type="dxa"/>
            <w:vAlign w:val="center"/>
          </w:tcPr>
          <w:p w14:paraId="0ED0E81F" w14:textId="77777777" w:rsidR="002B3CAA" w:rsidRPr="00FB3283" w:rsidRDefault="00FB3283" w:rsidP="00FB328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FB3283">
              <w:rPr>
                <w:rFonts w:ascii="PermianSerifTypeface" w:hAnsi="PermianSerifTypeface"/>
                <w:lang w:val="ru-RU"/>
              </w:rPr>
              <w:t xml:space="preserve">Уникальный идентификатор согласия, на основании которого </w:t>
            </w:r>
            <w:r w:rsidRPr="00FB3283">
              <w:rPr>
                <w:rFonts w:ascii="PermianSerifTypeface" w:hAnsi="PermianSerifTypeface"/>
              </w:rPr>
              <w:t>TPP</w:t>
            </w:r>
            <w:r w:rsidRPr="00FB3283">
              <w:rPr>
                <w:rFonts w:ascii="PermianSerifTypeface" w:hAnsi="PermianSerifTypeface"/>
                <w:lang w:val="ru-RU"/>
              </w:rPr>
              <w:t xml:space="preserve"> имеет доступ к счетам.</w:t>
            </w:r>
          </w:p>
        </w:tc>
      </w:tr>
      <w:tr w:rsidR="002B3CAA" w:rsidRPr="00723080" w14:paraId="6D1E8E85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E18C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lastRenderedPageBreak/>
              <w:t>PSU-IP-Address</w:t>
            </w:r>
          </w:p>
        </w:tc>
        <w:tc>
          <w:tcPr>
            <w:tcW w:w="0" w:type="auto"/>
            <w:vAlign w:val="center"/>
            <w:hideMark/>
          </w:tcPr>
          <w:p w14:paraId="72D8EF8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076A8755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254821901"/>
              </w:sdtPr>
              <w:sdtContent>
                <w:proofErr w:type="spellStart"/>
                <w:r w:rsidR="00FB328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6086" w:type="dxa"/>
            <w:vAlign w:val="center"/>
            <w:hideMark/>
          </w:tcPr>
          <w:p w14:paraId="1CD687A5" w14:textId="77777777" w:rsidR="002B3CAA" w:rsidRPr="001D5B11" w:rsidRDefault="001D5B11" w:rsidP="001D5B11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1D5B11">
              <w:rPr>
                <w:rFonts w:ascii="PermianSerifTypeface" w:hAnsi="PermianSerifTypeface"/>
              </w:rPr>
              <w:t>IP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-адрес </w:t>
            </w:r>
            <w:r w:rsidRPr="001D5B11">
              <w:rPr>
                <w:rFonts w:ascii="PermianSerifTypeface" w:hAnsi="PermianSerifTypeface"/>
              </w:rPr>
              <w:t>PSU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. В случае вызова без участия </w:t>
            </w:r>
            <w:r w:rsidRPr="001D5B11">
              <w:rPr>
                <w:rFonts w:ascii="PermianSerifTypeface" w:hAnsi="PermianSerifTypeface"/>
              </w:rPr>
              <w:t>PSU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</w:t>
            </w:r>
            <w:r w:rsidRPr="001D5B11">
              <w:rPr>
                <w:rFonts w:ascii="PermianSerifTypeface" w:hAnsi="PermianSerifTypeface"/>
              </w:rPr>
              <w:t>TPP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указывает 0.0.0.0</w:t>
            </w:r>
            <w:r w:rsidR="002B3CAA" w:rsidRPr="001D5B11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37DD6DAB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E6C6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PSU-Device-ID</w:t>
            </w:r>
          </w:p>
        </w:tc>
        <w:tc>
          <w:tcPr>
            <w:tcW w:w="0" w:type="auto"/>
            <w:vAlign w:val="center"/>
            <w:hideMark/>
          </w:tcPr>
          <w:p w14:paraId="03A11DB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56FD7960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2022542047"/>
              </w:sdtPr>
              <w:sdtContent>
                <w:proofErr w:type="spellStart"/>
                <w:r w:rsidR="00FB328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  <w:r w:rsidR="002B3CAA" w:rsidRPr="00137BDD">
              <w:rPr>
                <w:rFonts w:ascii="PermianSerifTypeface" w:hAnsi="PermianSerifTypeface"/>
              </w:rPr>
              <w:br/>
            </w:r>
          </w:p>
        </w:tc>
        <w:tc>
          <w:tcPr>
            <w:tcW w:w="6086" w:type="dxa"/>
            <w:vAlign w:val="center"/>
            <w:hideMark/>
          </w:tcPr>
          <w:p w14:paraId="552642CC" w14:textId="77777777" w:rsidR="002B3CAA" w:rsidRPr="00981556" w:rsidRDefault="00981556" w:rsidP="0098155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Уникальный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ID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устройства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используемого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PSU. В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случае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вызова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без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участия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PSU TPP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указывает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no-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psu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>-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involved</w:t>
            </w:r>
            <w:proofErr w:type="spellEnd"/>
            <w:r>
              <w:rPr>
                <w:rFonts w:ascii="PermianSerifTypeface" w:hAnsi="PermianSerifTypeface"/>
                <w:lang w:val="fr-FR"/>
              </w:rPr>
              <w:t>.</w:t>
            </w:r>
          </w:p>
        </w:tc>
      </w:tr>
      <w:tr w:rsidR="002B3CAA" w:rsidRPr="00723080" w14:paraId="4B80B655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44C4FFA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PSU-Device-Name</w:t>
            </w:r>
          </w:p>
        </w:tc>
        <w:tc>
          <w:tcPr>
            <w:tcW w:w="0" w:type="auto"/>
            <w:vAlign w:val="center"/>
          </w:tcPr>
          <w:p w14:paraId="548F9A6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</w:tcPr>
          <w:p w14:paraId="2423563C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397201034"/>
              </w:sdtPr>
              <w:sdtContent>
                <w:proofErr w:type="spellStart"/>
                <w:r w:rsidR="00FB328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6086" w:type="dxa"/>
            <w:vAlign w:val="center"/>
          </w:tcPr>
          <w:p w14:paraId="7AAFF616" w14:textId="77777777" w:rsidR="002B3CAA" w:rsidRPr="00EB1DE1" w:rsidRDefault="00EB1DE1" w:rsidP="00EB1DE1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B1DE1">
              <w:rPr>
                <w:rFonts w:ascii="PermianSerifTypeface" w:hAnsi="PermianSerifTypeface"/>
                <w:lang w:val="ru-RU"/>
              </w:rPr>
              <w:t xml:space="preserve">Название/модель (общая) устройства, с которого подключается </w:t>
            </w:r>
            <w:r w:rsidRPr="00EB1DE1">
              <w:rPr>
                <w:rFonts w:ascii="PermianSerifTypeface" w:hAnsi="PermianSerifTypeface"/>
              </w:rPr>
              <w:t>PSU</w:t>
            </w:r>
            <w:r w:rsidRPr="00EB1DE1">
              <w:rPr>
                <w:rFonts w:ascii="PermianSerifTypeface" w:hAnsi="PermianSerifTypeface"/>
                <w:lang w:val="ru-RU"/>
              </w:rPr>
              <w:t xml:space="preserve">. В случае вызова без участия </w:t>
            </w:r>
            <w:r w:rsidRPr="00EB1DE1">
              <w:rPr>
                <w:rFonts w:ascii="PermianSerifTypeface" w:hAnsi="PermianSerifTypeface"/>
              </w:rPr>
              <w:t>PSU</w:t>
            </w:r>
            <w:r w:rsidRPr="00EB1DE1">
              <w:rPr>
                <w:rFonts w:ascii="PermianSerifTypeface" w:hAnsi="PermianSerifTypeface"/>
                <w:lang w:val="ru-RU"/>
              </w:rPr>
              <w:t xml:space="preserve"> </w:t>
            </w:r>
            <w:r w:rsidRPr="00EB1DE1">
              <w:rPr>
                <w:rFonts w:ascii="PermianSerifTypeface" w:hAnsi="PermianSerifTypeface"/>
              </w:rPr>
              <w:t>TPP</w:t>
            </w:r>
            <w:r w:rsidRPr="00EB1DE1">
              <w:rPr>
                <w:rFonts w:ascii="PermianSerifTypeface" w:hAnsi="PermianSerifTypeface"/>
                <w:lang w:val="ru-RU"/>
              </w:rPr>
              <w:t xml:space="preserve"> указывает </w:t>
            </w:r>
            <w:r w:rsidRPr="00EB1DE1">
              <w:rPr>
                <w:rFonts w:ascii="PermianSerifTypeface" w:hAnsi="PermianSerifTypeface"/>
              </w:rPr>
              <w:t>no</w:t>
            </w:r>
            <w:r w:rsidRPr="00EB1DE1">
              <w:rPr>
                <w:rFonts w:ascii="PermianSerifTypeface" w:hAnsi="PermianSerifTypeface"/>
                <w:lang w:val="ru-RU"/>
              </w:rPr>
              <w:t>-</w:t>
            </w:r>
            <w:proofErr w:type="spellStart"/>
            <w:r w:rsidRPr="00EB1DE1">
              <w:rPr>
                <w:rFonts w:ascii="PermianSerifTypeface" w:hAnsi="PermianSerifTypeface"/>
              </w:rPr>
              <w:t>psu</w:t>
            </w:r>
            <w:proofErr w:type="spellEnd"/>
            <w:r w:rsidRPr="00EB1DE1">
              <w:rPr>
                <w:rFonts w:ascii="PermianSerifTypeface" w:hAnsi="PermianSerifTypeface"/>
                <w:lang w:val="ru-RU"/>
              </w:rPr>
              <w:t>-</w:t>
            </w:r>
            <w:r w:rsidRPr="00EB1DE1">
              <w:rPr>
                <w:rFonts w:ascii="PermianSerifTypeface" w:hAnsi="PermianSerifTypeface"/>
              </w:rPr>
              <w:t>involved</w:t>
            </w:r>
            <w:r w:rsidRPr="00EB1DE1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77C96BA7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23DFBCF6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</w:rPr>
                <w:tag w:val="goog_rdk_51"/>
                <w:id w:val="-248276517"/>
              </w:sdtPr>
              <w:sdtContent>
                <w:r w:rsidR="002B3CAA" w:rsidRPr="00137BDD">
                  <w:rPr>
                    <w:rFonts w:ascii="PermianSerifTypeface" w:eastAsia="PermianSerifTypeface" w:hAnsi="PermianSerifTypeface" w:cs="PermianSerifTypeface"/>
                    <w:b/>
                    <w:bCs/>
                  </w:rPr>
                  <w:t>PSU-Geo-Location</w:t>
                </w:r>
              </w:sdtContent>
            </w:sdt>
          </w:p>
        </w:tc>
        <w:tc>
          <w:tcPr>
            <w:tcW w:w="0" w:type="auto"/>
            <w:vAlign w:val="center"/>
          </w:tcPr>
          <w:p w14:paraId="5960FA4A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53"/>
                <w:id w:val="-726615311"/>
              </w:sdtPr>
              <w:sdtContent>
                <w:r w:rsidR="002B3CAA" w:rsidRPr="00137BDD">
                  <w:rPr>
                    <w:rFonts w:ascii="PermianSerifTypeface" w:eastAsia="PermianSerifTypeface" w:hAnsi="PermianSerifTypeface" w:cs="PermianSerifTypeface"/>
                  </w:rPr>
                  <w:t>String</w:t>
                </w:r>
              </w:sdtContent>
            </w:sdt>
          </w:p>
        </w:tc>
        <w:tc>
          <w:tcPr>
            <w:tcW w:w="0" w:type="auto"/>
            <w:vAlign w:val="center"/>
          </w:tcPr>
          <w:p w14:paraId="786EC950" w14:textId="77777777" w:rsidR="002B3CAA" w:rsidRPr="00137BDD" w:rsidRDefault="00FB3283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6086" w:type="dxa"/>
            <w:vAlign w:val="center"/>
          </w:tcPr>
          <w:p w14:paraId="4D2DF97F" w14:textId="77777777" w:rsidR="002B3CAA" w:rsidRPr="00EB1DE1" w:rsidRDefault="00000000" w:rsidP="00EB1DE1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sdt>
              <w:sdtPr>
                <w:rPr>
                  <w:rFonts w:ascii="PermianSerifTypeface" w:hAnsi="PermianSerifTypeface"/>
                </w:rPr>
                <w:tag w:val="goog_rdk_57"/>
                <w:id w:val="69387317"/>
              </w:sdtPr>
              <w:sdtContent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Географическое местоположение, переданное в соответствующем 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</w:rPr>
                  <w:t>HTTP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-запросе между 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</w:rPr>
                  <w:t>PSU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 и 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</w:rPr>
                  <w:t>TPP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>, если оно доступно</w:t>
                </w:r>
                <w:r w:rsidR="002B3CAA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>.</w:t>
                </w:r>
              </w:sdtContent>
            </w:sdt>
          </w:p>
        </w:tc>
      </w:tr>
      <w:tr w:rsidR="002B3CAA" w:rsidRPr="00723080" w14:paraId="4B65D51C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3E2C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290932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6F69762F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781328741"/>
              </w:sdtPr>
              <w:sdtContent>
                <w:proofErr w:type="spellStart"/>
                <w:r w:rsidR="00FB328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6086" w:type="dxa"/>
            <w:vAlign w:val="center"/>
            <w:hideMark/>
          </w:tcPr>
          <w:p w14:paraId="3BE7EC6D" w14:textId="77777777" w:rsidR="002B3CAA" w:rsidRPr="00E87430" w:rsidRDefault="00E87430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87430">
              <w:rPr>
                <w:rFonts w:ascii="PermianSerifTypeface" w:hAnsi="PermianSerifTypeface"/>
                <w:lang w:val="ru-RU"/>
              </w:rPr>
              <w:t>Дата и время выполнения запроса</w:t>
            </w:r>
            <w:r w:rsidR="002B3CAA" w:rsidRPr="00E87430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44B4C282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5FE7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  <w:b/>
                  <w:bCs/>
                </w:rPr>
                <w:tag w:val="goog_rdk_448"/>
                <w:id w:val="-1664849408"/>
              </w:sdtPr>
              <w:sdtContent>
                <w:sdt>
                  <w:sdtPr>
                    <w:rPr>
                      <w:rFonts w:ascii="PermianSerifTypeface" w:hAnsi="PermianSerifTypeface"/>
                      <w:b/>
                      <w:bCs/>
                    </w:rPr>
                    <w:tag w:val="goog_rdk_447"/>
                    <w:id w:val="-702402279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  <w:b/>
                        <w:bCs/>
                      </w:rPr>
                      <w:t>Digest</w:t>
                    </w:r>
                  </w:sdtContent>
                </w:sdt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PermianSerifTypeface" w:hAnsi="PermianSerifTypeface"/>
              </w:rPr>
              <w:tag w:val="goog_rdk_450"/>
              <w:id w:val="-473990973"/>
            </w:sdtPr>
            <w:sdtContent>
              <w:p w14:paraId="4244D465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49"/>
                    <w:id w:val="426767778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</w:rPr>
                      <w:t>String</w:t>
                    </w:r>
                  </w:sdtContent>
                </w:sdt>
              </w:p>
            </w:sdtContent>
          </w:sdt>
          <w:p w14:paraId="6594F85C" w14:textId="77777777" w:rsidR="00176E24" w:rsidRDefault="00176E24" w:rsidP="009F694F">
            <w:pP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PermianSerifTypeface" w:hAnsi="PermianSerifTypeface"/>
              </w:rPr>
              <w:tag w:val="goog_rdk_452"/>
              <w:id w:val="-1541740825"/>
            </w:sdtPr>
            <w:sdtContent>
              <w:p w14:paraId="1F08E12D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51"/>
                    <w:id w:val="-1900362748"/>
                  </w:sdtPr>
                  <w:sdtContent>
                    <w:sdt>
                      <w:sdtPr>
                        <w:rPr>
                          <w:rFonts w:ascii="PermianSerifTypeface" w:hAnsi="PermianSerifTypeface"/>
                        </w:rPr>
                        <w:tag w:val="goog_rdk_315"/>
                        <w:id w:val="-117833351"/>
                      </w:sdtPr>
                      <w:sdtContent>
                        <w:proofErr w:type="spellStart"/>
                        <w:r w:rsidR="00FB3283" w:rsidRPr="002C005B">
                          <w:rPr>
                            <w:rFonts w:ascii="PermianSerifTypeface" w:hAnsi="PermianSerifTypeface"/>
                          </w:rPr>
                          <w:t>Обязательный</w:t>
                        </w:r>
                        <w:proofErr w:type="spellEnd"/>
                      </w:sdtContent>
                    </w:sdt>
                  </w:sdtContent>
                </w:sdt>
              </w:p>
            </w:sdtContent>
          </w:sdt>
          <w:p w14:paraId="32B34993" w14:textId="77777777" w:rsidR="00176E24" w:rsidRDefault="00176E24" w:rsidP="009F694F">
            <w:pPr>
              <w:spacing w:line="276" w:lineRule="auto"/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5828" w14:textId="77777777" w:rsidR="002B3CAA" w:rsidRPr="00A67332" w:rsidRDefault="00000000" w:rsidP="00A67332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sdt>
              <w:sdtPr>
                <w:rPr>
                  <w:rFonts w:ascii="PermianSerifTypeface" w:hAnsi="PermianSerifTypeface"/>
                </w:rPr>
                <w:tag w:val="goog_rdk_454"/>
                <w:id w:val="615721434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453"/>
                    <w:id w:val="-432048379"/>
                  </w:sdtPr>
                  <w:sdtContent>
                    <w:r w:rsidR="00A67332" w:rsidRPr="00A67332">
                      <w:rPr>
                        <w:rFonts w:ascii="PermianSerifTypeface" w:hAnsi="PermianSerifTypeface"/>
                        <w:lang w:val="ru-RU"/>
                      </w:rPr>
                      <w:t>Включается только в случае, если элемент «</w:t>
                    </w:r>
                    <w:r w:rsidR="00A67332" w:rsidRPr="00A67332">
                      <w:rPr>
                        <w:rFonts w:ascii="PermianSerifTypeface" w:hAnsi="PermianSerifTypeface"/>
                      </w:rPr>
                      <w:t>Signature</w:t>
                    </w:r>
                    <w:r w:rsidR="00A67332" w:rsidRPr="00A67332">
                      <w:rPr>
                        <w:rFonts w:ascii="PermianSerifTypeface" w:hAnsi="PermianSerifTypeface"/>
                        <w:lang w:val="ru-RU"/>
                      </w:rPr>
                      <w:t>» присутствует в заголовке запроса</w:t>
                    </w:r>
                    <w:r w:rsidR="002B3CAA" w:rsidRPr="00A67332">
                      <w:rPr>
                        <w:rFonts w:ascii="PermianSerifTypeface" w:hAnsi="PermianSerifTypeface"/>
                        <w:lang w:val="ru-RU"/>
                      </w:rPr>
                      <w:t>.</w:t>
                    </w:r>
                  </w:sdtContent>
                </w:sdt>
              </w:sdtContent>
            </w:sdt>
          </w:p>
        </w:tc>
      </w:tr>
      <w:tr w:rsidR="002B3CAA" w:rsidRPr="00723080" w14:paraId="713E9F6C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D61B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  <w:b/>
                  <w:bCs/>
                </w:rPr>
                <w:tag w:val="goog_rdk_457"/>
                <w:id w:val="-865825669"/>
              </w:sdtPr>
              <w:sdtContent>
                <w:sdt>
                  <w:sdtPr>
                    <w:rPr>
                      <w:rFonts w:ascii="PermianSerifTypeface" w:hAnsi="PermianSerifTypeface"/>
                      <w:b/>
                      <w:bCs/>
                    </w:rPr>
                    <w:tag w:val="goog_rdk_456"/>
                    <w:id w:val="-1435668260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  <w:b/>
                        <w:bCs/>
                      </w:rPr>
                      <w:t>Signature</w:t>
                    </w:r>
                  </w:sdtContent>
                </w:sdt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PermianSerifTypeface" w:hAnsi="PermianSerifTypeface"/>
              </w:rPr>
              <w:tag w:val="goog_rdk_459"/>
              <w:id w:val="-65722231"/>
            </w:sdtPr>
            <w:sdtContent>
              <w:p w14:paraId="66A0C4B0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58"/>
                    <w:id w:val="1510802261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</w:rPr>
                      <w:t>String</w:t>
                    </w:r>
                  </w:sdtContent>
                </w:sdt>
              </w:p>
            </w:sdtContent>
          </w:sdt>
          <w:p w14:paraId="40A68FF2" w14:textId="77777777" w:rsidR="00176E24" w:rsidRDefault="00176E24" w:rsidP="009F694F">
            <w:pP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PermianSerifTypeface" w:hAnsi="PermianSerifTypeface"/>
              </w:rPr>
              <w:tag w:val="goog_rdk_461"/>
              <w:id w:val="754015325"/>
            </w:sdtPr>
            <w:sdtContent>
              <w:p w14:paraId="50ED01FE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60"/>
                    <w:id w:val="-1528329480"/>
                  </w:sdtPr>
                  <w:sdtContent>
                    <w:sdt>
                      <w:sdtPr>
                        <w:rPr>
                          <w:rFonts w:ascii="PermianSerifTypeface" w:hAnsi="PermianSerifTypeface"/>
                        </w:rPr>
                        <w:tag w:val="goog_rdk_315"/>
                        <w:id w:val="24443354"/>
                      </w:sdtPr>
                      <w:sdtContent>
                        <w:proofErr w:type="spellStart"/>
                        <w:r w:rsidR="00FB3283" w:rsidRPr="002C005B">
                          <w:rPr>
                            <w:rFonts w:ascii="PermianSerifTypeface" w:hAnsi="PermianSerifTypeface"/>
                          </w:rPr>
                          <w:t>Обязательный</w:t>
                        </w:r>
                        <w:proofErr w:type="spellEnd"/>
                      </w:sdtContent>
                    </w:sdt>
                  </w:sdtContent>
                </w:sdt>
              </w:p>
            </w:sdtContent>
          </w:sdt>
          <w:p w14:paraId="2F724743" w14:textId="77777777" w:rsidR="00176E24" w:rsidRDefault="00176E24" w:rsidP="009F694F">
            <w:pPr>
              <w:spacing w:line="276" w:lineRule="auto"/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B4F3" w14:textId="77777777" w:rsidR="002B3CAA" w:rsidRPr="008C3395" w:rsidRDefault="00000000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sdt>
              <w:sdtPr>
                <w:rPr>
                  <w:rFonts w:ascii="PermianSerifTypeface" w:hAnsi="PermianSerifTypeface"/>
                </w:rPr>
                <w:tag w:val="goog_rdk_463"/>
                <w:id w:val="-1622762884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462"/>
                    <w:id w:val="-446543190"/>
                  </w:sdtPr>
                  <w:sdtContent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Подписание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запроса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 xml:space="preserve"> TPP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на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уровне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приложения</w:t>
                    </w:r>
                    <w:proofErr w:type="spellEnd"/>
                    <w:r w:rsidR="00166103" w:rsidRPr="008C3395">
                      <w:rPr>
                        <w:rFonts w:ascii="PermianSerifTypeface" w:eastAsia="PermianSerifTypeface" w:hAnsi="PermianSerifTypeface" w:cs="PermianSerifTypeface"/>
                        <w:lang w:val="fr-FR"/>
                      </w:rPr>
                      <w:t>.</w:t>
                    </w:r>
                  </w:sdtContent>
                </w:sdt>
              </w:sdtContent>
            </w:sdt>
          </w:p>
        </w:tc>
      </w:tr>
      <w:tr w:rsidR="002B3CAA" w:rsidRPr="00137BDD" w14:paraId="52EDCE7D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E793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  <w:b/>
                  <w:bCs/>
                </w:rPr>
                <w:tag w:val="goog_rdk_466"/>
                <w:id w:val="-1599324681"/>
              </w:sdtPr>
              <w:sdtContent>
                <w:sdt>
                  <w:sdtPr>
                    <w:rPr>
                      <w:rFonts w:ascii="PermianSerifTypeface" w:hAnsi="PermianSerifTypeface"/>
                      <w:b/>
                      <w:bCs/>
                    </w:rPr>
                    <w:tag w:val="goog_rdk_465"/>
                    <w:id w:val="1818841430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  <w:b/>
                        <w:bCs/>
                      </w:rPr>
                      <w:t>TPP-Signature-Certificate</w:t>
                    </w:r>
                  </w:sdtContent>
                </w:sdt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PermianSerifTypeface" w:hAnsi="PermianSerifTypeface"/>
              </w:rPr>
              <w:tag w:val="goog_rdk_468"/>
              <w:id w:val="-1715112325"/>
            </w:sdtPr>
            <w:sdtContent>
              <w:p w14:paraId="0E9EB744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67"/>
                    <w:id w:val="-1682582620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</w:rPr>
                      <w:t>String</w:t>
                    </w:r>
                  </w:sdtContent>
                </w:sdt>
              </w:p>
            </w:sdtContent>
          </w:sdt>
          <w:p w14:paraId="79E95C67" w14:textId="77777777" w:rsidR="00176E24" w:rsidRDefault="00176E24" w:rsidP="009F694F">
            <w:pP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PermianSerifTypeface" w:hAnsi="PermianSerifTypeface"/>
              </w:rPr>
              <w:tag w:val="goog_rdk_470"/>
              <w:id w:val="-1586764865"/>
            </w:sdtPr>
            <w:sdtContent>
              <w:p w14:paraId="088ADE2C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69"/>
                    <w:id w:val="-1922402604"/>
                  </w:sdtPr>
                  <w:sdtContent>
                    <w:sdt>
                      <w:sdtPr>
                        <w:rPr>
                          <w:rFonts w:ascii="PermianSerifTypeface" w:hAnsi="PermianSerifTypeface"/>
                        </w:rPr>
                        <w:tag w:val="goog_rdk_315"/>
                        <w:id w:val="-863747900"/>
                      </w:sdtPr>
                      <w:sdtContent>
                        <w:proofErr w:type="spellStart"/>
                        <w:r w:rsidR="00FB3283" w:rsidRPr="002C005B">
                          <w:rPr>
                            <w:rFonts w:ascii="PermianSerifTypeface" w:hAnsi="PermianSerifTypeface"/>
                          </w:rPr>
                          <w:t>Обязательный</w:t>
                        </w:r>
                        <w:proofErr w:type="spellEnd"/>
                      </w:sdtContent>
                    </w:sdt>
                  </w:sdtContent>
                </w:sdt>
              </w:p>
            </w:sdtContent>
          </w:sdt>
          <w:p w14:paraId="5279F01C" w14:textId="77777777" w:rsidR="00176E24" w:rsidRDefault="00176E24" w:rsidP="009F694F">
            <w:pPr>
              <w:spacing w:line="276" w:lineRule="auto"/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4FDE" w14:textId="77777777" w:rsidR="002B3CAA" w:rsidRPr="00137BDD" w:rsidRDefault="00000000" w:rsidP="00DE2940">
            <w:pPr>
              <w:spacing w:line="240" w:lineRule="auto"/>
              <w:jc w:val="both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472"/>
                <w:id w:val="-148060652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471"/>
                    <w:id w:val="1187792676"/>
                  </w:sdtPr>
                  <w:sdtContent>
                    <w:r w:rsidR="00DE2940" w:rsidRPr="00DE2940">
                      <w:rPr>
                        <w:rFonts w:ascii="PermianSerifTypeface" w:hAnsi="PermianSerifTypeface"/>
                        <w:lang w:val="ru-RU"/>
                      </w:rPr>
                      <w:t xml:space="preserve">Сертификат, используемый для подписания запроса, в кодировке </w:t>
                    </w:r>
                    <w:r w:rsidR="00DE2940" w:rsidRPr="00DE2940">
                      <w:rPr>
                        <w:rFonts w:ascii="PermianSerifTypeface" w:hAnsi="PermianSerifTypeface"/>
                      </w:rPr>
                      <w:t>base</w:t>
                    </w:r>
                    <w:r w:rsidR="00DE2940" w:rsidRPr="00DE2940">
                      <w:rPr>
                        <w:rFonts w:ascii="PermianSerifTypeface" w:hAnsi="PermianSerifTypeface"/>
                        <w:lang w:val="ru-RU"/>
                      </w:rPr>
                      <w:t xml:space="preserve">64.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Должен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быть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включён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</w:rPr>
                      <w:t xml:space="preserve">,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если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имеется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подпись</w:t>
                    </w:r>
                    <w:proofErr w:type="spellEnd"/>
                    <w:r w:rsidR="002B3CAA" w:rsidRPr="00137BDD">
                      <w:rPr>
                        <w:rFonts w:ascii="PermianSerifTypeface" w:hAnsi="PermianSerifTypeface"/>
                      </w:rPr>
                      <w:t>.</w:t>
                    </w:r>
                  </w:sdtContent>
                </w:sdt>
              </w:sdtContent>
            </w:sdt>
          </w:p>
        </w:tc>
      </w:tr>
    </w:tbl>
    <w:p w14:paraId="08177F42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Request Header Sample:</w:t>
      </w:r>
    </w:p>
    <w:p w14:paraId="0879C56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GET </w:t>
      </w:r>
      <w:proofErr w:type="gramStart"/>
      <w:r w:rsidRPr="00137BDD">
        <w:rPr>
          <w:rFonts w:ascii="PermianSerifTypeface" w:hAnsi="PermianSerifTypeface"/>
        </w:rPr>
        <w:t>/  https://api.provider.com/v1/accounts/acc-123456789/transactions?dateFrom=2024-01-01&amp;dateTo=2024-09-01&amp;bookingStatus=booked</w:t>
      </w:r>
      <w:proofErr w:type="gramEnd"/>
      <w:r w:rsidRPr="00137BDD">
        <w:rPr>
          <w:rFonts w:ascii="PermianSerifTypeface" w:hAnsi="PermianSerifTypeface"/>
        </w:rPr>
        <w:t xml:space="preserve"> </w:t>
      </w:r>
    </w:p>
    <w:p w14:paraId="429672E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X-Request-ID: 123e4567-e89b-12d3-a456-426614174000</w:t>
      </w:r>
    </w:p>
    <w:p w14:paraId="20C3F9F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Consent-ID: d6f9b8f4-4b10-4b9e-933b-ff9a24b5641f</w:t>
      </w:r>
    </w:p>
    <w:p w14:paraId="195A3D7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PSU-IP-Address: 192.168.0.10</w:t>
      </w:r>
    </w:p>
    <w:p w14:paraId="35F5074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PSU-Device-ID: device-12345</w:t>
      </w:r>
    </w:p>
    <w:p w14:paraId="1424EAB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PSU-Device-Name: </w:t>
      </w:r>
      <w:proofErr w:type="spellStart"/>
      <w:r w:rsidR="00183ADA">
        <w:rPr>
          <w:rFonts w:ascii="PermianSerifTypeface" w:hAnsi="PermianSerifTypeface"/>
        </w:rPr>
        <w:t>ModelDevice</w:t>
      </w:r>
      <w:proofErr w:type="spellEnd"/>
      <w:r w:rsidR="00183ADA">
        <w:rPr>
          <w:rFonts w:ascii="PermianSerifTypeface" w:hAnsi="PermianSerifTypeface"/>
        </w:rPr>
        <w:t xml:space="preserve"> X </w:t>
      </w:r>
    </w:p>
    <w:p w14:paraId="674E141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Date: Wed, 11 Sep 2024 12:34:56 GMT</w:t>
      </w:r>
    </w:p>
    <w:p w14:paraId="3966E3B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Digest: SHA-256=47DEQpj8HBSa+/TImW+5JCeuQeRkm5NMpJWZG3hSuFU=</w:t>
      </w:r>
    </w:p>
    <w:p w14:paraId="3B39F5D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Signature: </w:t>
      </w:r>
      <w:proofErr w:type="spellStart"/>
      <w:r w:rsidRPr="00137BDD">
        <w:rPr>
          <w:rFonts w:ascii="PermianSerifTypeface" w:hAnsi="PermianSerifTypeface"/>
        </w:rPr>
        <w:t>keyId</w:t>
      </w:r>
      <w:proofErr w:type="spellEnd"/>
      <w:proofErr w:type="gramStart"/>
      <w:r w:rsidRPr="00137BDD">
        <w:rPr>
          <w:rFonts w:ascii="PermianSerifTypeface" w:hAnsi="PermianSerifTypeface"/>
        </w:rPr>
        <w:t>=“</w:t>
      </w:r>
      <w:proofErr w:type="gramEnd"/>
      <w:r w:rsidRPr="00137BDD">
        <w:rPr>
          <w:rFonts w:ascii="PermianSerifTypeface" w:hAnsi="PermianSerifTypeface"/>
        </w:rPr>
        <w:t>SN= 4000000010FC01D520258AB15EAF, CA=CN=D-</w:t>
      </w:r>
      <w:proofErr w:type="spellStart"/>
      <w:r w:rsidRPr="00137BDD">
        <w:rPr>
          <w:rFonts w:ascii="PermianSerifTypeface" w:hAnsi="PermianSerifTypeface"/>
        </w:rPr>
        <w:t>eSystemTrustIB</w:t>
      </w:r>
      <w:proofErr w:type="spellEnd"/>
      <w:r w:rsidRPr="00137BDD">
        <w:rPr>
          <w:rFonts w:ascii="PermianSerifTypeface" w:hAnsi="PermianSerifTypeface"/>
        </w:rPr>
        <w:t>, O=IP STISC 1003600096694, C</w:t>
      </w:r>
      <w:r w:rsidR="00183ADA">
        <w:rPr>
          <w:rFonts w:ascii="PermianSerifTypeface" w:hAnsi="PermianSerifTypeface"/>
        </w:rPr>
        <w:t>=</w:t>
      </w:r>
      <w:r w:rsidRPr="00137BDD">
        <w:rPr>
          <w:rFonts w:ascii="PermianSerifTypeface" w:hAnsi="PermianSerifTypeface"/>
        </w:rPr>
        <w:t>MD”, algorithm</w:t>
      </w:r>
      <w:proofErr w:type="gramStart"/>
      <w:r w:rsidRPr="00137BDD">
        <w:rPr>
          <w:rFonts w:ascii="PermianSerifTypeface" w:hAnsi="PermianSerifTypeface"/>
        </w:rPr>
        <w:t>=”rsa</w:t>
      </w:r>
      <w:proofErr w:type="gramEnd"/>
      <w:r w:rsidRPr="00137BDD">
        <w:rPr>
          <w:rFonts w:ascii="PermianSerifTypeface" w:hAnsi="PermianSerifTypeface"/>
        </w:rPr>
        <w:t>-sha256”,</w:t>
      </w:r>
    </w:p>
    <w:p w14:paraId="3999DCB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headers</w:t>
      </w:r>
      <w:proofErr w:type="gramStart"/>
      <w:r w:rsidRPr="00137BDD">
        <w:rPr>
          <w:rFonts w:ascii="PermianSerifTypeface" w:hAnsi="PermianSerifTypeface"/>
        </w:rPr>
        <w:t>=”digest</w:t>
      </w:r>
      <w:proofErr w:type="gramEnd"/>
      <w:r w:rsidRPr="00137BDD">
        <w:rPr>
          <w:rFonts w:ascii="PermianSerifTypeface" w:hAnsi="PermianSerifTypeface"/>
        </w:rPr>
        <w:t xml:space="preserve"> date x-request-id”,</w:t>
      </w:r>
    </w:p>
    <w:p w14:paraId="5EB5A34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signature</w:t>
      </w:r>
      <w:proofErr w:type="gramStart"/>
      <w:r w:rsidRPr="00137BDD">
        <w:rPr>
          <w:rFonts w:ascii="PermianSerifTypeface" w:hAnsi="PermianSerifTypeface"/>
        </w:rPr>
        <w:t>=”Base</w:t>
      </w:r>
      <w:proofErr w:type="gramEnd"/>
      <w:r w:rsidRPr="00137BDD">
        <w:rPr>
          <w:rFonts w:ascii="PermianSerifTypeface" w:hAnsi="PermianSerifTypeface"/>
        </w:rPr>
        <w:t>64(RSA-SHA256(signing string))”</w:t>
      </w:r>
    </w:p>
    <w:p w14:paraId="7947026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lastRenderedPageBreak/>
        <w:t>TPP-Signature-Certificate: "MIIBIjANBgkqhkiG9w0BAQEFAAOCAQ8AMIIBCgKCAQEAzKzT+I32ygAqDdZVfKYtDkWVZT7ySP54ZXgH8dEUM6d9fKhs6DFiM9Do5slDDo7YwLjXU8Iq7C4eONHp+7u0z5LmvMyYnxgD0h1S7F6T5gqaOQz3Qkm9bW2QY5M6Fh8/FivYpno3pzUNrzzTyAdIQ8MjbbJff7cDwDpwnFVgbQ6ZTxYm2CccovJQJuyfwO7ICtVjkkWmZTfl2AfQwvMFuPRTlxjDLDBMOwDsYMBVBym8vSdzY7AkDPylQtD/kTxMo+4toD+oLlo7mMtpTeDs/qhvZXMnRPvE/JIE58xsiCBvUe36V1ht+WLidqk9iYxeAwTbF7kZgxXjUGBYDrz/B4fqa2FqNzdsq2+LfsAk5cDBshXq1t/vmhty7TK09KPBrbDAjm9uDbf6zA0ZSczX4rh7tBf3rc5BC+Mv9WgfWHi5BQ=="</w:t>
      </w:r>
    </w:p>
    <w:p w14:paraId="34355C61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Header sample:</w:t>
      </w:r>
    </w:p>
    <w:p w14:paraId="7E25B90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X-Request-ID: 123e4567-e89b-12d3-a456-426614174000</w:t>
      </w:r>
    </w:p>
    <w:p w14:paraId="0838E9F7" w14:textId="77777777" w:rsidR="002B3CAA" w:rsidRPr="00016733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Content-Type: application/</w:t>
      </w:r>
      <w:proofErr w:type="spellStart"/>
      <w:r w:rsidRPr="00137BDD">
        <w:rPr>
          <w:rFonts w:ascii="PermianSerifTypeface" w:hAnsi="PermianSerifTypeface"/>
        </w:rPr>
        <w:t>json</w:t>
      </w:r>
      <w:proofErr w:type="spellEnd"/>
    </w:p>
    <w:p w14:paraId="0A744BBA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Body Sample (Success - 200 OK):</w:t>
      </w:r>
    </w:p>
    <w:p w14:paraId="2A89CB6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034C138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"account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1896840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</w:t>
      </w:r>
      <w:proofErr w:type="spellStart"/>
      <w:r w:rsidRPr="00137BDD">
        <w:rPr>
          <w:rFonts w:ascii="PermianSerifTypeface" w:hAnsi="PermianSerifTypeface"/>
        </w:rPr>
        <w:t>iban</w:t>
      </w:r>
      <w:proofErr w:type="spellEnd"/>
      <w:r w:rsidRPr="00137BDD">
        <w:rPr>
          <w:rFonts w:ascii="PermianSerifTypeface" w:hAnsi="PermianSerifTypeface"/>
        </w:rPr>
        <w:t>": "MD21AAA000000022553456789",</w:t>
      </w:r>
    </w:p>
    <w:p w14:paraId="6153D3C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"currency": "MDL"</w:t>
      </w:r>
    </w:p>
    <w:p w14:paraId="67F0D5A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},</w:t>
      </w:r>
    </w:p>
    <w:p w14:paraId="1D416FB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"transactions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72687A1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"booked": [</w:t>
      </w:r>
    </w:p>
    <w:p w14:paraId="2D212C7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{</w:t>
      </w:r>
    </w:p>
    <w:p w14:paraId="6CB4606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transactionId</w:t>
      </w:r>
      <w:proofErr w:type="spellEnd"/>
      <w:r w:rsidRPr="00137BDD">
        <w:rPr>
          <w:rFonts w:ascii="PermianSerifTypeface" w:hAnsi="PermianSerifTypeface"/>
        </w:rPr>
        <w:t>": "tx-123",</w:t>
      </w:r>
    </w:p>
    <w:p w14:paraId="5EE2EA3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creditorName</w:t>
      </w:r>
      <w:proofErr w:type="spellEnd"/>
      <w:r w:rsidRPr="00137BDD">
        <w:rPr>
          <w:rFonts w:ascii="PermianSerifTypeface" w:hAnsi="PermianSerifTypeface"/>
        </w:rPr>
        <w:t>": " Ion Popescu ",</w:t>
      </w:r>
    </w:p>
    <w:p w14:paraId="4241279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creditorAccount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58978D63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"</w:t>
      </w:r>
      <w:proofErr w:type="spellStart"/>
      <w:r w:rsidRPr="00137BDD">
        <w:rPr>
          <w:rFonts w:ascii="PermianSerifTypeface" w:hAnsi="PermianSerifTypeface"/>
        </w:rPr>
        <w:t>iban</w:t>
      </w:r>
      <w:proofErr w:type="spellEnd"/>
      <w:r w:rsidRPr="00137BDD">
        <w:rPr>
          <w:rFonts w:ascii="PermianSerifTypeface" w:hAnsi="PermianSerifTypeface"/>
        </w:rPr>
        <w:t>": "MD21AAA000000022553456789"</w:t>
      </w:r>
    </w:p>
    <w:p w14:paraId="4917F32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},</w:t>
      </w:r>
    </w:p>
    <w:p w14:paraId="36D7A6A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transactionAmount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0A21818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"currency": "MDL",</w:t>
      </w:r>
    </w:p>
    <w:p w14:paraId="4272F39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"amount": "500.00"</w:t>
      </w:r>
    </w:p>
    <w:p w14:paraId="4EF859C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},</w:t>
      </w:r>
    </w:p>
    <w:p w14:paraId="2899D4C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bookingDate</w:t>
      </w:r>
      <w:proofErr w:type="spellEnd"/>
      <w:r w:rsidRPr="00137BDD">
        <w:rPr>
          <w:rFonts w:ascii="PermianSerifTypeface" w:hAnsi="PermianSerifTypeface"/>
        </w:rPr>
        <w:t>": "2024-09-01",</w:t>
      </w:r>
    </w:p>
    <w:p w14:paraId="3085B9A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valueDate</w:t>
      </w:r>
      <w:proofErr w:type="spellEnd"/>
      <w:r w:rsidRPr="00137BDD">
        <w:rPr>
          <w:rFonts w:ascii="PermianSerifTypeface" w:hAnsi="PermianSerifTypeface"/>
        </w:rPr>
        <w:t>": "2024-09-01",</w:t>
      </w:r>
    </w:p>
    <w:p w14:paraId="15310FB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remittanceInformationUnstructured</w:t>
      </w:r>
      <w:proofErr w:type="spellEnd"/>
      <w:r w:rsidRPr="00137BDD">
        <w:rPr>
          <w:rFonts w:ascii="PermianSerifTypeface" w:hAnsi="PermianSerifTypeface"/>
        </w:rPr>
        <w:t>": "</w:t>
      </w:r>
      <w:proofErr w:type="spellStart"/>
      <w:r w:rsidRPr="00137BDD">
        <w:rPr>
          <w:rFonts w:ascii="PermianSerifTypeface" w:hAnsi="PermianSerifTypeface"/>
        </w:rPr>
        <w:t>Plată</w:t>
      </w:r>
      <w:proofErr w:type="spellEnd"/>
      <w:r w:rsidRPr="00137BDD">
        <w:rPr>
          <w:rFonts w:ascii="PermianSerifTypeface" w:hAnsi="PermianSerifTypeface"/>
        </w:rPr>
        <w:t xml:space="preserve"> Factura 123"</w:t>
      </w:r>
    </w:p>
    <w:p w14:paraId="1633DE1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lastRenderedPageBreak/>
        <w:t xml:space="preserve">      },</w:t>
      </w:r>
    </w:p>
    <w:p w14:paraId="5EDB8AD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{</w:t>
      </w:r>
    </w:p>
    <w:p w14:paraId="276B4C2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transactionId</w:t>
      </w:r>
      <w:proofErr w:type="spellEnd"/>
      <w:r w:rsidRPr="00137BDD">
        <w:rPr>
          <w:rFonts w:ascii="PermianSerifTypeface" w:hAnsi="PermianSerifTypeface"/>
        </w:rPr>
        <w:t>": "tx-1234",</w:t>
      </w:r>
    </w:p>
    <w:p w14:paraId="5A5638E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debtorName</w:t>
      </w:r>
      <w:proofErr w:type="spellEnd"/>
      <w:r w:rsidRPr="00137BDD">
        <w:rPr>
          <w:rFonts w:ascii="PermianSerifTypeface" w:hAnsi="PermianSerifTypeface"/>
        </w:rPr>
        <w:t>": "Petru Popescu",</w:t>
      </w:r>
    </w:p>
    <w:p w14:paraId="38D1FEF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debtorAccount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6B2F05A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"</w:t>
      </w:r>
      <w:proofErr w:type="spellStart"/>
      <w:r w:rsidRPr="00137BDD">
        <w:rPr>
          <w:rFonts w:ascii="PermianSerifTypeface" w:hAnsi="PermianSerifTypeface"/>
        </w:rPr>
        <w:t>iban</w:t>
      </w:r>
      <w:proofErr w:type="spellEnd"/>
      <w:r w:rsidRPr="00137BDD">
        <w:rPr>
          <w:rFonts w:ascii="PermianSerifTypeface" w:hAnsi="PermianSerifTypeface"/>
        </w:rPr>
        <w:t>": "MD32AAA000000022663456789"</w:t>
      </w:r>
    </w:p>
    <w:p w14:paraId="05F97D5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},</w:t>
      </w:r>
    </w:p>
    <w:p w14:paraId="4F493A3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transactionAmount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474ADC6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"currency": "MDL",</w:t>
      </w:r>
    </w:p>
    <w:p w14:paraId="1DF6D48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"amount": "2500.00"</w:t>
      </w:r>
    </w:p>
    <w:p w14:paraId="214523B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},</w:t>
      </w:r>
    </w:p>
    <w:p w14:paraId="74777B3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bookingDate</w:t>
      </w:r>
      <w:proofErr w:type="spellEnd"/>
      <w:r w:rsidRPr="00137BDD">
        <w:rPr>
          <w:rFonts w:ascii="PermianSerifTypeface" w:hAnsi="PermianSerifTypeface"/>
        </w:rPr>
        <w:t>": "2024-09-15",</w:t>
      </w:r>
    </w:p>
    <w:p w14:paraId="26BFE4F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valueDate</w:t>
      </w:r>
      <w:proofErr w:type="spellEnd"/>
      <w:r w:rsidRPr="00137BDD">
        <w:rPr>
          <w:rFonts w:ascii="PermianSerifTypeface" w:hAnsi="PermianSerifTypeface"/>
        </w:rPr>
        <w:t>": "2024-09-18",</w:t>
      </w:r>
    </w:p>
    <w:p w14:paraId="2ABFEA3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remittanceInformationUnstructured</w:t>
      </w:r>
      <w:proofErr w:type="spellEnd"/>
      <w:r w:rsidRPr="00137BDD">
        <w:rPr>
          <w:rFonts w:ascii="PermianSerifTypeface" w:hAnsi="PermianSerifTypeface"/>
        </w:rPr>
        <w:t>": "P2P"</w:t>
      </w:r>
    </w:p>
    <w:p w14:paraId="1F891DF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}</w:t>
      </w:r>
    </w:p>
    <w:p w14:paraId="6A4E77D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],</w:t>
      </w:r>
    </w:p>
    <w:p w14:paraId="5F589CB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"pending": [</w:t>
      </w:r>
    </w:p>
    <w:p w14:paraId="658207D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{</w:t>
      </w:r>
    </w:p>
    <w:p w14:paraId="4874267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transactionId</w:t>
      </w:r>
      <w:proofErr w:type="spellEnd"/>
      <w:r w:rsidRPr="00137BDD">
        <w:rPr>
          <w:rFonts w:ascii="PermianSerifTypeface" w:hAnsi="PermianSerifTypeface"/>
        </w:rPr>
        <w:t>": "tx-456",</w:t>
      </w:r>
    </w:p>
    <w:p w14:paraId="2AF3744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creditorName</w:t>
      </w:r>
      <w:proofErr w:type="spellEnd"/>
      <w:r w:rsidRPr="00137BDD">
        <w:rPr>
          <w:rFonts w:ascii="PermianSerifTypeface" w:hAnsi="PermianSerifTypeface"/>
        </w:rPr>
        <w:t>": " Ion Popescu ",</w:t>
      </w:r>
    </w:p>
    <w:p w14:paraId="58C0763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creditorAccount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6A85406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"</w:t>
      </w:r>
      <w:proofErr w:type="spellStart"/>
      <w:r w:rsidRPr="00137BDD">
        <w:rPr>
          <w:rFonts w:ascii="PermianSerifTypeface" w:hAnsi="PermianSerifTypeface"/>
        </w:rPr>
        <w:t>iban</w:t>
      </w:r>
      <w:proofErr w:type="spellEnd"/>
      <w:r w:rsidRPr="00137BDD">
        <w:rPr>
          <w:rFonts w:ascii="PermianSerifTypeface" w:hAnsi="PermianSerifTypeface"/>
        </w:rPr>
        <w:t>": "MD21AAA000000022553456789"</w:t>
      </w:r>
    </w:p>
    <w:p w14:paraId="1504906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},</w:t>
      </w:r>
    </w:p>
    <w:p w14:paraId="6B238E5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transactionAmount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4E19574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"currency": "MDL",</w:t>
      </w:r>
    </w:p>
    <w:p w14:paraId="3D373D2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"amount": "200.00"</w:t>
      </w:r>
    </w:p>
    <w:p w14:paraId="0B31D7A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},</w:t>
      </w:r>
    </w:p>
    <w:p w14:paraId="122A533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valueDate</w:t>
      </w:r>
      <w:proofErr w:type="spellEnd"/>
      <w:r w:rsidRPr="00137BDD">
        <w:rPr>
          <w:rFonts w:ascii="PermianSerifTypeface" w:hAnsi="PermianSerifTypeface"/>
        </w:rPr>
        <w:t>": "2024-09-01",</w:t>
      </w:r>
    </w:p>
    <w:p w14:paraId="7CC75E5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remittanceInformationUnstructured</w:t>
      </w:r>
      <w:proofErr w:type="spellEnd"/>
      <w:r w:rsidRPr="00137BDD">
        <w:rPr>
          <w:rFonts w:ascii="PermianSerifTypeface" w:hAnsi="PermianSerifTypeface"/>
        </w:rPr>
        <w:t>": "</w:t>
      </w:r>
      <w:proofErr w:type="spellStart"/>
      <w:r w:rsidRPr="00137BDD">
        <w:rPr>
          <w:rFonts w:ascii="PermianSerifTypeface" w:hAnsi="PermianSerifTypeface"/>
        </w:rPr>
        <w:t>Plată</w:t>
      </w:r>
      <w:proofErr w:type="spellEnd"/>
      <w:r w:rsidRPr="00137BDD">
        <w:rPr>
          <w:rFonts w:ascii="PermianSerifTypeface" w:hAnsi="PermianSerifTypeface"/>
        </w:rPr>
        <w:t xml:space="preserve"> Factura 123"</w:t>
      </w:r>
    </w:p>
    <w:p w14:paraId="077BF98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}</w:t>
      </w:r>
    </w:p>
    <w:p w14:paraId="3A200DC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lastRenderedPageBreak/>
        <w:t xml:space="preserve">    ]</w:t>
      </w:r>
    </w:p>
    <w:p w14:paraId="7ABE4AE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}</w:t>
      </w:r>
    </w:p>
    <w:p w14:paraId="714DAE6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p w14:paraId="4C27AD4F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Body Sample </w:t>
      </w:r>
      <w:proofErr w:type="spellStart"/>
      <w:r w:rsidRPr="00137BDD">
        <w:rPr>
          <w:rFonts w:ascii="PermianSerifTypeface" w:hAnsi="PermianSerifTypeface"/>
          <w:b/>
          <w:bCs/>
        </w:rPr>
        <w:t>withBalance</w:t>
      </w:r>
      <w:proofErr w:type="spellEnd"/>
      <w:r w:rsidRPr="00137BDD">
        <w:rPr>
          <w:rFonts w:ascii="PermianSerifTypeface" w:hAnsi="PermianSerifTypeface"/>
          <w:b/>
          <w:bCs/>
        </w:rPr>
        <w:t xml:space="preserve"> (Success - 200 OK):</w:t>
      </w:r>
    </w:p>
    <w:p w14:paraId="2930831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45220FE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"account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46C9D9A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</w:t>
      </w:r>
      <w:proofErr w:type="spellStart"/>
      <w:r w:rsidRPr="00137BDD">
        <w:rPr>
          <w:rFonts w:ascii="PermianSerifTypeface" w:hAnsi="PermianSerifTypeface"/>
        </w:rPr>
        <w:t>iban</w:t>
      </w:r>
      <w:proofErr w:type="spellEnd"/>
      <w:r w:rsidRPr="00137BDD">
        <w:rPr>
          <w:rFonts w:ascii="PermianSerifTypeface" w:hAnsi="PermianSerifTypeface"/>
        </w:rPr>
        <w:t>": "MD21AAA000000022553456789",</w:t>
      </w:r>
    </w:p>
    <w:p w14:paraId="48AEC9D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"currency": "MDL"</w:t>
      </w:r>
    </w:p>
    <w:p w14:paraId="7482C4A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},</w:t>
      </w:r>
    </w:p>
    <w:p w14:paraId="57BE27C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"transactions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350A097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"booked": [</w:t>
      </w:r>
    </w:p>
    <w:p w14:paraId="5D18F45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{</w:t>
      </w:r>
    </w:p>
    <w:p w14:paraId="2162819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transactionId</w:t>
      </w:r>
      <w:proofErr w:type="spellEnd"/>
      <w:r w:rsidRPr="00137BDD">
        <w:rPr>
          <w:rFonts w:ascii="PermianSerifTypeface" w:hAnsi="PermianSerifTypeface"/>
        </w:rPr>
        <w:t>": "tx-123",</w:t>
      </w:r>
    </w:p>
    <w:p w14:paraId="5B12BC2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creditorName</w:t>
      </w:r>
      <w:proofErr w:type="spellEnd"/>
      <w:r w:rsidRPr="00137BDD">
        <w:rPr>
          <w:rFonts w:ascii="PermianSerifTypeface" w:hAnsi="PermianSerifTypeface"/>
        </w:rPr>
        <w:t>": "Ion Popescu",</w:t>
      </w:r>
    </w:p>
    <w:p w14:paraId="78C9CBE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creditorAccount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70A0810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"</w:t>
      </w:r>
      <w:proofErr w:type="spellStart"/>
      <w:r w:rsidRPr="00137BDD">
        <w:rPr>
          <w:rFonts w:ascii="PermianSerifTypeface" w:hAnsi="PermianSerifTypeface"/>
        </w:rPr>
        <w:t>iban</w:t>
      </w:r>
      <w:proofErr w:type="spellEnd"/>
      <w:r w:rsidRPr="00137BDD">
        <w:rPr>
          <w:rFonts w:ascii="PermianSerifTypeface" w:hAnsi="PermianSerifTypeface"/>
        </w:rPr>
        <w:t>": "MD21AAA000000022553456789"</w:t>
      </w:r>
    </w:p>
    <w:p w14:paraId="58822223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},</w:t>
      </w:r>
    </w:p>
    <w:p w14:paraId="13646EA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transactionAmount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0EF609F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"currency": "MDL",</w:t>
      </w:r>
    </w:p>
    <w:p w14:paraId="0FE9D20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  "amount": "500.00"</w:t>
      </w:r>
    </w:p>
    <w:p w14:paraId="182C1DD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},</w:t>
      </w:r>
    </w:p>
    <w:p w14:paraId="6F81377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bookingDate</w:t>
      </w:r>
      <w:proofErr w:type="spellEnd"/>
      <w:r w:rsidRPr="00137BDD">
        <w:rPr>
          <w:rFonts w:ascii="PermianSerifTypeface" w:hAnsi="PermianSerifTypeface"/>
        </w:rPr>
        <w:t>": "2024-09-01",</w:t>
      </w:r>
    </w:p>
    <w:p w14:paraId="4B38B35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valueDate</w:t>
      </w:r>
      <w:proofErr w:type="spellEnd"/>
      <w:r w:rsidRPr="00137BDD">
        <w:rPr>
          <w:rFonts w:ascii="PermianSerifTypeface" w:hAnsi="PermianSerifTypeface"/>
        </w:rPr>
        <w:t>": "2024-09-01",</w:t>
      </w:r>
    </w:p>
    <w:p w14:paraId="5944903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</w:t>
      </w:r>
      <w:proofErr w:type="spellStart"/>
      <w:r w:rsidRPr="00137BDD">
        <w:rPr>
          <w:rFonts w:ascii="PermianSerifTypeface" w:hAnsi="PermianSerifTypeface"/>
        </w:rPr>
        <w:t>remittanceInformationUnstructured</w:t>
      </w:r>
      <w:proofErr w:type="spellEnd"/>
      <w:r w:rsidRPr="00137BDD">
        <w:rPr>
          <w:rFonts w:ascii="PermianSerifTypeface" w:hAnsi="PermianSerifTypeface"/>
        </w:rPr>
        <w:t>": "</w:t>
      </w:r>
      <w:proofErr w:type="spellStart"/>
      <w:r w:rsidRPr="00137BDD">
        <w:rPr>
          <w:rFonts w:ascii="PermianSerifTypeface" w:hAnsi="PermianSerifTypeface"/>
        </w:rPr>
        <w:t>Plată</w:t>
      </w:r>
      <w:proofErr w:type="spellEnd"/>
      <w:r w:rsidRPr="00137BDD">
        <w:rPr>
          <w:rFonts w:ascii="PermianSerifTypeface" w:hAnsi="PermianSerifTypeface"/>
        </w:rPr>
        <w:t xml:space="preserve"> Factura 123"</w:t>
      </w:r>
    </w:p>
    <w:p w14:paraId="365E04C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}</w:t>
      </w:r>
    </w:p>
    <w:p w14:paraId="4FEAC60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]</w:t>
      </w:r>
    </w:p>
    <w:p w14:paraId="7CBBABB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},</w:t>
      </w:r>
    </w:p>
    <w:p w14:paraId="46B6AB7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"balances": [</w:t>
      </w:r>
    </w:p>
    <w:p w14:paraId="68DE0D43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{</w:t>
      </w:r>
    </w:p>
    <w:p w14:paraId="29AFB34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</w:t>
      </w:r>
      <w:proofErr w:type="spellStart"/>
      <w:r w:rsidRPr="00137BDD">
        <w:rPr>
          <w:rFonts w:ascii="PermianSerifTypeface" w:hAnsi="PermianSerifTypeface"/>
        </w:rPr>
        <w:t>balanceType</w:t>
      </w:r>
      <w:proofErr w:type="spellEnd"/>
      <w:r w:rsidRPr="00137BDD">
        <w:rPr>
          <w:rFonts w:ascii="PermianSerifTypeface" w:hAnsi="PermianSerifTypeface"/>
        </w:rPr>
        <w:t>": "</w:t>
      </w:r>
      <w:proofErr w:type="spellStart"/>
      <w:r w:rsidRPr="00137BDD">
        <w:rPr>
          <w:rFonts w:ascii="PermianSerifTypeface" w:hAnsi="PermianSerifTypeface"/>
        </w:rPr>
        <w:t>interimAvailable</w:t>
      </w:r>
      <w:proofErr w:type="spellEnd"/>
      <w:r w:rsidRPr="00137BDD">
        <w:rPr>
          <w:rFonts w:ascii="PermianSerifTypeface" w:hAnsi="PermianSerifTypeface"/>
        </w:rPr>
        <w:t>",</w:t>
      </w:r>
    </w:p>
    <w:p w14:paraId="547DB93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lastRenderedPageBreak/>
        <w:t xml:space="preserve">      "</w:t>
      </w:r>
      <w:proofErr w:type="spellStart"/>
      <w:r w:rsidRPr="00137BDD">
        <w:rPr>
          <w:rFonts w:ascii="PermianSerifTypeface" w:hAnsi="PermianSerifTypeface"/>
        </w:rPr>
        <w:t>balanceAmount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7637F1B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"currency": "MDL",</w:t>
      </w:r>
    </w:p>
    <w:p w14:paraId="5B41A95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  "amount": "99499.99"</w:t>
      </w:r>
    </w:p>
    <w:p w14:paraId="0109512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},</w:t>
      </w:r>
    </w:p>
    <w:p w14:paraId="5D7C39D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</w:t>
      </w:r>
      <w:proofErr w:type="spellStart"/>
      <w:r w:rsidRPr="00137BDD">
        <w:rPr>
          <w:rFonts w:ascii="PermianSerifTypeface" w:hAnsi="PermianSerifTypeface"/>
        </w:rPr>
        <w:t>lastChangeDateTime</w:t>
      </w:r>
      <w:proofErr w:type="spellEnd"/>
      <w:r w:rsidRPr="00137BDD">
        <w:rPr>
          <w:rFonts w:ascii="PermianSerifTypeface" w:hAnsi="PermianSerifTypeface"/>
        </w:rPr>
        <w:t>": "2024-09-01T12:00:00Z"</w:t>
      </w:r>
    </w:p>
    <w:p w14:paraId="01C49933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}</w:t>
      </w:r>
    </w:p>
    <w:p w14:paraId="6E35E42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]</w:t>
      </w:r>
    </w:p>
    <w:p w14:paraId="247EE04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p w14:paraId="326FA7A4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</w:t>
      </w:r>
      <w:r w:rsidR="00334A1A">
        <w:rPr>
          <w:rFonts w:ascii="PermianSerifTypeface" w:hAnsi="PermianSerifTypeface"/>
          <w:b/>
          <w:bCs/>
        </w:rPr>
        <w:t>s</w:t>
      </w:r>
      <w:r w:rsidRPr="00137BDD">
        <w:rPr>
          <w:rFonts w:ascii="PermianSerifTypeface" w:hAnsi="PermianSerifTypeface"/>
          <w:b/>
          <w:bCs/>
        </w:rPr>
        <w:t>e Header Parameters: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1075"/>
        <w:gridCol w:w="1698"/>
        <w:gridCol w:w="5829"/>
      </w:tblGrid>
      <w:tr w:rsidR="002B3CAA" w:rsidRPr="00137BDD" w14:paraId="3587F402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7F04DD" w14:textId="77777777" w:rsidR="002B3CAA" w:rsidRPr="00137BDD" w:rsidRDefault="00FB328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1045" w:type="dxa"/>
            <w:vAlign w:val="center"/>
            <w:hideMark/>
          </w:tcPr>
          <w:p w14:paraId="23EA544D" w14:textId="77777777" w:rsidR="002B3CAA" w:rsidRPr="00FB3283" w:rsidRDefault="00FB3283" w:rsidP="009F694F">
            <w:pPr>
              <w:spacing w:line="276" w:lineRule="auto"/>
              <w:rPr>
                <w:rFonts w:ascii="PermianSerifTypeface" w:hAnsi="PermianSerifTypeface"/>
                <w:b/>
                <w:bCs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294" w:type="dxa"/>
            <w:vAlign w:val="center"/>
            <w:hideMark/>
          </w:tcPr>
          <w:p w14:paraId="6FB0C26C" w14:textId="77777777" w:rsidR="002B3CAA" w:rsidRPr="00FB3283" w:rsidRDefault="00FB3283" w:rsidP="009F694F">
            <w:pPr>
              <w:spacing w:line="276" w:lineRule="auto"/>
              <w:rPr>
                <w:rFonts w:ascii="PermianSerifTypeface" w:hAnsi="PermianSerifTypeface"/>
                <w:b/>
                <w:bCs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Условие</w:t>
            </w:r>
          </w:p>
        </w:tc>
        <w:tc>
          <w:tcPr>
            <w:tcW w:w="5784" w:type="dxa"/>
            <w:vAlign w:val="center"/>
            <w:hideMark/>
          </w:tcPr>
          <w:p w14:paraId="6B1F9444" w14:textId="77777777" w:rsidR="002B3CAA" w:rsidRPr="00FB3283" w:rsidRDefault="00FB3283" w:rsidP="009F694F">
            <w:pPr>
              <w:spacing w:line="276" w:lineRule="auto"/>
              <w:rPr>
                <w:rFonts w:ascii="PermianSerifTypeface" w:hAnsi="PermianSerifTypeface"/>
                <w:b/>
                <w:bCs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Описание</w:t>
            </w:r>
          </w:p>
        </w:tc>
      </w:tr>
      <w:tr w:rsidR="002B3CAA" w:rsidRPr="00723080" w14:paraId="4399C447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8BB9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X-Request-ID</w:t>
            </w:r>
          </w:p>
        </w:tc>
        <w:tc>
          <w:tcPr>
            <w:tcW w:w="1045" w:type="dxa"/>
            <w:vAlign w:val="center"/>
            <w:hideMark/>
          </w:tcPr>
          <w:p w14:paraId="5331083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UUID</w:t>
            </w:r>
          </w:p>
        </w:tc>
        <w:tc>
          <w:tcPr>
            <w:tcW w:w="1294" w:type="dxa"/>
            <w:vAlign w:val="center"/>
            <w:hideMark/>
          </w:tcPr>
          <w:p w14:paraId="1B14EB97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886405938"/>
              </w:sdtPr>
              <w:sdtContent>
                <w:proofErr w:type="spellStart"/>
                <w:r w:rsidR="00FB328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784" w:type="dxa"/>
            <w:vAlign w:val="center"/>
            <w:hideMark/>
          </w:tcPr>
          <w:p w14:paraId="0C9ECFE2" w14:textId="77777777" w:rsidR="002B3CAA" w:rsidRPr="001D5B11" w:rsidRDefault="001D5B11" w:rsidP="001D5B11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1D5B11">
              <w:rPr>
                <w:rFonts w:ascii="PermianSerifTypeface" w:hAnsi="PermianSerifTypeface"/>
                <w:lang w:val="ru-RU"/>
              </w:rPr>
              <w:t xml:space="preserve">Уникальный </w:t>
            </w:r>
            <w:r w:rsidRPr="001D5B11">
              <w:rPr>
                <w:rFonts w:ascii="PermianSerifTypeface" w:hAnsi="PermianSerifTypeface"/>
              </w:rPr>
              <w:t>ID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, создаваемый </w:t>
            </w:r>
            <w:r w:rsidRPr="001D5B11">
              <w:rPr>
                <w:rFonts w:ascii="PermianSerifTypeface" w:hAnsi="PermianSerifTypeface"/>
              </w:rPr>
              <w:t>TPP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для идентификации запроса</w:t>
            </w:r>
            <w:r w:rsidR="002B3CAA" w:rsidRPr="001D5B11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5C590049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7D0BB3F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Content-Type</w:t>
            </w:r>
          </w:p>
        </w:tc>
        <w:tc>
          <w:tcPr>
            <w:tcW w:w="1045" w:type="dxa"/>
            <w:vAlign w:val="center"/>
          </w:tcPr>
          <w:p w14:paraId="4503818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94" w:type="dxa"/>
            <w:vAlign w:val="center"/>
          </w:tcPr>
          <w:p w14:paraId="328C71C1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615797582"/>
              </w:sdtPr>
              <w:sdtContent>
                <w:proofErr w:type="spellStart"/>
                <w:r w:rsidR="00FB328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784" w:type="dxa"/>
            <w:vAlign w:val="center"/>
          </w:tcPr>
          <w:p w14:paraId="50F4D9EC" w14:textId="77777777" w:rsidR="002B3CAA" w:rsidRPr="008C3395" w:rsidRDefault="00E87430" w:rsidP="00E87430">
            <w:pPr>
              <w:spacing w:line="240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E87430">
              <w:rPr>
                <w:rFonts w:ascii="PermianSerifTypeface" w:hAnsi="PermianSerifTypeface"/>
                <w:lang w:val="fr-FR"/>
              </w:rPr>
              <w:t>Указывает</w:t>
            </w:r>
            <w:proofErr w:type="spellEnd"/>
            <w:r w:rsidRPr="00E87430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E87430">
              <w:rPr>
                <w:rFonts w:ascii="PermianSerifTypeface" w:hAnsi="PermianSerifTypeface"/>
                <w:lang w:val="fr-FR"/>
              </w:rPr>
              <w:t>что</w:t>
            </w:r>
            <w:proofErr w:type="spellEnd"/>
            <w:r w:rsidRPr="00E87430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87430">
              <w:rPr>
                <w:rFonts w:ascii="PermianSerifTypeface" w:hAnsi="PermianSerifTypeface"/>
                <w:lang w:val="fr-FR"/>
              </w:rPr>
              <w:t>формат</w:t>
            </w:r>
            <w:proofErr w:type="spellEnd"/>
            <w:r w:rsidRPr="00E87430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87430">
              <w:rPr>
                <w:rFonts w:ascii="PermianSerifTypeface" w:hAnsi="PermianSerifTypeface"/>
                <w:lang w:val="fr-FR"/>
              </w:rPr>
              <w:t>тела</w:t>
            </w:r>
            <w:proofErr w:type="spellEnd"/>
            <w:r w:rsidRPr="00E87430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87430">
              <w:rPr>
                <w:rFonts w:ascii="PermianSerifTypeface" w:hAnsi="PermianSerifTypeface"/>
                <w:lang w:val="fr-FR"/>
              </w:rPr>
              <w:t>ответа</w:t>
            </w:r>
            <w:proofErr w:type="spellEnd"/>
            <w:r w:rsidRPr="00E87430">
              <w:rPr>
                <w:rFonts w:ascii="PermianSerifTypeface" w:hAnsi="PermianSerifTypeface"/>
                <w:lang w:val="fr-FR"/>
              </w:rPr>
              <w:t xml:space="preserve"> — application/</w:t>
            </w:r>
            <w:proofErr w:type="spellStart"/>
            <w:r w:rsidRPr="00E87430">
              <w:rPr>
                <w:rFonts w:ascii="PermianSerifTypeface" w:hAnsi="PermianSerifTypeface"/>
                <w:lang w:val="fr-FR"/>
              </w:rPr>
              <w:t>json</w:t>
            </w:r>
            <w:proofErr w:type="spellEnd"/>
            <w:r w:rsidR="00166103" w:rsidRPr="008C3395">
              <w:rPr>
                <w:rFonts w:ascii="PermianSerifTypeface" w:hAnsi="PermianSerifTypeface"/>
                <w:lang w:val="fr-FR"/>
              </w:rPr>
              <w:t>.</w:t>
            </w:r>
          </w:p>
        </w:tc>
      </w:tr>
    </w:tbl>
    <w:p w14:paraId="5D6CCA48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Parameters of Success Response:</w:t>
      </w:r>
    </w:p>
    <w:tbl>
      <w:tblPr>
        <w:tblpPr w:leftFromText="180" w:rightFromText="180" w:vertAnchor="text" w:tblpY="1"/>
        <w:tblOverlap w:val="never"/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4"/>
        <w:gridCol w:w="1284"/>
        <w:gridCol w:w="1698"/>
        <w:gridCol w:w="2860"/>
      </w:tblGrid>
      <w:tr w:rsidR="006A0DB8" w:rsidRPr="00137BDD" w14:paraId="5DD09945" w14:textId="77777777" w:rsidTr="00385077">
        <w:trPr>
          <w:tblHeader/>
          <w:tblCellSpacing w:w="15" w:type="dxa"/>
        </w:trPr>
        <w:tc>
          <w:tcPr>
            <w:tcW w:w="3889" w:type="dxa"/>
            <w:vAlign w:val="center"/>
            <w:hideMark/>
          </w:tcPr>
          <w:p w14:paraId="31991D39" w14:textId="77777777" w:rsidR="002B3CAA" w:rsidRPr="00137BDD" w:rsidRDefault="00FB328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1289" w:type="dxa"/>
            <w:vAlign w:val="center"/>
            <w:hideMark/>
          </w:tcPr>
          <w:p w14:paraId="5A02F137" w14:textId="77777777" w:rsidR="002B3CAA" w:rsidRPr="00137BDD" w:rsidRDefault="00FB328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390" w:type="dxa"/>
          </w:tcPr>
          <w:p w14:paraId="3DECBF32" w14:textId="77777777" w:rsidR="002B3CAA" w:rsidRPr="00137BDD" w:rsidRDefault="00FB328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Условие</w:t>
            </w:r>
          </w:p>
        </w:tc>
        <w:tc>
          <w:tcPr>
            <w:tcW w:w="3058" w:type="dxa"/>
            <w:vAlign w:val="center"/>
            <w:hideMark/>
          </w:tcPr>
          <w:p w14:paraId="3E6FB070" w14:textId="77777777" w:rsidR="002B3CAA" w:rsidRPr="00137BDD" w:rsidRDefault="00FB328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Описание</w:t>
            </w:r>
          </w:p>
        </w:tc>
      </w:tr>
      <w:tr w:rsidR="006A0DB8" w:rsidRPr="00723080" w14:paraId="35C44591" w14:textId="77777777" w:rsidTr="00385077">
        <w:trPr>
          <w:tblCellSpacing w:w="15" w:type="dxa"/>
        </w:trPr>
        <w:tc>
          <w:tcPr>
            <w:tcW w:w="3889" w:type="dxa"/>
            <w:vAlign w:val="center"/>
            <w:hideMark/>
          </w:tcPr>
          <w:p w14:paraId="2694CB1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account</w:t>
            </w:r>
          </w:p>
        </w:tc>
        <w:tc>
          <w:tcPr>
            <w:tcW w:w="1289" w:type="dxa"/>
            <w:vAlign w:val="center"/>
            <w:hideMark/>
          </w:tcPr>
          <w:p w14:paraId="353F7E0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390" w:type="dxa"/>
          </w:tcPr>
          <w:p w14:paraId="5FD2C27C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187333383"/>
              </w:sdtPr>
              <w:sdtContent>
                <w:proofErr w:type="spellStart"/>
                <w:r w:rsidR="00FB328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3058" w:type="dxa"/>
            <w:vAlign w:val="center"/>
            <w:hideMark/>
          </w:tcPr>
          <w:p w14:paraId="337BF720" w14:textId="77777777" w:rsidR="002B3CAA" w:rsidRPr="000027AE" w:rsidRDefault="000027AE" w:rsidP="000027AE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0027AE">
              <w:rPr>
                <w:rFonts w:ascii="PermianSerifTypeface" w:hAnsi="PermianSerifTypeface"/>
                <w:lang w:val="ru-RU"/>
              </w:rPr>
              <w:t xml:space="preserve">Информация о счёте, связанном с </w:t>
            </w:r>
            <w:proofErr w:type="gramStart"/>
            <w:r w:rsidRPr="000027AE">
              <w:rPr>
                <w:rFonts w:ascii="PermianSerifTypeface" w:hAnsi="PermianSerifTypeface"/>
                <w:lang w:val="ru-RU"/>
              </w:rPr>
              <w:t xml:space="preserve">транзакциями </w:t>
            </w:r>
            <w:r w:rsidR="002B3CAA" w:rsidRPr="000027AE">
              <w:rPr>
                <w:rFonts w:ascii="PermianSerifTypeface" w:hAnsi="PermianSerifTypeface"/>
                <w:lang w:val="ru-RU"/>
              </w:rPr>
              <w:t>.</w:t>
            </w:r>
            <w:proofErr w:type="gramEnd"/>
          </w:p>
        </w:tc>
      </w:tr>
      <w:tr w:rsidR="006A0DB8" w:rsidRPr="00137BDD" w14:paraId="1B7AD3C3" w14:textId="77777777" w:rsidTr="00385077">
        <w:trPr>
          <w:tblCellSpacing w:w="15" w:type="dxa"/>
        </w:trPr>
        <w:tc>
          <w:tcPr>
            <w:tcW w:w="3889" w:type="dxa"/>
            <w:vAlign w:val="center"/>
            <w:hideMark/>
          </w:tcPr>
          <w:p w14:paraId="45AD955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proofErr w:type="gramStart"/>
            <w:r w:rsidRPr="00137BDD">
              <w:rPr>
                <w:rFonts w:ascii="PermianSerifTypeface" w:hAnsi="PermianSerifTypeface"/>
                <w:b/>
                <w:bCs/>
              </w:rPr>
              <w:t>account.iban</w:t>
            </w:r>
            <w:proofErr w:type="spellEnd"/>
            <w:proofErr w:type="gramEnd"/>
          </w:p>
        </w:tc>
        <w:tc>
          <w:tcPr>
            <w:tcW w:w="1289" w:type="dxa"/>
            <w:vAlign w:val="center"/>
            <w:hideMark/>
          </w:tcPr>
          <w:p w14:paraId="2F46A69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90" w:type="dxa"/>
          </w:tcPr>
          <w:p w14:paraId="44709D22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579134538"/>
              </w:sdtPr>
              <w:sdtContent>
                <w:proofErr w:type="spellStart"/>
                <w:r w:rsidR="00FB328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3058" w:type="dxa"/>
            <w:vAlign w:val="center"/>
            <w:hideMark/>
          </w:tcPr>
          <w:p w14:paraId="2F48EB62" w14:textId="77777777" w:rsidR="002B3CAA" w:rsidRPr="00137BDD" w:rsidRDefault="000027AE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r w:rsidRPr="000027AE">
              <w:rPr>
                <w:rFonts w:ascii="PermianSerifTypeface" w:hAnsi="PermianSerifTypeface"/>
              </w:rPr>
              <w:t xml:space="preserve">IBAN </w:t>
            </w:r>
            <w:proofErr w:type="spellStart"/>
            <w:r w:rsidRPr="000027AE">
              <w:rPr>
                <w:rFonts w:ascii="PermianSerifTypeface" w:hAnsi="PermianSerifTypeface"/>
              </w:rPr>
              <w:t>счёта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6A0DB8" w:rsidRPr="00137BDD" w14:paraId="3065FF71" w14:textId="77777777" w:rsidTr="00385077">
        <w:trPr>
          <w:tblCellSpacing w:w="15" w:type="dxa"/>
        </w:trPr>
        <w:tc>
          <w:tcPr>
            <w:tcW w:w="3889" w:type="dxa"/>
            <w:vAlign w:val="center"/>
            <w:hideMark/>
          </w:tcPr>
          <w:p w14:paraId="521AAC6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proofErr w:type="gramStart"/>
            <w:r w:rsidRPr="00137BDD">
              <w:rPr>
                <w:rFonts w:ascii="PermianSerifTypeface" w:hAnsi="PermianSerifTypeface"/>
                <w:b/>
                <w:bCs/>
              </w:rPr>
              <w:t>account.currency</w:t>
            </w:r>
            <w:proofErr w:type="spellEnd"/>
            <w:proofErr w:type="gramEnd"/>
          </w:p>
        </w:tc>
        <w:tc>
          <w:tcPr>
            <w:tcW w:w="1289" w:type="dxa"/>
            <w:vAlign w:val="center"/>
            <w:hideMark/>
          </w:tcPr>
          <w:p w14:paraId="645550C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90" w:type="dxa"/>
          </w:tcPr>
          <w:p w14:paraId="380895D8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989199571"/>
              </w:sdtPr>
              <w:sdtContent>
                <w:proofErr w:type="spellStart"/>
                <w:r w:rsidR="00FB328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3058" w:type="dxa"/>
            <w:vAlign w:val="center"/>
            <w:hideMark/>
          </w:tcPr>
          <w:p w14:paraId="3C69581C" w14:textId="77777777" w:rsidR="002B3CAA" w:rsidRPr="00137BDD" w:rsidRDefault="000027AE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0027AE">
              <w:rPr>
                <w:rFonts w:ascii="PermianSerifTypeface" w:hAnsi="PermianSerifTypeface"/>
              </w:rPr>
              <w:t>Валюта</w:t>
            </w:r>
            <w:proofErr w:type="spellEnd"/>
            <w:r w:rsidRPr="000027AE">
              <w:rPr>
                <w:rFonts w:ascii="PermianSerifTypeface" w:hAnsi="PermianSerifTypeface"/>
              </w:rPr>
              <w:t xml:space="preserve"> </w:t>
            </w:r>
            <w:proofErr w:type="spellStart"/>
            <w:proofErr w:type="gramStart"/>
            <w:r w:rsidRPr="000027AE">
              <w:rPr>
                <w:rFonts w:ascii="PermianSerifTypeface" w:hAnsi="PermianSerifTypeface"/>
              </w:rPr>
              <w:t>счёта</w:t>
            </w:r>
            <w:proofErr w:type="spellEnd"/>
            <w:r w:rsidRPr="000027AE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.</w:t>
            </w:r>
            <w:proofErr w:type="gramEnd"/>
          </w:p>
        </w:tc>
      </w:tr>
      <w:tr w:rsidR="006A0DB8" w:rsidRPr="00723080" w14:paraId="536ECE5C" w14:textId="77777777" w:rsidTr="00385077">
        <w:trPr>
          <w:tblCellSpacing w:w="15" w:type="dxa"/>
        </w:trPr>
        <w:tc>
          <w:tcPr>
            <w:tcW w:w="3889" w:type="dxa"/>
            <w:vAlign w:val="center"/>
          </w:tcPr>
          <w:p w14:paraId="540560A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transactions</w:t>
            </w:r>
          </w:p>
        </w:tc>
        <w:tc>
          <w:tcPr>
            <w:tcW w:w="1289" w:type="dxa"/>
            <w:vAlign w:val="center"/>
          </w:tcPr>
          <w:p w14:paraId="6D59AEE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390" w:type="dxa"/>
          </w:tcPr>
          <w:p w14:paraId="24978B4B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574501020"/>
              </w:sdtPr>
              <w:sdtContent>
                <w:proofErr w:type="spellStart"/>
                <w:r w:rsidR="00FB328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3058" w:type="dxa"/>
            <w:vAlign w:val="center"/>
          </w:tcPr>
          <w:p w14:paraId="64C778B6" w14:textId="77777777" w:rsidR="002B3CAA" w:rsidRPr="008C3395" w:rsidRDefault="000027AE" w:rsidP="000027AE">
            <w:pPr>
              <w:spacing w:line="240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0027AE">
              <w:rPr>
                <w:rFonts w:ascii="PermianSerifTypeface" w:hAnsi="PermianSerifTypeface"/>
                <w:lang w:val="fr-FR"/>
              </w:rPr>
              <w:t>Информация</w:t>
            </w:r>
            <w:proofErr w:type="spellEnd"/>
            <w:r w:rsidRPr="000027AE">
              <w:rPr>
                <w:rFonts w:ascii="PermianSerifTypeface" w:hAnsi="PermianSerifTypeface"/>
                <w:lang w:val="fr-FR"/>
              </w:rPr>
              <w:t xml:space="preserve"> о </w:t>
            </w:r>
            <w:proofErr w:type="spellStart"/>
            <w:r w:rsidRPr="000027AE">
              <w:rPr>
                <w:rFonts w:ascii="PermianSerifTypeface" w:hAnsi="PermianSerifTypeface"/>
                <w:lang w:val="fr-FR"/>
              </w:rPr>
              <w:t>транзакциях</w:t>
            </w:r>
            <w:proofErr w:type="spellEnd"/>
            <w:r w:rsidRPr="000027AE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0027AE">
              <w:rPr>
                <w:rFonts w:ascii="PermianSerifTypeface" w:hAnsi="PermianSerifTypeface"/>
                <w:lang w:val="fr-FR"/>
              </w:rPr>
              <w:t>из</w:t>
            </w:r>
            <w:proofErr w:type="spellEnd"/>
            <w:r w:rsidRPr="000027AE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0027AE">
              <w:rPr>
                <w:rFonts w:ascii="PermianSerifTypeface" w:hAnsi="PermianSerifTypeface"/>
                <w:lang w:val="fr-FR"/>
              </w:rPr>
              <w:t>параметров</w:t>
            </w:r>
            <w:proofErr w:type="spellEnd"/>
            <w:r w:rsidRPr="000027AE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0027AE">
              <w:rPr>
                <w:rFonts w:ascii="PermianSerifTypeface" w:hAnsi="PermianSerifTypeface"/>
                <w:lang w:val="fr-FR"/>
              </w:rPr>
              <w:t>запроса</w:t>
            </w:r>
            <w:proofErr w:type="spellEnd"/>
            <w:r w:rsidR="002B3CAA" w:rsidRPr="008C3395">
              <w:rPr>
                <w:rFonts w:ascii="PermianSerifTypeface" w:hAnsi="PermianSerifTypeface"/>
                <w:lang w:val="fr-FR"/>
              </w:rPr>
              <w:t>.</w:t>
            </w:r>
          </w:p>
        </w:tc>
      </w:tr>
      <w:tr w:rsidR="006A0DB8" w:rsidRPr="00137BDD" w14:paraId="36EA53FF" w14:textId="77777777" w:rsidTr="00385077">
        <w:trPr>
          <w:tblCellSpacing w:w="15" w:type="dxa"/>
        </w:trPr>
        <w:tc>
          <w:tcPr>
            <w:tcW w:w="3889" w:type="dxa"/>
            <w:vAlign w:val="center"/>
            <w:hideMark/>
          </w:tcPr>
          <w:p w14:paraId="5CEF7D0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proofErr w:type="gramStart"/>
            <w:r w:rsidRPr="00137BDD">
              <w:rPr>
                <w:rFonts w:ascii="PermianSerifTypeface" w:hAnsi="PermianSerifTypeface"/>
                <w:b/>
                <w:bCs/>
              </w:rPr>
              <w:t>transactions.booked</w:t>
            </w:r>
            <w:proofErr w:type="spellEnd"/>
            <w:proofErr w:type="gramEnd"/>
          </w:p>
        </w:tc>
        <w:tc>
          <w:tcPr>
            <w:tcW w:w="1289" w:type="dxa"/>
            <w:vAlign w:val="center"/>
            <w:hideMark/>
          </w:tcPr>
          <w:p w14:paraId="6A9B8A8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Array</w:t>
            </w:r>
          </w:p>
        </w:tc>
        <w:tc>
          <w:tcPr>
            <w:tcW w:w="1390" w:type="dxa"/>
          </w:tcPr>
          <w:p w14:paraId="6C1EE803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432274991"/>
              </w:sdtPr>
              <w:sdtContent>
                <w:proofErr w:type="spellStart"/>
                <w:r w:rsidR="00FB328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3058" w:type="dxa"/>
            <w:vAlign w:val="center"/>
            <w:hideMark/>
          </w:tcPr>
          <w:p w14:paraId="78B79C0B" w14:textId="77777777" w:rsidR="002B3CAA" w:rsidRPr="00137BDD" w:rsidRDefault="000027AE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0027AE">
              <w:rPr>
                <w:rFonts w:ascii="PermianSerifTypeface" w:hAnsi="PermianSerifTypeface"/>
              </w:rPr>
              <w:t>Проведённые</w:t>
            </w:r>
            <w:proofErr w:type="spellEnd"/>
            <w:r w:rsidRPr="000027AE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0027AE">
              <w:rPr>
                <w:rFonts w:ascii="PermianSerifTypeface" w:hAnsi="PermianSerifTypeface"/>
              </w:rPr>
              <w:t>транзакции</w:t>
            </w:r>
            <w:proofErr w:type="spellEnd"/>
            <w:r w:rsidRPr="000027AE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(booked).</w:t>
            </w:r>
          </w:p>
        </w:tc>
      </w:tr>
      <w:tr w:rsidR="006A0DB8" w:rsidRPr="00137BDD" w14:paraId="6A889F57" w14:textId="77777777" w:rsidTr="00385077">
        <w:trPr>
          <w:tblCellSpacing w:w="15" w:type="dxa"/>
        </w:trPr>
        <w:tc>
          <w:tcPr>
            <w:tcW w:w="3889" w:type="dxa"/>
            <w:vAlign w:val="center"/>
            <w:hideMark/>
          </w:tcPr>
          <w:p w14:paraId="56A53D2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proofErr w:type="gramStart"/>
            <w:r w:rsidRPr="00137BDD">
              <w:rPr>
                <w:rFonts w:ascii="PermianSerifTypeface" w:hAnsi="PermianSerifTypeface"/>
                <w:b/>
                <w:bCs/>
              </w:rPr>
              <w:t>transactions.pending</w:t>
            </w:r>
            <w:proofErr w:type="spellEnd"/>
            <w:proofErr w:type="gramEnd"/>
          </w:p>
        </w:tc>
        <w:tc>
          <w:tcPr>
            <w:tcW w:w="1289" w:type="dxa"/>
            <w:vAlign w:val="center"/>
            <w:hideMark/>
          </w:tcPr>
          <w:p w14:paraId="1C288B2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Array</w:t>
            </w:r>
          </w:p>
        </w:tc>
        <w:tc>
          <w:tcPr>
            <w:tcW w:w="1390" w:type="dxa"/>
          </w:tcPr>
          <w:p w14:paraId="5A6F9D5A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967394726"/>
              </w:sdtPr>
              <w:sdtContent>
                <w:proofErr w:type="spellStart"/>
                <w:r w:rsidR="00FB328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3058" w:type="dxa"/>
            <w:vAlign w:val="center"/>
            <w:hideMark/>
          </w:tcPr>
          <w:p w14:paraId="06F47066" w14:textId="77777777" w:rsidR="002B3CAA" w:rsidRPr="00137BDD" w:rsidRDefault="000027AE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0027AE">
              <w:rPr>
                <w:rFonts w:ascii="PermianSerifTypeface" w:hAnsi="PermianSerifTypeface"/>
              </w:rPr>
              <w:t>Ожидающие</w:t>
            </w:r>
            <w:proofErr w:type="spellEnd"/>
            <w:r w:rsidRPr="000027AE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0027AE">
              <w:rPr>
                <w:rFonts w:ascii="PermianSerifTypeface" w:hAnsi="PermianSerifTypeface"/>
              </w:rPr>
              <w:t>транзакции</w:t>
            </w:r>
            <w:proofErr w:type="spellEnd"/>
            <w:r w:rsidRPr="000027AE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(pending).</w:t>
            </w:r>
          </w:p>
        </w:tc>
      </w:tr>
      <w:tr w:rsidR="006A0DB8" w:rsidRPr="00137BDD" w14:paraId="62B98F60" w14:textId="77777777" w:rsidTr="00385077">
        <w:trPr>
          <w:tblCellSpacing w:w="15" w:type="dxa"/>
        </w:trPr>
        <w:tc>
          <w:tcPr>
            <w:tcW w:w="3889" w:type="dxa"/>
            <w:vAlign w:val="center"/>
            <w:hideMark/>
          </w:tcPr>
          <w:p w14:paraId="1655C5D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transactionId</w:t>
            </w:r>
            <w:proofErr w:type="spellEnd"/>
          </w:p>
        </w:tc>
        <w:tc>
          <w:tcPr>
            <w:tcW w:w="1289" w:type="dxa"/>
            <w:vAlign w:val="center"/>
            <w:hideMark/>
          </w:tcPr>
          <w:p w14:paraId="73939EE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90" w:type="dxa"/>
          </w:tcPr>
          <w:p w14:paraId="0143B693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466736705"/>
              </w:sdtPr>
              <w:sdtContent>
                <w:proofErr w:type="spellStart"/>
                <w:r w:rsidR="00FB328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3058" w:type="dxa"/>
            <w:vAlign w:val="center"/>
            <w:hideMark/>
          </w:tcPr>
          <w:p w14:paraId="1DBFD0CA" w14:textId="77777777" w:rsidR="002B3CAA" w:rsidRPr="000027AE" w:rsidRDefault="000027AE" w:rsidP="000027AE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proofErr w:type="spellStart"/>
            <w:r w:rsidRPr="000027AE">
              <w:rPr>
                <w:rFonts w:ascii="PermianSerifTypeface" w:hAnsi="PermianSerifTypeface"/>
              </w:rPr>
              <w:t>Уникальный</w:t>
            </w:r>
            <w:proofErr w:type="spellEnd"/>
            <w:r w:rsidRPr="000027AE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0027AE">
              <w:rPr>
                <w:rFonts w:ascii="PermianSerifTypeface" w:hAnsi="PermianSerifTypeface"/>
              </w:rPr>
              <w:t>идентификатор</w:t>
            </w:r>
            <w:proofErr w:type="spellEnd"/>
            <w:r w:rsidRPr="000027AE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0027AE">
              <w:rPr>
                <w:rFonts w:ascii="PermianSerifTypeface" w:hAnsi="PermianSerifTypeface"/>
              </w:rPr>
              <w:t>транзакции</w:t>
            </w:r>
            <w:proofErr w:type="spellEnd"/>
            <w:r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6A0DB8" w:rsidRPr="00137BDD" w14:paraId="3B0140C8" w14:textId="77777777" w:rsidTr="00385077">
        <w:trPr>
          <w:tblCellSpacing w:w="15" w:type="dxa"/>
        </w:trPr>
        <w:tc>
          <w:tcPr>
            <w:tcW w:w="3889" w:type="dxa"/>
            <w:vAlign w:val="center"/>
            <w:hideMark/>
          </w:tcPr>
          <w:p w14:paraId="03BE51D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lastRenderedPageBreak/>
              <w:t>bookingDate</w:t>
            </w:r>
            <w:proofErr w:type="spellEnd"/>
          </w:p>
        </w:tc>
        <w:tc>
          <w:tcPr>
            <w:tcW w:w="1289" w:type="dxa"/>
            <w:vAlign w:val="center"/>
            <w:hideMark/>
          </w:tcPr>
          <w:p w14:paraId="3756A64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90" w:type="dxa"/>
          </w:tcPr>
          <w:p w14:paraId="1235F7B1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272141221"/>
              </w:sdtPr>
              <w:sdtContent>
                <w:proofErr w:type="spellStart"/>
                <w:r w:rsidR="00FB3283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3058" w:type="dxa"/>
            <w:vAlign w:val="center"/>
            <w:hideMark/>
          </w:tcPr>
          <w:p w14:paraId="3B6C0B7B" w14:textId="77777777" w:rsidR="002B3CAA" w:rsidRPr="00137BDD" w:rsidRDefault="000027AE" w:rsidP="000027AE">
            <w:pPr>
              <w:spacing w:line="240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0027AE">
              <w:rPr>
                <w:rFonts w:ascii="PermianSerifTypeface" w:hAnsi="PermianSerifTypeface"/>
              </w:rPr>
              <w:t>Дата</w:t>
            </w:r>
            <w:proofErr w:type="spellEnd"/>
            <w:r w:rsidRPr="000027AE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0027AE">
              <w:rPr>
                <w:rFonts w:ascii="PermianSerifTypeface" w:hAnsi="PermianSerifTypeface"/>
              </w:rPr>
              <w:t>регистрации</w:t>
            </w:r>
            <w:proofErr w:type="spellEnd"/>
            <w:r w:rsidRPr="000027AE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0027AE">
              <w:rPr>
                <w:rFonts w:ascii="PermianSerifTypeface" w:hAnsi="PermianSerifTypeface"/>
              </w:rPr>
              <w:t>транзакции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6A0DB8" w:rsidRPr="00137BDD" w14:paraId="1D320E7B" w14:textId="77777777" w:rsidTr="00385077">
        <w:trPr>
          <w:tblCellSpacing w:w="15" w:type="dxa"/>
        </w:trPr>
        <w:tc>
          <w:tcPr>
            <w:tcW w:w="3889" w:type="dxa"/>
            <w:vAlign w:val="center"/>
            <w:hideMark/>
          </w:tcPr>
          <w:p w14:paraId="3A1EFCF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valueDate</w:t>
            </w:r>
            <w:proofErr w:type="spellEnd"/>
          </w:p>
        </w:tc>
        <w:tc>
          <w:tcPr>
            <w:tcW w:w="1289" w:type="dxa"/>
            <w:vAlign w:val="center"/>
            <w:hideMark/>
          </w:tcPr>
          <w:p w14:paraId="51DC68E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90" w:type="dxa"/>
          </w:tcPr>
          <w:p w14:paraId="0FB21EF9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722010195"/>
              </w:sdtPr>
              <w:sdtContent>
                <w:proofErr w:type="spellStart"/>
                <w:r w:rsidR="006B3277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3058" w:type="dxa"/>
            <w:vAlign w:val="center"/>
            <w:hideMark/>
          </w:tcPr>
          <w:p w14:paraId="3F5AE5E3" w14:textId="77777777" w:rsidR="002B3CAA" w:rsidRPr="00137BDD" w:rsidRDefault="000027AE" w:rsidP="000027AE">
            <w:pPr>
              <w:spacing w:line="240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0027AE">
              <w:rPr>
                <w:rFonts w:ascii="PermianSerifTypeface" w:hAnsi="PermianSerifTypeface"/>
              </w:rPr>
              <w:t>Дата</w:t>
            </w:r>
            <w:proofErr w:type="spellEnd"/>
            <w:r w:rsidRPr="000027AE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0027AE">
              <w:rPr>
                <w:rFonts w:ascii="PermianSerifTypeface" w:hAnsi="PermianSerifTypeface"/>
              </w:rPr>
              <w:t>совершения</w:t>
            </w:r>
            <w:proofErr w:type="spellEnd"/>
            <w:r w:rsidRPr="000027AE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0027AE">
              <w:rPr>
                <w:rFonts w:ascii="PermianSerifTypeface" w:hAnsi="PermianSerifTypeface"/>
              </w:rPr>
              <w:t>транзакции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6A0DB8" w:rsidRPr="00723080" w14:paraId="4093681E" w14:textId="77777777" w:rsidTr="00385077">
        <w:trPr>
          <w:tblCellSpacing w:w="15" w:type="dxa"/>
        </w:trPr>
        <w:tc>
          <w:tcPr>
            <w:tcW w:w="3889" w:type="dxa"/>
            <w:vAlign w:val="center"/>
            <w:hideMark/>
          </w:tcPr>
          <w:p w14:paraId="2462566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transactionAmount</w:t>
            </w:r>
            <w:proofErr w:type="spellEnd"/>
          </w:p>
        </w:tc>
        <w:tc>
          <w:tcPr>
            <w:tcW w:w="1289" w:type="dxa"/>
            <w:vAlign w:val="center"/>
            <w:hideMark/>
          </w:tcPr>
          <w:p w14:paraId="6B9A9A5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390" w:type="dxa"/>
          </w:tcPr>
          <w:p w14:paraId="251F05E5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358788630"/>
              </w:sdtPr>
              <w:sdtContent>
                <w:proofErr w:type="spellStart"/>
                <w:r w:rsidR="006B3277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3058" w:type="dxa"/>
            <w:vAlign w:val="center"/>
            <w:hideMark/>
          </w:tcPr>
          <w:p w14:paraId="3231EE65" w14:textId="77777777" w:rsidR="002B3CAA" w:rsidRPr="008C3395" w:rsidRDefault="000027AE" w:rsidP="000027AE">
            <w:pPr>
              <w:spacing w:line="240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0027AE">
              <w:rPr>
                <w:rFonts w:ascii="PermianSerifTypeface" w:hAnsi="PermianSerifTypeface"/>
                <w:lang w:val="fr-FR"/>
              </w:rPr>
              <w:t>Содержит</w:t>
            </w:r>
            <w:proofErr w:type="spellEnd"/>
            <w:r w:rsidRPr="000027AE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0027AE">
              <w:rPr>
                <w:rFonts w:ascii="PermianSerifTypeface" w:hAnsi="PermianSerifTypeface"/>
                <w:lang w:val="fr-FR"/>
              </w:rPr>
              <w:t>сумму</w:t>
            </w:r>
            <w:proofErr w:type="spellEnd"/>
            <w:r w:rsidRPr="000027AE">
              <w:rPr>
                <w:rFonts w:ascii="PermianSerifTypeface" w:hAnsi="PermianSerifTypeface"/>
                <w:lang w:val="fr-FR"/>
              </w:rPr>
              <w:t xml:space="preserve"> и </w:t>
            </w:r>
            <w:proofErr w:type="spellStart"/>
            <w:r w:rsidRPr="000027AE">
              <w:rPr>
                <w:rFonts w:ascii="PermianSerifTypeface" w:hAnsi="PermianSerifTypeface"/>
                <w:lang w:val="fr-FR"/>
              </w:rPr>
              <w:t>валюту</w:t>
            </w:r>
            <w:proofErr w:type="spellEnd"/>
            <w:r w:rsidRPr="000027AE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0027AE">
              <w:rPr>
                <w:rFonts w:ascii="PermianSerifTypeface" w:hAnsi="PermianSerifTypeface"/>
                <w:lang w:val="fr-FR"/>
              </w:rPr>
              <w:t>транзакции</w:t>
            </w:r>
            <w:proofErr w:type="spellEnd"/>
            <w:r w:rsidR="002B3CAA" w:rsidRPr="008C3395">
              <w:rPr>
                <w:rFonts w:ascii="PermianSerifTypeface" w:hAnsi="PermianSerifTypeface"/>
                <w:lang w:val="fr-FR"/>
              </w:rPr>
              <w:t>.</w:t>
            </w:r>
          </w:p>
        </w:tc>
      </w:tr>
      <w:tr w:rsidR="006A0DB8" w:rsidRPr="00137BDD" w14:paraId="5B6F5CB2" w14:textId="77777777" w:rsidTr="00385077">
        <w:trPr>
          <w:tblCellSpacing w:w="15" w:type="dxa"/>
        </w:trPr>
        <w:tc>
          <w:tcPr>
            <w:tcW w:w="3889" w:type="dxa"/>
            <w:vAlign w:val="center"/>
            <w:hideMark/>
          </w:tcPr>
          <w:p w14:paraId="720E0F0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transactionAmount.currency</w:t>
            </w:r>
            <w:proofErr w:type="spellEnd"/>
          </w:p>
        </w:tc>
        <w:tc>
          <w:tcPr>
            <w:tcW w:w="1289" w:type="dxa"/>
            <w:vAlign w:val="center"/>
            <w:hideMark/>
          </w:tcPr>
          <w:p w14:paraId="206462D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90" w:type="dxa"/>
          </w:tcPr>
          <w:p w14:paraId="46312C39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698392254"/>
              </w:sdtPr>
              <w:sdtContent>
                <w:proofErr w:type="spellStart"/>
                <w:r w:rsidR="006B3277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3058" w:type="dxa"/>
            <w:vAlign w:val="center"/>
            <w:hideMark/>
          </w:tcPr>
          <w:p w14:paraId="677A572E" w14:textId="77777777" w:rsidR="002B3CAA" w:rsidRPr="00137BDD" w:rsidRDefault="000027AE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0027AE">
              <w:rPr>
                <w:rFonts w:ascii="PermianSerifTypeface" w:hAnsi="PermianSerifTypeface"/>
              </w:rPr>
              <w:t>Валюта</w:t>
            </w:r>
            <w:proofErr w:type="spellEnd"/>
            <w:r w:rsidRPr="000027AE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0027AE">
              <w:rPr>
                <w:rFonts w:ascii="PermianSerifTypeface" w:hAnsi="PermianSerifTypeface"/>
              </w:rPr>
              <w:t>транзакции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6A0DB8" w:rsidRPr="00137BDD" w14:paraId="54D8225A" w14:textId="77777777" w:rsidTr="00385077">
        <w:trPr>
          <w:tblCellSpacing w:w="15" w:type="dxa"/>
        </w:trPr>
        <w:tc>
          <w:tcPr>
            <w:tcW w:w="3889" w:type="dxa"/>
            <w:vAlign w:val="center"/>
            <w:hideMark/>
          </w:tcPr>
          <w:p w14:paraId="5A44027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transactionAmount.amount</w:t>
            </w:r>
            <w:proofErr w:type="spellEnd"/>
          </w:p>
        </w:tc>
        <w:tc>
          <w:tcPr>
            <w:tcW w:w="1289" w:type="dxa"/>
            <w:vAlign w:val="center"/>
            <w:hideMark/>
          </w:tcPr>
          <w:p w14:paraId="7E1F54F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90" w:type="dxa"/>
          </w:tcPr>
          <w:p w14:paraId="130C4BE0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932850220"/>
              </w:sdtPr>
              <w:sdtContent>
                <w:proofErr w:type="spellStart"/>
                <w:r w:rsidR="006B3277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3058" w:type="dxa"/>
            <w:vAlign w:val="center"/>
            <w:hideMark/>
          </w:tcPr>
          <w:p w14:paraId="59C77B75" w14:textId="77777777" w:rsidR="002B3CAA" w:rsidRPr="00137BDD" w:rsidRDefault="000027AE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0027AE">
              <w:rPr>
                <w:rFonts w:ascii="PermianSerifTypeface" w:hAnsi="PermianSerifTypeface"/>
              </w:rPr>
              <w:t>Сумма</w:t>
            </w:r>
            <w:proofErr w:type="spellEnd"/>
            <w:r w:rsidRPr="000027AE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0027AE">
              <w:rPr>
                <w:rFonts w:ascii="PermianSerifTypeface" w:hAnsi="PermianSerifTypeface"/>
              </w:rPr>
              <w:t>транзакции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6A0DB8" w:rsidRPr="00137BDD" w14:paraId="6E106F88" w14:textId="77777777" w:rsidTr="00385077">
        <w:trPr>
          <w:tblCellSpacing w:w="15" w:type="dxa"/>
        </w:trPr>
        <w:tc>
          <w:tcPr>
            <w:tcW w:w="3889" w:type="dxa"/>
            <w:vAlign w:val="center"/>
            <w:hideMark/>
          </w:tcPr>
          <w:p w14:paraId="02AAB14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creditorName</w:t>
            </w:r>
            <w:proofErr w:type="spellEnd"/>
          </w:p>
        </w:tc>
        <w:tc>
          <w:tcPr>
            <w:tcW w:w="1289" w:type="dxa"/>
            <w:vAlign w:val="center"/>
            <w:hideMark/>
          </w:tcPr>
          <w:p w14:paraId="6960082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  <w:r w:rsidR="008A3125">
              <w:rPr>
                <w:rFonts w:ascii="PermianSerifTypeface" w:hAnsi="PermianSerifTypeface"/>
              </w:rPr>
              <w:br/>
            </w:r>
            <w:r w:rsidR="008A3125" w:rsidRPr="007F38F0">
              <w:rPr>
                <w:rFonts w:ascii="PermianSerifTypeface" w:hAnsi="PermianSerifTypeface"/>
                <w:sz w:val="20"/>
                <w:szCs w:val="20"/>
              </w:rPr>
              <w:t>Max70Text</w:t>
            </w:r>
          </w:p>
        </w:tc>
        <w:tc>
          <w:tcPr>
            <w:tcW w:w="1390" w:type="dxa"/>
          </w:tcPr>
          <w:p w14:paraId="2425705A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438261834"/>
              </w:sdtPr>
              <w:sdtContent>
                <w:proofErr w:type="spellStart"/>
                <w:r w:rsidR="006B3277" w:rsidRPr="002C005B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  <w:r w:rsidR="006B3277" w:rsidRPr="00137BDD">
              <w:rPr>
                <w:rFonts w:ascii="PermianSerifTypeface" w:hAnsi="PermianSerifTypeface"/>
              </w:rPr>
              <w:t xml:space="preserve"> </w:t>
            </w:r>
            <w:r w:rsidR="00183ADA" w:rsidRPr="00137BDD">
              <w:rPr>
                <w:rFonts w:ascii="PermianSerifTypeface" w:hAnsi="PermianSerifTypeface"/>
              </w:rPr>
              <w:t>(</w:t>
            </w:r>
            <w:r w:rsidR="006B3277">
              <w:rPr>
                <w:rFonts w:ascii="PermianSerifTypeface" w:hAnsi="PermianSerifTypeface"/>
                <w:lang w:val="ru-RU"/>
              </w:rPr>
              <w:t>если</w:t>
            </w:r>
            <w:r w:rsidR="00183ADA" w:rsidRPr="00137BDD">
              <w:rPr>
                <w:rFonts w:ascii="PermianSerifTypeface" w:hAnsi="PermianSerifTypeface"/>
              </w:rPr>
              <w:t xml:space="preserve"> Debit)</w:t>
            </w:r>
          </w:p>
        </w:tc>
        <w:tc>
          <w:tcPr>
            <w:tcW w:w="3058" w:type="dxa"/>
            <w:vAlign w:val="center"/>
            <w:hideMark/>
          </w:tcPr>
          <w:p w14:paraId="4B53EF4E" w14:textId="77777777" w:rsidR="002B3CAA" w:rsidRPr="00137BDD" w:rsidRDefault="00776F79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776F79">
              <w:rPr>
                <w:rFonts w:ascii="PermianSerifTypeface" w:hAnsi="PermianSerifTypeface"/>
              </w:rPr>
              <w:t>Имя</w:t>
            </w:r>
            <w:proofErr w:type="spellEnd"/>
            <w:r w:rsidRPr="00776F79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776F79">
              <w:rPr>
                <w:rFonts w:ascii="PermianSerifTypeface" w:hAnsi="PermianSerifTypeface"/>
              </w:rPr>
              <w:t>кредитора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6A0DB8" w:rsidRPr="00137BDD" w14:paraId="55AF9BF2" w14:textId="77777777" w:rsidTr="00385077">
        <w:trPr>
          <w:tblCellSpacing w:w="15" w:type="dxa"/>
        </w:trPr>
        <w:tc>
          <w:tcPr>
            <w:tcW w:w="3889" w:type="dxa"/>
            <w:vAlign w:val="center"/>
          </w:tcPr>
          <w:p w14:paraId="0793995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creditorAccount</w:t>
            </w:r>
            <w:proofErr w:type="spellEnd"/>
          </w:p>
        </w:tc>
        <w:tc>
          <w:tcPr>
            <w:tcW w:w="1289" w:type="dxa"/>
            <w:vAlign w:val="center"/>
          </w:tcPr>
          <w:p w14:paraId="446E457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390" w:type="dxa"/>
          </w:tcPr>
          <w:p w14:paraId="556CD707" w14:textId="77777777" w:rsidR="002B3CAA" w:rsidRPr="008C3395" w:rsidRDefault="00000000" w:rsidP="009F694F">
            <w:pPr>
              <w:spacing w:line="276" w:lineRule="auto"/>
              <w:rPr>
                <w:rFonts w:ascii="PermianSerifTypeface" w:hAnsi="PermianSerifTypeface"/>
                <w:lang w:val="fr-FR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373241087"/>
              </w:sdtPr>
              <w:sdtContent>
                <w:r w:rsidR="006B3277" w:rsidRPr="000027AE">
                  <w:rPr>
                    <w:rFonts w:ascii="PermianSerifTypeface" w:hAnsi="PermianSerifTypeface"/>
                    <w:lang w:val="ru-RU"/>
                  </w:rPr>
                  <w:t>Обязательный</w:t>
                </w:r>
              </w:sdtContent>
            </w:sdt>
            <w:r w:rsidR="006B3277" w:rsidRPr="008C3395">
              <w:rPr>
                <w:rFonts w:ascii="PermianSerifTypeface" w:hAnsi="PermianSerifTypeface"/>
                <w:lang w:val="fr-FR"/>
              </w:rPr>
              <w:t xml:space="preserve"> </w:t>
            </w:r>
            <w:r w:rsidR="002B3CAA" w:rsidRPr="008C3395">
              <w:rPr>
                <w:rFonts w:ascii="PermianSerifTypeface" w:hAnsi="PermianSerifTypeface"/>
                <w:lang w:val="fr-FR"/>
              </w:rPr>
              <w:t>(</w:t>
            </w:r>
            <w:proofErr w:type="spellStart"/>
            <w:r w:rsidR="000027AE" w:rsidRPr="000027AE">
              <w:rPr>
                <w:rFonts w:ascii="PermianSerifTypeface" w:hAnsi="PermianSerifTypeface"/>
                <w:lang w:val="fr-FR"/>
              </w:rPr>
              <w:t>если</w:t>
            </w:r>
            <w:proofErr w:type="spellEnd"/>
            <w:r w:rsidR="000027AE" w:rsidRPr="000027AE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="000027AE" w:rsidRPr="000027AE">
              <w:rPr>
                <w:rFonts w:ascii="PermianSerifTypeface" w:hAnsi="PermianSerifTypeface"/>
                <w:lang w:val="fr-FR"/>
              </w:rPr>
              <w:t>Debit</w:t>
            </w:r>
            <w:proofErr w:type="spellEnd"/>
            <w:r w:rsidR="000027AE" w:rsidRPr="000027AE">
              <w:rPr>
                <w:rFonts w:ascii="PermianSerifTypeface" w:hAnsi="PermianSerifTypeface"/>
                <w:lang w:val="fr-FR"/>
              </w:rPr>
              <w:t xml:space="preserve"> и </w:t>
            </w:r>
            <w:proofErr w:type="spellStart"/>
            <w:r w:rsidR="000027AE" w:rsidRPr="000027AE">
              <w:rPr>
                <w:rFonts w:ascii="PermianSerifTypeface" w:hAnsi="PermianSerifTypeface"/>
                <w:lang w:val="fr-FR"/>
              </w:rPr>
              <w:t>принадлежит</w:t>
            </w:r>
            <w:proofErr w:type="spellEnd"/>
            <w:r w:rsidR="000027AE" w:rsidRPr="000027AE">
              <w:rPr>
                <w:rFonts w:ascii="PermianSerifTypeface" w:hAnsi="PermianSerifTypeface"/>
                <w:lang w:val="fr-FR"/>
              </w:rPr>
              <w:t xml:space="preserve"> ASPSP</w:t>
            </w:r>
            <w:r w:rsidR="002B3CAA" w:rsidRPr="008C3395">
              <w:rPr>
                <w:rFonts w:ascii="PermianSerifTypeface" w:hAnsi="PermianSerifTypeface"/>
                <w:lang w:val="fr-FR"/>
              </w:rPr>
              <w:t>)</w:t>
            </w:r>
          </w:p>
        </w:tc>
        <w:tc>
          <w:tcPr>
            <w:tcW w:w="3058" w:type="dxa"/>
            <w:vAlign w:val="center"/>
          </w:tcPr>
          <w:p w14:paraId="4B8202BB" w14:textId="77777777" w:rsidR="002B3CAA" w:rsidRPr="00137BDD" w:rsidRDefault="00776F79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776F79">
              <w:rPr>
                <w:rFonts w:ascii="PermianSerifTypeface" w:hAnsi="PermianSerifTypeface"/>
              </w:rPr>
              <w:t>Счёт</w:t>
            </w:r>
            <w:proofErr w:type="spellEnd"/>
            <w:r w:rsidRPr="00776F79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776F79">
              <w:rPr>
                <w:rFonts w:ascii="PermianSerifTypeface" w:hAnsi="PermianSerifTypeface"/>
              </w:rPr>
              <w:t>кредитора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6A0DB8" w:rsidRPr="00137BDD" w14:paraId="24044D99" w14:textId="77777777" w:rsidTr="00385077">
        <w:trPr>
          <w:tblCellSpacing w:w="15" w:type="dxa"/>
        </w:trPr>
        <w:tc>
          <w:tcPr>
            <w:tcW w:w="3889" w:type="dxa"/>
            <w:vAlign w:val="center"/>
          </w:tcPr>
          <w:p w14:paraId="4CFE6ED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creditorAccount.iban</w:t>
            </w:r>
            <w:proofErr w:type="spellEnd"/>
          </w:p>
        </w:tc>
        <w:tc>
          <w:tcPr>
            <w:tcW w:w="1289" w:type="dxa"/>
            <w:vAlign w:val="center"/>
          </w:tcPr>
          <w:p w14:paraId="57EF762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90" w:type="dxa"/>
          </w:tcPr>
          <w:p w14:paraId="1895025A" w14:textId="77777777" w:rsidR="002B3CAA" w:rsidRPr="008C3395" w:rsidRDefault="00000000" w:rsidP="009F694F">
            <w:pPr>
              <w:spacing w:line="276" w:lineRule="auto"/>
              <w:rPr>
                <w:rFonts w:ascii="PermianSerifTypeface" w:hAnsi="PermianSerifTypeface"/>
                <w:lang w:val="fr-FR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09281959"/>
              </w:sdtPr>
              <w:sdtContent>
                <w:r w:rsidR="00776F79" w:rsidRPr="000027AE">
                  <w:rPr>
                    <w:rFonts w:ascii="PermianSerifTypeface" w:hAnsi="PermianSerifTypeface"/>
                    <w:lang w:val="ru-RU"/>
                  </w:rPr>
                  <w:t>Обязательный</w:t>
                </w:r>
              </w:sdtContent>
            </w:sdt>
            <w:r w:rsidR="00776F79" w:rsidRPr="008C3395">
              <w:rPr>
                <w:rFonts w:ascii="PermianSerifTypeface" w:hAnsi="PermianSerifTypeface"/>
                <w:lang w:val="fr-FR"/>
              </w:rPr>
              <w:t xml:space="preserve"> </w:t>
            </w:r>
            <w:r w:rsidR="002B3CAA" w:rsidRPr="008C3395">
              <w:rPr>
                <w:rFonts w:ascii="PermianSerifTypeface" w:hAnsi="PermianSerifTypeface"/>
                <w:lang w:val="fr-FR"/>
              </w:rPr>
              <w:t>(</w:t>
            </w:r>
            <w:proofErr w:type="spellStart"/>
            <w:r w:rsidR="00776F79" w:rsidRPr="000027AE">
              <w:rPr>
                <w:rFonts w:ascii="PermianSerifTypeface" w:hAnsi="PermianSerifTypeface"/>
                <w:lang w:val="fr-FR"/>
              </w:rPr>
              <w:t>если</w:t>
            </w:r>
            <w:proofErr w:type="spellEnd"/>
            <w:r w:rsidR="00776F79" w:rsidRPr="000027AE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="00776F79" w:rsidRPr="000027AE">
              <w:rPr>
                <w:rFonts w:ascii="PermianSerifTypeface" w:hAnsi="PermianSerifTypeface"/>
                <w:lang w:val="fr-FR"/>
              </w:rPr>
              <w:t>Debit</w:t>
            </w:r>
            <w:proofErr w:type="spellEnd"/>
            <w:r w:rsidR="00776F79" w:rsidRPr="000027AE">
              <w:rPr>
                <w:rFonts w:ascii="PermianSerifTypeface" w:hAnsi="PermianSerifTypeface"/>
                <w:lang w:val="fr-FR"/>
              </w:rPr>
              <w:t xml:space="preserve"> и </w:t>
            </w:r>
            <w:proofErr w:type="spellStart"/>
            <w:r w:rsidR="00776F79" w:rsidRPr="000027AE">
              <w:rPr>
                <w:rFonts w:ascii="PermianSerifTypeface" w:hAnsi="PermianSerifTypeface"/>
                <w:lang w:val="fr-FR"/>
              </w:rPr>
              <w:t>принадлежит</w:t>
            </w:r>
            <w:proofErr w:type="spellEnd"/>
            <w:r w:rsidR="00776F79" w:rsidRPr="000027AE">
              <w:rPr>
                <w:rFonts w:ascii="PermianSerifTypeface" w:hAnsi="PermianSerifTypeface"/>
                <w:lang w:val="fr-FR"/>
              </w:rPr>
              <w:t xml:space="preserve"> ASPSP</w:t>
            </w:r>
            <w:r w:rsidR="002B3CAA" w:rsidRPr="008C3395">
              <w:rPr>
                <w:rFonts w:ascii="PermianSerifTypeface" w:hAnsi="PermianSerifTypeface"/>
                <w:lang w:val="fr-FR"/>
              </w:rPr>
              <w:t>)</w:t>
            </w:r>
          </w:p>
        </w:tc>
        <w:tc>
          <w:tcPr>
            <w:tcW w:w="3058" w:type="dxa"/>
            <w:vAlign w:val="center"/>
          </w:tcPr>
          <w:p w14:paraId="2787E90D" w14:textId="77777777" w:rsidR="002B3CAA" w:rsidRPr="00137BDD" w:rsidRDefault="00776F79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r w:rsidRPr="00776F79">
              <w:rPr>
                <w:rFonts w:ascii="PermianSerifTypeface" w:hAnsi="PermianSerifTypeface"/>
              </w:rPr>
              <w:t xml:space="preserve">IBAN </w:t>
            </w:r>
            <w:proofErr w:type="spellStart"/>
            <w:r w:rsidRPr="00776F79">
              <w:rPr>
                <w:rFonts w:ascii="PermianSerifTypeface" w:hAnsi="PermianSerifTypeface"/>
              </w:rPr>
              <w:t>кредитора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6A0DB8" w:rsidRPr="00137BDD" w14:paraId="79016439" w14:textId="77777777" w:rsidTr="00385077">
        <w:trPr>
          <w:tblCellSpacing w:w="15" w:type="dxa"/>
        </w:trPr>
        <w:tc>
          <w:tcPr>
            <w:tcW w:w="3889" w:type="dxa"/>
            <w:vAlign w:val="center"/>
          </w:tcPr>
          <w:p w14:paraId="5421B10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debtorName</w:t>
            </w:r>
            <w:proofErr w:type="spellEnd"/>
          </w:p>
        </w:tc>
        <w:tc>
          <w:tcPr>
            <w:tcW w:w="1289" w:type="dxa"/>
            <w:vAlign w:val="center"/>
          </w:tcPr>
          <w:p w14:paraId="2B927B6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90" w:type="dxa"/>
          </w:tcPr>
          <w:p w14:paraId="2D959216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2033920792"/>
              </w:sdtPr>
              <w:sdtContent>
                <w:r w:rsidR="00776F79" w:rsidRPr="000027AE">
                  <w:rPr>
                    <w:rFonts w:ascii="PermianSerifTypeface" w:hAnsi="PermianSerifTypeface"/>
                    <w:lang w:val="ru-RU"/>
                  </w:rPr>
                  <w:t>Обязательный</w:t>
                </w:r>
              </w:sdtContent>
            </w:sdt>
            <w:r w:rsidR="00776F79" w:rsidRPr="00137BDD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(</w:t>
            </w:r>
            <w:r w:rsidR="000027AE">
              <w:rPr>
                <w:rFonts w:ascii="PermianSerifTypeface" w:hAnsi="PermianSerifTypeface"/>
                <w:lang w:val="ru-RU"/>
              </w:rPr>
              <w:t>если</w:t>
            </w:r>
            <w:r w:rsidR="002B3CAA" w:rsidRPr="00137BDD">
              <w:rPr>
                <w:rFonts w:ascii="PermianSerifTypeface" w:hAnsi="PermianSerifTypeface"/>
              </w:rPr>
              <w:t xml:space="preserve"> Credit)</w:t>
            </w:r>
          </w:p>
        </w:tc>
        <w:tc>
          <w:tcPr>
            <w:tcW w:w="3058" w:type="dxa"/>
            <w:vAlign w:val="center"/>
          </w:tcPr>
          <w:p w14:paraId="5E122424" w14:textId="77777777" w:rsidR="002B3CAA" w:rsidRPr="00137BDD" w:rsidRDefault="00776F79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776F79">
              <w:rPr>
                <w:rFonts w:ascii="PermianSerifTypeface" w:hAnsi="PermianSerifTypeface"/>
              </w:rPr>
              <w:t>Имя</w:t>
            </w:r>
            <w:proofErr w:type="spellEnd"/>
            <w:r w:rsidRPr="00776F79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776F79">
              <w:rPr>
                <w:rFonts w:ascii="PermianSerifTypeface" w:hAnsi="PermianSerifTypeface"/>
              </w:rPr>
              <w:t>дебитора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6A0DB8" w:rsidRPr="00137BDD" w14:paraId="3AC6FC28" w14:textId="77777777" w:rsidTr="00385077">
        <w:trPr>
          <w:tblCellSpacing w:w="15" w:type="dxa"/>
        </w:trPr>
        <w:tc>
          <w:tcPr>
            <w:tcW w:w="3889" w:type="dxa"/>
            <w:vAlign w:val="center"/>
          </w:tcPr>
          <w:p w14:paraId="456ED52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debtorAccount</w:t>
            </w:r>
            <w:proofErr w:type="spellEnd"/>
          </w:p>
        </w:tc>
        <w:tc>
          <w:tcPr>
            <w:tcW w:w="1289" w:type="dxa"/>
            <w:vAlign w:val="center"/>
          </w:tcPr>
          <w:p w14:paraId="47F4B33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390" w:type="dxa"/>
          </w:tcPr>
          <w:p w14:paraId="118BB0E7" w14:textId="77777777" w:rsidR="002B3CAA" w:rsidRPr="008C3395" w:rsidRDefault="00000000" w:rsidP="009F694F">
            <w:pPr>
              <w:spacing w:line="276" w:lineRule="auto"/>
              <w:rPr>
                <w:rFonts w:ascii="PermianSerifTypeface" w:hAnsi="PermianSerifTypeface"/>
                <w:lang w:val="fr-FR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830716345"/>
              </w:sdtPr>
              <w:sdtContent>
                <w:r w:rsidR="00776F79" w:rsidRPr="000027AE">
                  <w:rPr>
                    <w:rFonts w:ascii="PermianSerifTypeface" w:hAnsi="PermianSerifTypeface"/>
                    <w:lang w:val="ru-RU"/>
                  </w:rPr>
                  <w:t>Обязательный</w:t>
                </w:r>
              </w:sdtContent>
            </w:sdt>
            <w:r w:rsidR="00776F79" w:rsidRPr="008C3395">
              <w:rPr>
                <w:rFonts w:ascii="PermianSerifTypeface" w:hAnsi="PermianSerifTypeface"/>
                <w:lang w:val="fr-FR"/>
              </w:rPr>
              <w:t xml:space="preserve"> </w:t>
            </w:r>
            <w:r w:rsidR="002B3CAA" w:rsidRPr="008C3395">
              <w:rPr>
                <w:rFonts w:ascii="PermianSerifTypeface" w:hAnsi="PermianSerifTypeface"/>
                <w:lang w:val="fr-FR"/>
              </w:rPr>
              <w:t>(</w:t>
            </w:r>
            <w:proofErr w:type="spellStart"/>
            <w:r w:rsidR="00776F79" w:rsidRPr="00776F79">
              <w:rPr>
                <w:rFonts w:ascii="PermianSerifTypeface" w:hAnsi="PermianSerifTypeface"/>
                <w:lang w:val="fr-FR"/>
              </w:rPr>
              <w:t>если</w:t>
            </w:r>
            <w:proofErr w:type="spellEnd"/>
            <w:r w:rsidR="00776F79" w:rsidRPr="00776F79">
              <w:rPr>
                <w:rFonts w:ascii="PermianSerifTypeface" w:hAnsi="PermianSerifTypeface"/>
                <w:lang w:val="fr-FR"/>
              </w:rPr>
              <w:t xml:space="preserve"> Credit и </w:t>
            </w:r>
            <w:proofErr w:type="spellStart"/>
            <w:r w:rsidR="00776F79" w:rsidRPr="00776F79">
              <w:rPr>
                <w:rFonts w:ascii="PermianSerifTypeface" w:hAnsi="PermianSerifTypeface"/>
                <w:lang w:val="fr-FR"/>
              </w:rPr>
              <w:t>принадлежит</w:t>
            </w:r>
            <w:proofErr w:type="spellEnd"/>
            <w:r w:rsidR="00776F79" w:rsidRPr="00776F79">
              <w:rPr>
                <w:rFonts w:ascii="PermianSerifTypeface" w:hAnsi="PermianSerifTypeface"/>
                <w:lang w:val="fr-FR"/>
              </w:rPr>
              <w:t xml:space="preserve"> ASPSP</w:t>
            </w:r>
            <w:r w:rsidR="002B3CAA" w:rsidRPr="008C3395">
              <w:rPr>
                <w:rFonts w:ascii="PermianSerifTypeface" w:hAnsi="PermianSerifTypeface"/>
                <w:lang w:val="fr-FR"/>
              </w:rPr>
              <w:t>)</w:t>
            </w:r>
          </w:p>
        </w:tc>
        <w:tc>
          <w:tcPr>
            <w:tcW w:w="3058" w:type="dxa"/>
            <w:vAlign w:val="center"/>
          </w:tcPr>
          <w:p w14:paraId="370E4DAF" w14:textId="77777777" w:rsidR="002B3CAA" w:rsidRPr="00137BDD" w:rsidRDefault="00776F79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776F79">
              <w:rPr>
                <w:rFonts w:ascii="PermianSerifTypeface" w:hAnsi="PermianSerifTypeface"/>
              </w:rPr>
              <w:t>Счёт</w:t>
            </w:r>
            <w:proofErr w:type="spellEnd"/>
            <w:r w:rsidRPr="00776F79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776F79">
              <w:rPr>
                <w:rFonts w:ascii="PermianSerifTypeface" w:hAnsi="PermianSerifTypeface"/>
              </w:rPr>
              <w:t>дебитора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6A0DB8" w:rsidRPr="00137BDD" w14:paraId="701D9470" w14:textId="77777777" w:rsidTr="00385077">
        <w:trPr>
          <w:tblCellSpacing w:w="15" w:type="dxa"/>
        </w:trPr>
        <w:tc>
          <w:tcPr>
            <w:tcW w:w="3889" w:type="dxa"/>
            <w:vAlign w:val="center"/>
          </w:tcPr>
          <w:p w14:paraId="7EC44C3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debtorAccount.iban</w:t>
            </w:r>
            <w:proofErr w:type="spellEnd"/>
          </w:p>
        </w:tc>
        <w:tc>
          <w:tcPr>
            <w:tcW w:w="1289" w:type="dxa"/>
            <w:vAlign w:val="center"/>
          </w:tcPr>
          <w:p w14:paraId="4BADCBD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90" w:type="dxa"/>
          </w:tcPr>
          <w:p w14:paraId="65714DAB" w14:textId="77777777" w:rsidR="002B3CAA" w:rsidRPr="008C3395" w:rsidRDefault="00000000" w:rsidP="009F694F">
            <w:pPr>
              <w:spacing w:line="276" w:lineRule="auto"/>
              <w:rPr>
                <w:rFonts w:ascii="PermianSerifTypeface" w:hAnsi="PermianSerifTypeface"/>
                <w:lang w:val="fr-FR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2073410630"/>
              </w:sdtPr>
              <w:sdtContent>
                <w:r w:rsidR="00776F79" w:rsidRPr="000027AE">
                  <w:rPr>
                    <w:rFonts w:ascii="PermianSerifTypeface" w:hAnsi="PermianSerifTypeface"/>
                    <w:lang w:val="ru-RU"/>
                  </w:rPr>
                  <w:t>Обязательный</w:t>
                </w:r>
              </w:sdtContent>
            </w:sdt>
            <w:r w:rsidR="00776F79" w:rsidRPr="008C3395">
              <w:rPr>
                <w:rFonts w:ascii="PermianSerifTypeface" w:hAnsi="PermianSerifTypeface"/>
                <w:lang w:val="fr-FR"/>
              </w:rPr>
              <w:t xml:space="preserve"> </w:t>
            </w:r>
            <w:r w:rsidR="002B3CAA" w:rsidRPr="008C3395">
              <w:rPr>
                <w:rFonts w:ascii="PermianSerifTypeface" w:hAnsi="PermianSerifTypeface"/>
                <w:lang w:val="fr-FR"/>
              </w:rPr>
              <w:t>(</w:t>
            </w:r>
            <w:proofErr w:type="spellStart"/>
            <w:r w:rsidR="00776F79" w:rsidRPr="00776F79">
              <w:rPr>
                <w:rFonts w:ascii="PermianSerifTypeface" w:hAnsi="PermianSerifTypeface"/>
                <w:lang w:val="fr-FR"/>
              </w:rPr>
              <w:t>если</w:t>
            </w:r>
            <w:proofErr w:type="spellEnd"/>
            <w:r w:rsidR="00776F79" w:rsidRPr="00776F79">
              <w:rPr>
                <w:rFonts w:ascii="PermianSerifTypeface" w:hAnsi="PermianSerifTypeface"/>
                <w:lang w:val="fr-FR"/>
              </w:rPr>
              <w:t xml:space="preserve"> Credit и </w:t>
            </w:r>
            <w:proofErr w:type="spellStart"/>
            <w:r w:rsidR="00776F79" w:rsidRPr="00776F79">
              <w:rPr>
                <w:rFonts w:ascii="PermianSerifTypeface" w:hAnsi="PermianSerifTypeface"/>
                <w:lang w:val="fr-FR"/>
              </w:rPr>
              <w:t>принадлежит</w:t>
            </w:r>
            <w:proofErr w:type="spellEnd"/>
            <w:r w:rsidR="00776F79" w:rsidRPr="00776F79">
              <w:rPr>
                <w:rFonts w:ascii="PermianSerifTypeface" w:hAnsi="PermianSerifTypeface"/>
                <w:lang w:val="fr-FR"/>
              </w:rPr>
              <w:t xml:space="preserve"> ASPSP</w:t>
            </w:r>
            <w:r w:rsidR="002B3CAA" w:rsidRPr="008C3395">
              <w:rPr>
                <w:rFonts w:ascii="PermianSerifTypeface" w:hAnsi="PermianSerifTypeface"/>
                <w:lang w:val="fr-FR"/>
              </w:rPr>
              <w:t>)</w:t>
            </w:r>
          </w:p>
        </w:tc>
        <w:tc>
          <w:tcPr>
            <w:tcW w:w="3058" w:type="dxa"/>
            <w:vAlign w:val="center"/>
          </w:tcPr>
          <w:p w14:paraId="46BD882A" w14:textId="77777777" w:rsidR="002B3CAA" w:rsidRPr="00137BDD" w:rsidRDefault="00776F79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r w:rsidRPr="00776F79">
              <w:rPr>
                <w:rFonts w:ascii="PermianSerifTypeface" w:hAnsi="PermianSerifTypeface"/>
              </w:rPr>
              <w:t xml:space="preserve">IBAN </w:t>
            </w:r>
            <w:proofErr w:type="spellStart"/>
            <w:r w:rsidRPr="00776F79">
              <w:rPr>
                <w:rFonts w:ascii="PermianSerifTypeface" w:hAnsi="PermianSerifTypeface"/>
              </w:rPr>
              <w:t>дебитора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6A0DB8" w:rsidRPr="00723080" w14:paraId="7948AED2" w14:textId="77777777" w:rsidTr="00385077">
        <w:trPr>
          <w:tblCellSpacing w:w="15" w:type="dxa"/>
        </w:trPr>
        <w:tc>
          <w:tcPr>
            <w:tcW w:w="3889" w:type="dxa"/>
            <w:vAlign w:val="center"/>
            <w:hideMark/>
          </w:tcPr>
          <w:p w14:paraId="39D47D1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remittanceInformationUnstructured</w:t>
            </w:r>
            <w:proofErr w:type="spellEnd"/>
          </w:p>
        </w:tc>
        <w:tc>
          <w:tcPr>
            <w:tcW w:w="1289" w:type="dxa"/>
            <w:vAlign w:val="center"/>
            <w:hideMark/>
          </w:tcPr>
          <w:p w14:paraId="27CF53CA" w14:textId="77777777" w:rsidR="00453443" w:rsidRPr="00A8638D" w:rsidRDefault="002B3CAA" w:rsidP="009F694F">
            <w:pPr>
              <w:widowControl w:val="0"/>
              <w:tabs>
                <w:tab w:val="left" w:pos="9214"/>
              </w:tabs>
              <w:spacing w:before="120" w:after="120" w:line="276" w:lineRule="auto"/>
              <w:rPr>
                <w:rFonts w:ascii="PermianSerifTypeface" w:hAnsi="PermianSerifTypeface"/>
                <w:sz w:val="20"/>
                <w:szCs w:val="20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  <w:r w:rsidR="00453443">
              <w:rPr>
                <w:rFonts w:ascii="PermianSerifTypeface" w:hAnsi="PermianSerifTypeface"/>
              </w:rPr>
              <w:br/>
            </w:r>
            <w:r w:rsidR="00453443" w:rsidRPr="007F38F0">
              <w:rPr>
                <w:rFonts w:ascii="PermianSerifTypeface" w:hAnsi="PermianSerifTypeface"/>
                <w:sz w:val="20"/>
                <w:szCs w:val="20"/>
              </w:rPr>
              <w:t xml:space="preserve"> Max</w:t>
            </w:r>
            <w:r w:rsidR="00453443">
              <w:rPr>
                <w:rFonts w:ascii="PermianSerifTypeface" w:hAnsi="PermianSerifTypeface"/>
                <w:sz w:val="20"/>
                <w:szCs w:val="20"/>
              </w:rPr>
              <w:t>420</w:t>
            </w:r>
            <w:r w:rsidR="00453443" w:rsidRPr="007F38F0">
              <w:rPr>
                <w:rFonts w:ascii="PermianSerifTypeface" w:hAnsi="PermianSerifTypeface"/>
                <w:sz w:val="20"/>
                <w:szCs w:val="20"/>
              </w:rPr>
              <w:t>Text</w:t>
            </w:r>
          </w:p>
          <w:p w14:paraId="57CE38F5" w14:textId="77777777" w:rsidR="002B3CAA" w:rsidRPr="00137BDD" w:rsidRDefault="00453443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A8638D">
              <w:rPr>
                <w:rFonts w:ascii="PermianSerifTypeface" w:hAnsi="PermianSerifTypeface"/>
                <w:sz w:val="20"/>
                <w:szCs w:val="20"/>
              </w:rPr>
              <w:t>[0-9a-zA-Z/</w:t>
            </w:r>
            <w:proofErr w:type="gramStart"/>
            <w:r w:rsidRPr="00A8638D">
              <w:rPr>
                <w:rFonts w:ascii="PermianSerifTypeface" w:hAnsi="PermianSerifTypeface"/>
                <w:sz w:val="20"/>
                <w:szCs w:val="20"/>
              </w:rPr>
              <w:t>\-\?:\(\)\</w:t>
            </w:r>
            <w:proofErr w:type="gramEnd"/>
            <w:r w:rsidRPr="00A8638D">
              <w:rPr>
                <w:rFonts w:ascii="PermianSerifTypeface" w:hAnsi="PermianSerifTypeface"/>
                <w:sz w:val="20"/>
                <w:szCs w:val="20"/>
              </w:rPr>
              <w:t>.,'\</w:t>
            </w:r>
            <w:proofErr w:type="gramStart"/>
            <w:r w:rsidRPr="00A8638D">
              <w:rPr>
                <w:rFonts w:ascii="PermianSerifTypeface" w:hAnsi="PermianSerifTypeface"/>
                <w:sz w:val="20"/>
                <w:szCs w:val="20"/>
              </w:rPr>
              <w:t>+ ]</w:t>
            </w:r>
            <w:proofErr w:type="gramEnd"/>
            <w:r w:rsidRPr="00A8638D">
              <w:rPr>
                <w:rFonts w:ascii="PermianSerifTypeface" w:hAnsi="PermianSerifTypeface"/>
                <w:sz w:val="20"/>
                <w:szCs w:val="20"/>
              </w:rPr>
              <w:t>{1,35}</w:t>
            </w:r>
          </w:p>
        </w:tc>
        <w:tc>
          <w:tcPr>
            <w:tcW w:w="1390" w:type="dxa"/>
          </w:tcPr>
          <w:p w14:paraId="1D6C0146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716845836"/>
              </w:sdtPr>
              <w:sdtContent>
                <w:r w:rsidR="00776F79" w:rsidRPr="000027AE">
                  <w:rPr>
                    <w:rFonts w:ascii="PermianSerifTypeface" w:hAnsi="PermianSerifTypeface"/>
                    <w:lang w:val="ru-RU"/>
                  </w:rPr>
                  <w:t>Обязательный</w:t>
                </w:r>
              </w:sdtContent>
            </w:sdt>
          </w:p>
        </w:tc>
        <w:tc>
          <w:tcPr>
            <w:tcW w:w="3058" w:type="dxa"/>
            <w:vAlign w:val="center"/>
            <w:hideMark/>
          </w:tcPr>
          <w:p w14:paraId="53798DFB" w14:textId="77777777" w:rsidR="002B3CAA" w:rsidRPr="008C3395" w:rsidRDefault="00776F79" w:rsidP="00776F79">
            <w:pPr>
              <w:spacing w:line="240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776F79">
              <w:rPr>
                <w:rFonts w:ascii="PermianSerifTypeface" w:hAnsi="PermianSerifTypeface"/>
                <w:lang w:val="fr-FR"/>
              </w:rPr>
              <w:t>Неструктурированная</w:t>
            </w:r>
            <w:proofErr w:type="spellEnd"/>
            <w:r w:rsidRPr="00776F79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776F79">
              <w:rPr>
                <w:rFonts w:ascii="PermianSerifTypeface" w:hAnsi="PermianSerifTypeface"/>
                <w:lang w:val="fr-FR"/>
              </w:rPr>
              <w:t>информация</w:t>
            </w:r>
            <w:proofErr w:type="spellEnd"/>
            <w:r w:rsidRPr="00776F79">
              <w:rPr>
                <w:rFonts w:ascii="PermianSerifTypeface" w:hAnsi="PermianSerifTypeface"/>
                <w:lang w:val="fr-FR"/>
              </w:rPr>
              <w:t xml:space="preserve"> о </w:t>
            </w:r>
            <w:proofErr w:type="spellStart"/>
            <w:r w:rsidRPr="00776F79">
              <w:rPr>
                <w:rFonts w:ascii="PermianSerifTypeface" w:hAnsi="PermianSerifTypeface"/>
                <w:lang w:val="fr-FR"/>
              </w:rPr>
              <w:t>платеже</w:t>
            </w:r>
            <w:proofErr w:type="spellEnd"/>
            <w:r w:rsidRPr="00776F79">
              <w:rPr>
                <w:rFonts w:ascii="PermianSerifTypeface" w:hAnsi="PermianSerifTypeface"/>
                <w:lang w:val="fr-FR"/>
              </w:rPr>
              <w:t xml:space="preserve"> (</w:t>
            </w:r>
            <w:proofErr w:type="spellStart"/>
            <w:r w:rsidRPr="00776F79">
              <w:rPr>
                <w:rFonts w:ascii="PermianSerifTypeface" w:hAnsi="PermianSerifTypeface"/>
                <w:lang w:val="fr-FR"/>
              </w:rPr>
              <w:t>например</w:t>
            </w:r>
            <w:proofErr w:type="spellEnd"/>
            <w:r w:rsidRPr="00776F79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776F79">
              <w:rPr>
                <w:rFonts w:ascii="PermianSerifTypeface" w:hAnsi="PermianSerifTypeface"/>
                <w:lang w:val="fr-FR"/>
              </w:rPr>
              <w:t>детали</w:t>
            </w:r>
            <w:proofErr w:type="spellEnd"/>
            <w:r w:rsidRPr="00776F79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776F79">
              <w:rPr>
                <w:rFonts w:ascii="PermianSerifTypeface" w:hAnsi="PermianSerifTypeface"/>
                <w:lang w:val="fr-FR"/>
              </w:rPr>
              <w:t>счёта-фактуры</w:t>
            </w:r>
            <w:proofErr w:type="spellEnd"/>
            <w:r w:rsidRPr="00776F79">
              <w:rPr>
                <w:rFonts w:ascii="PermianSerifTypeface" w:hAnsi="PermianSerifTypeface"/>
                <w:lang w:val="fr-FR"/>
              </w:rPr>
              <w:t xml:space="preserve">). </w:t>
            </w:r>
            <w:proofErr w:type="spellStart"/>
            <w:r w:rsidRPr="00776F79">
              <w:rPr>
                <w:rFonts w:ascii="PermianSerifTypeface" w:hAnsi="PermianSerifTypeface"/>
                <w:lang w:val="fr-FR"/>
              </w:rPr>
              <w:t>Если</w:t>
            </w:r>
            <w:proofErr w:type="spellEnd"/>
            <w:r w:rsidRPr="00776F79">
              <w:rPr>
                <w:rFonts w:ascii="PermianSerifTypeface" w:hAnsi="PermianSerifTypeface"/>
                <w:lang w:val="fr-FR"/>
              </w:rPr>
              <w:t xml:space="preserve"> ASPSP </w:t>
            </w:r>
            <w:proofErr w:type="spellStart"/>
            <w:r w:rsidRPr="00776F79">
              <w:rPr>
                <w:rFonts w:ascii="PermianSerifTypeface" w:hAnsi="PermianSerifTypeface"/>
                <w:lang w:val="fr-FR"/>
              </w:rPr>
              <w:t>предоставляет</w:t>
            </w:r>
            <w:proofErr w:type="spellEnd"/>
            <w:r w:rsidRPr="00776F79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776F79">
              <w:rPr>
                <w:rFonts w:ascii="PermianSerifTypeface" w:hAnsi="PermianSerifTypeface"/>
                <w:lang w:val="fr-FR"/>
              </w:rPr>
              <w:t>такую</w:t>
            </w:r>
            <w:proofErr w:type="spellEnd"/>
            <w:r w:rsidRPr="00776F79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776F79">
              <w:rPr>
                <w:rFonts w:ascii="PermianSerifTypeface" w:hAnsi="PermianSerifTypeface"/>
                <w:lang w:val="fr-FR"/>
              </w:rPr>
              <w:t>информацию</w:t>
            </w:r>
            <w:proofErr w:type="spellEnd"/>
            <w:r w:rsidRPr="00776F79">
              <w:rPr>
                <w:rFonts w:ascii="PermianSerifTypeface" w:hAnsi="PermianSerifTypeface"/>
                <w:lang w:val="fr-FR"/>
              </w:rPr>
              <w:t xml:space="preserve"> в </w:t>
            </w:r>
            <w:proofErr w:type="spellStart"/>
            <w:r w:rsidRPr="00776F79">
              <w:rPr>
                <w:rFonts w:ascii="PermianSerifTypeface" w:hAnsi="PermianSerifTypeface"/>
                <w:lang w:val="fr-FR"/>
              </w:rPr>
              <w:t>своём</w:t>
            </w:r>
            <w:proofErr w:type="spellEnd"/>
            <w:r w:rsidRPr="00776F79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776F79">
              <w:rPr>
                <w:rFonts w:ascii="PermianSerifTypeface" w:hAnsi="PermianSerifTypeface"/>
                <w:lang w:val="fr-FR"/>
              </w:rPr>
              <w:t>приложении</w:t>
            </w:r>
            <w:proofErr w:type="spellEnd"/>
            <w:r w:rsidRPr="00776F79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776F79">
              <w:rPr>
                <w:rFonts w:ascii="PermianSerifTypeface" w:hAnsi="PermianSerifTypeface"/>
                <w:lang w:val="fr-FR"/>
              </w:rPr>
              <w:t>он</w:t>
            </w:r>
            <w:proofErr w:type="spellEnd"/>
            <w:r w:rsidRPr="00776F79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776F79">
              <w:rPr>
                <w:rFonts w:ascii="PermianSerifTypeface" w:hAnsi="PermianSerifTypeface"/>
                <w:lang w:val="fr-FR"/>
              </w:rPr>
              <w:lastRenderedPageBreak/>
              <w:t>обязан</w:t>
            </w:r>
            <w:proofErr w:type="spellEnd"/>
            <w:r w:rsidRPr="00776F79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776F79">
              <w:rPr>
                <w:rFonts w:ascii="PermianSerifTypeface" w:hAnsi="PermianSerifTypeface"/>
                <w:lang w:val="fr-FR"/>
              </w:rPr>
              <w:t>предоставить</w:t>
            </w:r>
            <w:proofErr w:type="spellEnd"/>
            <w:r w:rsidRPr="00776F79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776F79">
              <w:rPr>
                <w:rFonts w:ascii="PermianSerifTypeface" w:hAnsi="PermianSerifTypeface"/>
                <w:lang w:val="fr-FR"/>
              </w:rPr>
              <w:t>её</w:t>
            </w:r>
            <w:proofErr w:type="spellEnd"/>
            <w:r w:rsidRPr="00776F79">
              <w:rPr>
                <w:rFonts w:ascii="PermianSerifTypeface" w:hAnsi="PermianSerifTypeface"/>
                <w:lang w:val="fr-FR"/>
              </w:rPr>
              <w:t xml:space="preserve"> и TPP</w:t>
            </w:r>
            <w:r w:rsidR="002B3CAA" w:rsidRPr="008C3395">
              <w:rPr>
                <w:rFonts w:ascii="PermianSerifTypeface" w:hAnsi="PermianSerifTypeface"/>
                <w:lang w:val="fr-FR"/>
              </w:rPr>
              <w:t>.</w:t>
            </w:r>
          </w:p>
        </w:tc>
      </w:tr>
      <w:tr w:rsidR="006A0DB8" w:rsidRPr="00723080" w14:paraId="1F7A2E5B" w14:textId="77777777" w:rsidTr="00385077">
        <w:trPr>
          <w:tblCellSpacing w:w="15" w:type="dxa"/>
        </w:trPr>
        <w:tc>
          <w:tcPr>
            <w:tcW w:w="3889" w:type="dxa"/>
            <w:vAlign w:val="center"/>
          </w:tcPr>
          <w:p w14:paraId="7467A9E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lastRenderedPageBreak/>
              <w:t>balances</w:t>
            </w:r>
          </w:p>
        </w:tc>
        <w:tc>
          <w:tcPr>
            <w:tcW w:w="1289" w:type="dxa"/>
            <w:vAlign w:val="center"/>
          </w:tcPr>
          <w:p w14:paraId="47EE917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Array</w:t>
            </w:r>
          </w:p>
        </w:tc>
        <w:tc>
          <w:tcPr>
            <w:tcW w:w="1390" w:type="dxa"/>
          </w:tcPr>
          <w:p w14:paraId="2650184B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290096647"/>
              </w:sdtPr>
              <w:sdtContent>
                <w:r w:rsidR="00776F79" w:rsidRPr="000027AE">
                  <w:rPr>
                    <w:rFonts w:ascii="PermianSerifTypeface" w:hAnsi="PermianSerifTypeface"/>
                    <w:lang w:val="ru-RU"/>
                  </w:rPr>
                  <w:t>Обязательный</w:t>
                </w:r>
              </w:sdtContent>
            </w:sdt>
            <w:r w:rsidR="00776F79" w:rsidRPr="00137BDD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(</w:t>
            </w:r>
            <w:proofErr w:type="spellStart"/>
            <w:r w:rsidR="00776F79" w:rsidRPr="00776F79">
              <w:rPr>
                <w:rFonts w:ascii="PermianSerifTypeface" w:hAnsi="PermianSerifTypeface"/>
              </w:rPr>
              <w:t>если</w:t>
            </w:r>
            <w:proofErr w:type="spellEnd"/>
            <w:r w:rsidR="00776F79" w:rsidRPr="00776F79">
              <w:rPr>
                <w:rFonts w:ascii="PermianSerifTypeface" w:hAnsi="PermianSerifTypeface"/>
              </w:rPr>
              <w:t xml:space="preserve"> </w:t>
            </w:r>
            <w:proofErr w:type="spellStart"/>
            <w:r w:rsidR="00776F79" w:rsidRPr="00776F79">
              <w:rPr>
                <w:rFonts w:ascii="PermianSerifTypeface" w:hAnsi="PermianSerifTypeface"/>
              </w:rPr>
              <w:t>содержит</w:t>
            </w:r>
            <w:proofErr w:type="spellEnd"/>
            <w:r w:rsidR="00776F79" w:rsidRPr="00776F79">
              <w:rPr>
                <w:rFonts w:ascii="PermianSerifTypeface" w:hAnsi="PermianSerifTypeface"/>
              </w:rPr>
              <w:t xml:space="preserve"> </w:t>
            </w:r>
            <w:proofErr w:type="spellStart"/>
            <w:r w:rsidR="00776F79" w:rsidRPr="00776F79">
              <w:rPr>
                <w:rFonts w:ascii="PermianSerifTypeface" w:hAnsi="PermianSerifTypeface"/>
              </w:rPr>
              <w:t>withBalance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)</w:t>
            </w:r>
          </w:p>
        </w:tc>
        <w:tc>
          <w:tcPr>
            <w:tcW w:w="3058" w:type="dxa"/>
            <w:vAlign w:val="center"/>
          </w:tcPr>
          <w:p w14:paraId="69C0AB58" w14:textId="77777777" w:rsidR="002B3CAA" w:rsidRPr="008C3395" w:rsidRDefault="005F5EB8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5F5EB8">
              <w:rPr>
                <w:rFonts w:ascii="PermianSerifTypeface" w:hAnsi="PermianSerifTypeface"/>
                <w:lang w:val="fr-FR"/>
              </w:rPr>
              <w:t>Список</w:t>
            </w:r>
            <w:proofErr w:type="spellEnd"/>
            <w:r w:rsidRPr="005F5EB8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F5EB8">
              <w:rPr>
                <w:rFonts w:ascii="PermianSerifTypeface" w:hAnsi="PermianSerifTypeface"/>
                <w:lang w:val="fr-FR"/>
              </w:rPr>
              <w:t>балансов</w:t>
            </w:r>
            <w:proofErr w:type="spellEnd"/>
            <w:r w:rsidRPr="005F5EB8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5F5EB8">
              <w:rPr>
                <w:rFonts w:ascii="PermianSerifTypeface" w:hAnsi="PermianSerifTypeface"/>
                <w:lang w:val="fr-FR"/>
              </w:rPr>
              <w:t>связанных</w:t>
            </w:r>
            <w:proofErr w:type="spellEnd"/>
            <w:r w:rsidRPr="005F5EB8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F5EB8">
              <w:rPr>
                <w:rFonts w:ascii="PermianSerifTypeface" w:hAnsi="PermianSerifTypeface"/>
                <w:lang w:val="fr-FR"/>
              </w:rPr>
              <w:t>со</w:t>
            </w:r>
            <w:proofErr w:type="spellEnd"/>
            <w:r w:rsidRPr="005F5EB8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F5EB8">
              <w:rPr>
                <w:rFonts w:ascii="PermianSerifTypeface" w:hAnsi="PermianSerifTypeface"/>
                <w:lang w:val="fr-FR"/>
              </w:rPr>
              <w:t>счётом</w:t>
            </w:r>
            <w:proofErr w:type="spellEnd"/>
            <w:r w:rsidR="002B3CAA" w:rsidRPr="008C3395">
              <w:rPr>
                <w:rFonts w:ascii="PermianSerifTypeface" w:hAnsi="PermianSerifTypeface"/>
                <w:lang w:val="fr-FR"/>
              </w:rPr>
              <w:t>.</w:t>
            </w:r>
          </w:p>
        </w:tc>
      </w:tr>
      <w:tr w:rsidR="006A0DB8" w:rsidRPr="00137BDD" w14:paraId="70AD17B7" w14:textId="77777777" w:rsidTr="00385077">
        <w:trPr>
          <w:tblCellSpacing w:w="15" w:type="dxa"/>
        </w:trPr>
        <w:tc>
          <w:tcPr>
            <w:tcW w:w="3889" w:type="dxa"/>
            <w:vAlign w:val="center"/>
          </w:tcPr>
          <w:p w14:paraId="2D51154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balanceType</w:t>
            </w:r>
            <w:proofErr w:type="spellEnd"/>
          </w:p>
        </w:tc>
        <w:tc>
          <w:tcPr>
            <w:tcW w:w="1289" w:type="dxa"/>
            <w:vAlign w:val="center"/>
          </w:tcPr>
          <w:p w14:paraId="1AAB065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90" w:type="dxa"/>
          </w:tcPr>
          <w:p w14:paraId="2E1DEEA6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572190428"/>
              </w:sdtPr>
              <w:sdtContent>
                <w:r w:rsidR="00776F79" w:rsidRPr="000027AE">
                  <w:rPr>
                    <w:rFonts w:ascii="PermianSerifTypeface" w:hAnsi="PermianSerifTypeface"/>
                    <w:lang w:val="ru-RU"/>
                  </w:rPr>
                  <w:t>Обязательный</w:t>
                </w:r>
              </w:sdtContent>
            </w:sdt>
            <w:r w:rsidR="00776F79" w:rsidRPr="00137BDD">
              <w:rPr>
                <w:rFonts w:ascii="PermianSerifTypeface" w:hAnsi="PermianSerifTypeface"/>
              </w:rPr>
              <w:t xml:space="preserve"> (</w:t>
            </w:r>
            <w:proofErr w:type="spellStart"/>
            <w:r w:rsidR="00776F79" w:rsidRPr="00776F79">
              <w:rPr>
                <w:rFonts w:ascii="PermianSerifTypeface" w:hAnsi="PermianSerifTypeface"/>
              </w:rPr>
              <w:t>если</w:t>
            </w:r>
            <w:proofErr w:type="spellEnd"/>
            <w:r w:rsidR="00776F79" w:rsidRPr="00776F79">
              <w:rPr>
                <w:rFonts w:ascii="PermianSerifTypeface" w:hAnsi="PermianSerifTypeface"/>
              </w:rPr>
              <w:t xml:space="preserve"> </w:t>
            </w:r>
            <w:proofErr w:type="spellStart"/>
            <w:r w:rsidR="00776F79" w:rsidRPr="00776F79">
              <w:rPr>
                <w:rFonts w:ascii="PermianSerifTypeface" w:hAnsi="PermianSerifTypeface"/>
              </w:rPr>
              <w:t>содержит</w:t>
            </w:r>
            <w:proofErr w:type="spellEnd"/>
            <w:r w:rsidR="00776F79" w:rsidRPr="00776F79">
              <w:rPr>
                <w:rFonts w:ascii="PermianSerifTypeface" w:hAnsi="PermianSerifTypeface"/>
              </w:rPr>
              <w:t xml:space="preserve"> </w:t>
            </w:r>
            <w:proofErr w:type="spellStart"/>
            <w:r w:rsidR="00776F79" w:rsidRPr="00776F79">
              <w:rPr>
                <w:rFonts w:ascii="PermianSerifTypeface" w:hAnsi="PermianSerifTypeface"/>
              </w:rPr>
              <w:t>withBalance</w:t>
            </w:r>
            <w:proofErr w:type="spellEnd"/>
            <w:r w:rsidR="00776F79" w:rsidRPr="00137BDD">
              <w:rPr>
                <w:rFonts w:ascii="PermianSerifTypeface" w:hAnsi="PermianSerifTypeface"/>
              </w:rPr>
              <w:t>)</w:t>
            </w:r>
          </w:p>
        </w:tc>
        <w:tc>
          <w:tcPr>
            <w:tcW w:w="3058" w:type="dxa"/>
            <w:vAlign w:val="center"/>
          </w:tcPr>
          <w:p w14:paraId="4D592A00" w14:textId="77777777" w:rsidR="002B3CAA" w:rsidRPr="00137BDD" w:rsidRDefault="005F5EB8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5F5EB8">
              <w:rPr>
                <w:rFonts w:ascii="PermianSerifTypeface" w:hAnsi="PermianSerifTypeface"/>
              </w:rPr>
              <w:t>Тип</w:t>
            </w:r>
            <w:proofErr w:type="spellEnd"/>
            <w:r w:rsidRPr="005F5EB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F5EB8">
              <w:rPr>
                <w:rFonts w:ascii="PermianSerifTypeface" w:hAnsi="PermianSerifTypeface"/>
              </w:rPr>
              <w:t>баланса</w:t>
            </w:r>
            <w:proofErr w:type="spellEnd"/>
            <w:r w:rsidRPr="005F5EB8">
              <w:rPr>
                <w:rFonts w:ascii="PermianSerifTypeface" w:hAnsi="PermianSerifTypeface"/>
              </w:rPr>
              <w:t xml:space="preserve"> (</w:t>
            </w:r>
            <w:proofErr w:type="spellStart"/>
            <w:r w:rsidRPr="005F5EB8">
              <w:rPr>
                <w:rFonts w:ascii="PermianSerifTypeface" w:hAnsi="PermianSerifTypeface"/>
              </w:rPr>
              <w:t>например</w:t>
            </w:r>
            <w:proofErr w:type="spellEnd"/>
            <w:r>
              <w:rPr>
                <w:rFonts w:ascii="PermianSerifTypeface" w:hAnsi="PermianSerifTypeface"/>
              </w:rPr>
              <w:t xml:space="preserve"> </w:t>
            </w:r>
            <w:proofErr w:type="spellStart"/>
            <w:r w:rsidR="002B3CAA" w:rsidRPr="00137BDD">
              <w:rPr>
                <w:rFonts w:ascii="PermianSerifTypeface" w:hAnsi="PermianSerifTypeface"/>
              </w:rPr>
              <w:t>interimAvailable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, expected).</w:t>
            </w:r>
          </w:p>
        </w:tc>
      </w:tr>
      <w:tr w:rsidR="006A0DB8" w:rsidRPr="00723080" w14:paraId="46868F65" w14:textId="77777777" w:rsidTr="00385077">
        <w:trPr>
          <w:tblCellSpacing w:w="15" w:type="dxa"/>
        </w:trPr>
        <w:tc>
          <w:tcPr>
            <w:tcW w:w="3889" w:type="dxa"/>
            <w:vAlign w:val="center"/>
          </w:tcPr>
          <w:p w14:paraId="3B73BFE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balanceAmount</w:t>
            </w:r>
            <w:proofErr w:type="spellEnd"/>
          </w:p>
        </w:tc>
        <w:tc>
          <w:tcPr>
            <w:tcW w:w="1289" w:type="dxa"/>
            <w:vAlign w:val="center"/>
          </w:tcPr>
          <w:p w14:paraId="629563C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390" w:type="dxa"/>
          </w:tcPr>
          <w:p w14:paraId="18216385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150830220"/>
              </w:sdtPr>
              <w:sdtContent>
                <w:r w:rsidR="00776F79" w:rsidRPr="000027AE">
                  <w:rPr>
                    <w:rFonts w:ascii="PermianSerifTypeface" w:hAnsi="PermianSerifTypeface"/>
                    <w:lang w:val="ru-RU"/>
                  </w:rPr>
                  <w:t>Обязательный</w:t>
                </w:r>
              </w:sdtContent>
            </w:sdt>
            <w:r w:rsidR="00776F79" w:rsidRPr="00137BDD">
              <w:rPr>
                <w:rFonts w:ascii="PermianSerifTypeface" w:hAnsi="PermianSerifTypeface"/>
              </w:rPr>
              <w:t xml:space="preserve"> (</w:t>
            </w:r>
            <w:proofErr w:type="spellStart"/>
            <w:r w:rsidR="00776F79" w:rsidRPr="00776F79">
              <w:rPr>
                <w:rFonts w:ascii="PermianSerifTypeface" w:hAnsi="PermianSerifTypeface"/>
              </w:rPr>
              <w:t>если</w:t>
            </w:r>
            <w:proofErr w:type="spellEnd"/>
            <w:r w:rsidR="00776F79" w:rsidRPr="00776F79">
              <w:rPr>
                <w:rFonts w:ascii="PermianSerifTypeface" w:hAnsi="PermianSerifTypeface"/>
              </w:rPr>
              <w:t xml:space="preserve"> </w:t>
            </w:r>
            <w:proofErr w:type="spellStart"/>
            <w:r w:rsidR="00776F79" w:rsidRPr="00776F79">
              <w:rPr>
                <w:rFonts w:ascii="PermianSerifTypeface" w:hAnsi="PermianSerifTypeface"/>
              </w:rPr>
              <w:t>содержит</w:t>
            </w:r>
            <w:proofErr w:type="spellEnd"/>
            <w:r w:rsidR="00776F79" w:rsidRPr="00776F79">
              <w:rPr>
                <w:rFonts w:ascii="PermianSerifTypeface" w:hAnsi="PermianSerifTypeface"/>
              </w:rPr>
              <w:t xml:space="preserve"> </w:t>
            </w:r>
            <w:proofErr w:type="spellStart"/>
            <w:r w:rsidR="00776F79" w:rsidRPr="00776F79">
              <w:rPr>
                <w:rFonts w:ascii="PermianSerifTypeface" w:hAnsi="PermianSerifTypeface"/>
              </w:rPr>
              <w:t>withBalance</w:t>
            </w:r>
            <w:proofErr w:type="spellEnd"/>
            <w:r w:rsidR="00776F79" w:rsidRPr="00137BDD">
              <w:rPr>
                <w:rFonts w:ascii="PermianSerifTypeface" w:hAnsi="PermianSerifTypeface"/>
              </w:rPr>
              <w:t>)</w:t>
            </w:r>
          </w:p>
        </w:tc>
        <w:tc>
          <w:tcPr>
            <w:tcW w:w="3058" w:type="dxa"/>
            <w:vAlign w:val="center"/>
          </w:tcPr>
          <w:p w14:paraId="53F3AED2" w14:textId="77777777" w:rsidR="002B3CAA" w:rsidRPr="005F5EB8" w:rsidRDefault="005F5EB8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5F5EB8">
              <w:rPr>
                <w:rFonts w:ascii="PermianSerifTypeface" w:hAnsi="PermianSerifTypeface"/>
                <w:lang w:val="ru-RU"/>
              </w:rPr>
              <w:t>Подробности о сумме на счёте.</w:t>
            </w:r>
          </w:p>
        </w:tc>
      </w:tr>
      <w:tr w:rsidR="006A0DB8" w:rsidRPr="00723080" w14:paraId="4A0D917B" w14:textId="77777777" w:rsidTr="00385077">
        <w:trPr>
          <w:tblCellSpacing w:w="15" w:type="dxa"/>
        </w:trPr>
        <w:tc>
          <w:tcPr>
            <w:tcW w:w="3889" w:type="dxa"/>
            <w:vAlign w:val="center"/>
          </w:tcPr>
          <w:p w14:paraId="3337FF1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balanceAmount.currency</w:t>
            </w:r>
            <w:proofErr w:type="spellEnd"/>
          </w:p>
        </w:tc>
        <w:tc>
          <w:tcPr>
            <w:tcW w:w="1289" w:type="dxa"/>
            <w:vAlign w:val="center"/>
          </w:tcPr>
          <w:p w14:paraId="0642EB2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90" w:type="dxa"/>
          </w:tcPr>
          <w:p w14:paraId="50450FEA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872763150"/>
              </w:sdtPr>
              <w:sdtContent>
                <w:r w:rsidR="005F5EB8" w:rsidRPr="000027AE">
                  <w:rPr>
                    <w:rFonts w:ascii="PermianSerifTypeface" w:hAnsi="PermianSerifTypeface"/>
                    <w:lang w:val="ru-RU"/>
                  </w:rPr>
                  <w:t>Обязательный</w:t>
                </w:r>
              </w:sdtContent>
            </w:sdt>
            <w:r w:rsidR="005F5EB8" w:rsidRPr="00137BDD">
              <w:rPr>
                <w:rFonts w:ascii="PermianSerifTypeface" w:hAnsi="PermianSerifTypeface"/>
              </w:rPr>
              <w:t xml:space="preserve"> (</w:t>
            </w:r>
            <w:proofErr w:type="spellStart"/>
            <w:r w:rsidR="005F5EB8" w:rsidRPr="00776F79">
              <w:rPr>
                <w:rFonts w:ascii="PermianSerifTypeface" w:hAnsi="PermianSerifTypeface"/>
              </w:rPr>
              <w:t>если</w:t>
            </w:r>
            <w:proofErr w:type="spellEnd"/>
            <w:r w:rsidR="005F5EB8" w:rsidRPr="00776F79">
              <w:rPr>
                <w:rFonts w:ascii="PermianSerifTypeface" w:hAnsi="PermianSerifTypeface"/>
              </w:rPr>
              <w:t xml:space="preserve"> </w:t>
            </w:r>
            <w:proofErr w:type="spellStart"/>
            <w:r w:rsidR="005F5EB8" w:rsidRPr="00776F79">
              <w:rPr>
                <w:rFonts w:ascii="PermianSerifTypeface" w:hAnsi="PermianSerifTypeface"/>
              </w:rPr>
              <w:t>содержит</w:t>
            </w:r>
            <w:proofErr w:type="spellEnd"/>
            <w:r w:rsidR="005F5EB8" w:rsidRPr="00776F79">
              <w:rPr>
                <w:rFonts w:ascii="PermianSerifTypeface" w:hAnsi="PermianSerifTypeface"/>
              </w:rPr>
              <w:t xml:space="preserve"> </w:t>
            </w:r>
            <w:proofErr w:type="spellStart"/>
            <w:r w:rsidR="005F5EB8" w:rsidRPr="00776F79">
              <w:rPr>
                <w:rFonts w:ascii="PermianSerifTypeface" w:hAnsi="PermianSerifTypeface"/>
              </w:rPr>
              <w:t>withBalance</w:t>
            </w:r>
            <w:proofErr w:type="spellEnd"/>
            <w:r w:rsidR="005F5EB8" w:rsidRPr="00137BDD">
              <w:rPr>
                <w:rFonts w:ascii="PermianSerifTypeface" w:hAnsi="PermianSerifTypeface"/>
              </w:rPr>
              <w:t>)</w:t>
            </w:r>
          </w:p>
        </w:tc>
        <w:tc>
          <w:tcPr>
            <w:tcW w:w="3058" w:type="dxa"/>
            <w:vAlign w:val="center"/>
          </w:tcPr>
          <w:p w14:paraId="04805370" w14:textId="77777777" w:rsidR="002B3CAA" w:rsidRPr="008C3395" w:rsidRDefault="005F5EB8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5F5EB8">
              <w:rPr>
                <w:rFonts w:ascii="PermianSerifTypeface" w:hAnsi="PermianSerifTypeface"/>
                <w:lang w:val="fr-FR"/>
              </w:rPr>
              <w:t>Валюта</w:t>
            </w:r>
            <w:proofErr w:type="spellEnd"/>
            <w:r w:rsidRPr="005F5EB8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F5EB8">
              <w:rPr>
                <w:rFonts w:ascii="PermianSerifTypeface" w:hAnsi="PermianSerifTypeface"/>
                <w:lang w:val="fr-FR"/>
              </w:rPr>
              <w:t>счёта</w:t>
            </w:r>
            <w:proofErr w:type="spellEnd"/>
            <w:r w:rsidRPr="005F5EB8">
              <w:rPr>
                <w:rFonts w:ascii="PermianSerifTypeface" w:hAnsi="PermianSerifTypeface"/>
                <w:lang w:val="fr-FR"/>
              </w:rPr>
              <w:t xml:space="preserve"> (</w:t>
            </w:r>
            <w:proofErr w:type="spellStart"/>
            <w:r w:rsidRPr="005F5EB8">
              <w:rPr>
                <w:rFonts w:ascii="PermianSerifTypeface" w:hAnsi="PermianSerifTypeface"/>
                <w:lang w:val="fr-FR"/>
              </w:rPr>
              <w:t>например</w:t>
            </w:r>
            <w:proofErr w:type="spellEnd"/>
            <w:r w:rsidR="002B3CAA" w:rsidRPr="008C3395">
              <w:rPr>
                <w:rFonts w:ascii="PermianSerifTypeface" w:hAnsi="PermianSerifTypeface"/>
                <w:lang w:val="fr-FR"/>
              </w:rPr>
              <w:t xml:space="preserve"> MDL, USD).</w:t>
            </w:r>
          </w:p>
        </w:tc>
      </w:tr>
      <w:tr w:rsidR="006A0DB8" w:rsidRPr="00137BDD" w14:paraId="42152CF8" w14:textId="77777777" w:rsidTr="00385077">
        <w:trPr>
          <w:tblCellSpacing w:w="15" w:type="dxa"/>
        </w:trPr>
        <w:tc>
          <w:tcPr>
            <w:tcW w:w="3889" w:type="dxa"/>
            <w:vAlign w:val="center"/>
          </w:tcPr>
          <w:p w14:paraId="0592F27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balanceAmount.amount</w:t>
            </w:r>
            <w:proofErr w:type="spellEnd"/>
          </w:p>
        </w:tc>
        <w:tc>
          <w:tcPr>
            <w:tcW w:w="1289" w:type="dxa"/>
            <w:vAlign w:val="center"/>
          </w:tcPr>
          <w:p w14:paraId="716C0CA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90" w:type="dxa"/>
          </w:tcPr>
          <w:p w14:paraId="592E4B91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480196878"/>
              </w:sdtPr>
              <w:sdtContent>
                <w:r w:rsidR="00776F79" w:rsidRPr="000027AE">
                  <w:rPr>
                    <w:rFonts w:ascii="PermianSerifTypeface" w:hAnsi="PermianSerifTypeface"/>
                    <w:lang w:val="ru-RU"/>
                  </w:rPr>
                  <w:t>Обязательный</w:t>
                </w:r>
              </w:sdtContent>
            </w:sdt>
            <w:r w:rsidR="00776F79" w:rsidRPr="00137BDD">
              <w:rPr>
                <w:rFonts w:ascii="PermianSerifTypeface" w:hAnsi="PermianSerifTypeface"/>
              </w:rPr>
              <w:t xml:space="preserve"> (</w:t>
            </w:r>
            <w:proofErr w:type="spellStart"/>
            <w:r w:rsidR="00776F79" w:rsidRPr="00776F79">
              <w:rPr>
                <w:rFonts w:ascii="PermianSerifTypeface" w:hAnsi="PermianSerifTypeface"/>
              </w:rPr>
              <w:t>если</w:t>
            </w:r>
            <w:proofErr w:type="spellEnd"/>
            <w:r w:rsidR="00776F79" w:rsidRPr="00776F79">
              <w:rPr>
                <w:rFonts w:ascii="PermianSerifTypeface" w:hAnsi="PermianSerifTypeface"/>
              </w:rPr>
              <w:t xml:space="preserve"> </w:t>
            </w:r>
            <w:proofErr w:type="spellStart"/>
            <w:r w:rsidR="00776F79" w:rsidRPr="00776F79">
              <w:rPr>
                <w:rFonts w:ascii="PermianSerifTypeface" w:hAnsi="PermianSerifTypeface"/>
              </w:rPr>
              <w:t>содержит</w:t>
            </w:r>
            <w:proofErr w:type="spellEnd"/>
            <w:r w:rsidR="00776F79" w:rsidRPr="00776F79">
              <w:rPr>
                <w:rFonts w:ascii="PermianSerifTypeface" w:hAnsi="PermianSerifTypeface"/>
              </w:rPr>
              <w:t xml:space="preserve"> </w:t>
            </w:r>
            <w:proofErr w:type="spellStart"/>
            <w:r w:rsidR="00776F79" w:rsidRPr="00776F79">
              <w:rPr>
                <w:rFonts w:ascii="PermianSerifTypeface" w:hAnsi="PermianSerifTypeface"/>
              </w:rPr>
              <w:t>withBalance</w:t>
            </w:r>
            <w:proofErr w:type="spellEnd"/>
            <w:r w:rsidR="00776F79" w:rsidRPr="00137BDD">
              <w:rPr>
                <w:rFonts w:ascii="PermianSerifTypeface" w:hAnsi="PermianSerifTypeface"/>
              </w:rPr>
              <w:t>)</w:t>
            </w:r>
          </w:p>
        </w:tc>
        <w:tc>
          <w:tcPr>
            <w:tcW w:w="3058" w:type="dxa"/>
            <w:vAlign w:val="center"/>
          </w:tcPr>
          <w:p w14:paraId="6015DEE7" w14:textId="77777777" w:rsidR="002B3CAA" w:rsidRPr="00137BDD" w:rsidRDefault="005F5EB8" w:rsidP="005F5EB8">
            <w:pPr>
              <w:spacing w:line="240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5F5EB8">
              <w:rPr>
                <w:rFonts w:ascii="PermianSerifTypeface" w:hAnsi="PermianSerifTypeface"/>
              </w:rPr>
              <w:t>Доступная</w:t>
            </w:r>
            <w:proofErr w:type="spellEnd"/>
            <w:r w:rsidRPr="005F5EB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F5EB8">
              <w:rPr>
                <w:rFonts w:ascii="PermianSerifTypeface" w:hAnsi="PermianSerifTypeface"/>
              </w:rPr>
              <w:t>сумма</w:t>
            </w:r>
            <w:proofErr w:type="spellEnd"/>
            <w:r w:rsidRPr="005F5EB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F5EB8">
              <w:rPr>
                <w:rFonts w:ascii="PermianSerifTypeface" w:hAnsi="PermianSerifTypeface"/>
              </w:rPr>
              <w:t>на</w:t>
            </w:r>
            <w:proofErr w:type="spellEnd"/>
            <w:r w:rsidRPr="005F5EB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F5EB8">
              <w:rPr>
                <w:rFonts w:ascii="PermianSerifTypeface" w:hAnsi="PermianSerifTypeface"/>
              </w:rPr>
              <w:t>счёте</w:t>
            </w:r>
            <w:proofErr w:type="spellEnd"/>
            <w:r w:rsidRPr="005F5EB8">
              <w:rPr>
                <w:rFonts w:ascii="PermianSerifTypeface" w:hAnsi="PermianSerifTypeface"/>
              </w:rPr>
              <w:t>.</w:t>
            </w:r>
          </w:p>
        </w:tc>
      </w:tr>
      <w:tr w:rsidR="006A0DB8" w:rsidRPr="00723080" w14:paraId="71B6079C" w14:textId="77777777" w:rsidTr="00385077">
        <w:trPr>
          <w:tblCellSpacing w:w="15" w:type="dxa"/>
        </w:trPr>
        <w:tc>
          <w:tcPr>
            <w:tcW w:w="3889" w:type="dxa"/>
            <w:vAlign w:val="center"/>
          </w:tcPr>
          <w:p w14:paraId="416AF2E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lastChangeDateTime</w:t>
            </w:r>
            <w:proofErr w:type="spellEnd"/>
          </w:p>
        </w:tc>
        <w:tc>
          <w:tcPr>
            <w:tcW w:w="1289" w:type="dxa"/>
            <w:vAlign w:val="center"/>
          </w:tcPr>
          <w:p w14:paraId="3EF51C0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90" w:type="dxa"/>
          </w:tcPr>
          <w:p w14:paraId="5C3FF98D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1917664"/>
              </w:sdtPr>
              <w:sdtContent>
                <w:r w:rsidR="00776F79" w:rsidRPr="000027AE">
                  <w:rPr>
                    <w:rFonts w:ascii="PermianSerifTypeface" w:hAnsi="PermianSerifTypeface"/>
                    <w:lang w:val="ru-RU"/>
                  </w:rPr>
                  <w:t>Обязательный</w:t>
                </w:r>
              </w:sdtContent>
            </w:sdt>
            <w:r w:rsidR="00776F79" w:rsidRPr="00137BDD">
              <w:rPr>
                <w:rFonts w:ascii="PermianSerifTypeface" w:hAnsi="PermianSerifTypeface"/>
              </w:rPr>
              <w:t xml:space="preserve"> (</w:t>
            </w:r>
            <w:proofErr w:type="spellStart"/>
            <w:r w:rsidR="00776F79" w:rsidRPr="00776F79">
              <w:rPr>
                <w:rFonts w:ascii="PermianSerifTypeface" w:hAnsi="PermianSerifTypeface"/>
              </w:rPr>
              <w:t>если</w:t>
            </w:r>
            <w:proofErr w:type="spellEnd"/>
            <w:r w:rsidR="00776F79" w:rsidRPr="00776F79">
              <w:rPr>
                <w:rFonts w:ascii="PermianSerifTypeface" w:hAnsi="PermianSerifTypeface"/>
              </w:rPr>
              <w:t xml:space="preserve"> </w:t>
            </w:r>
            <w:proofErr w:type="spellStart"/>
            <w:r w:rsidR="00776F79" w:rsidRPr="00776F79">
              <w:rPr>
                <w:rFonts w:ascii="PermianSerifTypeface" w:hAnsi="PermianSerifTypeface"/>
              </w:rPr>
              <w:t>содержит</w:t>
            </w:r>
            <w:proofErr w:type="spellEnd"/>
            <w:r w:rsidR="00776F79" w:rsidRPr="00776F79">
              <w:rPr>
                <w:rFonts w:ascii="PermianSerifTypeface" w:hAnsi="PermianSerifTypeface"/>
              </w:rPr>
              <w:t xml:space="preserve"> </w:t>
            </w:r>
            <w:proofErr w:type="spellStart"/>
            <w:r w:rsidR="00776F79" w:rsidRPr="00776F79">
              <w:rPr>
                <w:rFonts w:ascii="PermianSerifTypeface" w:hAnsi="PermianSerifTypeface"/>
              </w:rPr>
              <w:t>withBalance</w:t>
            </w:r>
            <w:proofErr w:type="spellEnd"/>
            <w:r w:rsidR="00776F79" w:rsidRPr="00137BDD">
              <w:rPr>
                <w:rFonts w:ascii="PermianSerifTypeface" w:hAnsi="PermianSerifTypeface"/>
              </w:rPr>
              <w:t>)</w:t>
            </w:r>
          </w:p>
        </w:tc>
        <w:tc>
          <w:tcPr>
            <w:tcW w:w="3058" w:type="dxa"/>
            <w:vAlign w:val="center"/>
          </w:tcPr>
          <w:p w14:paraId="1D556FFD" w14:textId="77777777" w:rsidR="002B3CAA" w:rsidRPr="008C3395" w:rsidRDefault="005F5EB8" w:rsidP="005F5EB8">
            <w:pPr>
              <w:spacing w:line="240" w:lineRule="auto"/>
              <w:jc w:val="both"/>
              <w:rPr>
                <w:rFonts w:ascii="PermianSerifTypeface" w:hAnsi="PermianSerifTypeface"/>
                <w:lang w:val="fr-FR"/>
              </w:rPr>
            </w:pPr>
            <w:r w:rsidRPr="005F5EB8">
              <w:rPr>
                <w:rFonts w:ascii="PermianSerifTypeface" w:hAnsi="PermianSerifTypeface"/>
                <w:lang w:val="fr-FR"/>
              </w:rPr>
              <w:t xml:space="preserve">Дата и </w:t>
            </w:r>
            <w:proofErr w:type="spellStart"/>
            <w:r w:rsidRPr="005F5EB8">
              <w:rPr>
                <w:rFonts w:ascii="PermianSerifTypeface" w:hAnsi="PermianSerifTypeface"/>
                <w:lang w:val="fr-FR"/>
              </w:rPr>
              <w:t>время</w:t>
            </w:r>
            <w:proofErr w:type="spellEnd"/>
            <w:r w:rsidRPr="005F5EB8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F5EB8">
              <w:rPr>
                <w:rFonts w:ascii="PermianSerifTypeface" w:hAnsi="PermianSerifTypeface"/>
                <w:lang w:val="fr-FR"/>
              </w:rPr>
              <w:t>последнего</w:t>
            </w:r>
            <w:proofErr w:type="spellEnd"/>
            <w:r w:rsidRPr="005F5EB8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F5EB8">
              <w:rPr>
                <w:rFonts w:ascii="PermianSerifTypeface" w:hAnsi="PermianSerifTypeface"/>
                <w:lang w:val="fr-FR"/>
              </w:rPr>
              <w:t>изменения</w:t>
            </w:r>
            <w:proofErr w:type="spellEnd"/>
            <w:r w:rsidRPr="005F5EB8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5F5EB8">
              <w:rPr>
                <w:rFonts w:ascii="PermianSerifTypeface" w:hAnsi="PermianSerifTypeface"/>
                <w:lang w:val="fr-FR"/>
              </w:rPr>
              <w:t>баланса</w:t>
            </w:r>
            <w:proofErr w:type="spellEnd"/>
            <w:r w:rsidRPr="005F5EB8">
              <w:rPr>
                <w:rFonts w:ascii="PermianSerifTypeface" w:hAnsi="PermianSerifTypeface"/>
                <w:lang w:val="fr-FR"/>
              </w:rPr>
              <w:t>.</w:t>
            </w:r>
          </w:p>
        </w:tc>
      </w:tr>
    </w:tbl>
    <w:p w14:paraId="6F4EEF8B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Sample (Error - 400 Bad Request):</w:t>
      </w:r>
    </w:p>
    <w:p w14:paraId="42489BB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768A647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tppMessages</w:t>
      </w:r>
      <w:proofErr w:type="spellEnd"/>
      <w:r w:rsidRPr="00137BDD">
        <w:rPr>
          <w:rFonts w:ascii="PermianSerifTypeface" w:hAnsi="PermianSerifTypeface"/>
        </w:rPr>
        <w:t>": [</w:t>
      </w:r>
    </w:p>
    <w:p w14:paraId="363D10C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{</w:t>
      </w:r>
    </w:p>
    <w:p w14:paraId="5FB9A3B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"category": "ERROR",</w:t>
      </w:r>
    </w:p>
    <w:p w14:paraId="6FC9B1B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"code": "FORMAT_ERROR",</w:t>
      </w:r>
    </w:p>
    <w:p w14:paraId="27B483D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"text": "string"</w:t>
      </w:r>
      <w:r w:rsidR="006420C7">
        <w:rPr>
          <w:rFonts w:ascii="PermianSerifTypeface" w:hAnsi="PermianSerifTypeface"/>
        </w:rPr>
        <w:t>,</w:t>
      </w:r>
    </w:p>
    <w:p w14:paraId="5332A36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"path": "string"</w:t>
      </w:r>
    </w:p>
    <w:p w14:paraId="58B3672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lastRenderedPageBreak/>
        <w:t xml:space="preserve">    }</w:t>
      </w:r>
    </w:p>
    <w:p w14:paraId="758940F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]</w:t>
      </w:r>
    </w:p>
    <w:p w14:paraId="2D8E6953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p w14:paraId="4B6B591D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Parameters of Error Response: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851"/>
        <w:gridCol w:w="1306"/>
        <w:gridCol w:w="5214"/>
      </w:tblGrid>
      <w:tr w:rsidR="002B3CAA" w:rsidRPr="00137BDD" w14:paraId="5D9A575D" w14:textId="77777777" w:rsidTr="00385077">
        <w:trPr>
          <w:tblHeader/>
          <w:tblCellSpacing w:w="15" w:type="dxa"/>
        </w:trPr>
        <w:tc>
          <w:tcPr>
            <w:tcW w:w="2360" w:type="dxa"/>
            <w:vAlign w:val="center"/>
            <w:hideMark/>
          </w:tcPr>
          <w:p w14:paraId="70467DB5" w14:textId="77777777" w:rsidR="002B3CAA" w:rsidRPr="00137BDD" w:rsidRDefault="005F5EB8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821" w:type="dxa"/>
            <w:vAlign w:val="center"/>
            <w:hideMark/>
          </w:tcPr>
          <w:p w14:paraId="5B51703B" w14:textId="77777777" w:rsidR="002B3CAA" w:rsidRPr="00137BDD" w:rsidRDefault="005F5EB8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276" w:type="dxa"/>
          </w:tcPr>
          <w:p w14:paraId="5E4B5B6D" w14:textId="77777777" w:rsidR="002B3CAA" w:rsidRPr="00137BDD" w:rsidRDefault="005F5EB8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Условие</w:t>
            </w:r>
          </w:p>
        </w:tc>
        <w:tc>
          <w:tcPr>
            <w:tcW w:w="5169" w:type="dxa"/>
            <w:vAlign w:val="center"/>
            <w:hideMark/>
          </w:tcPr>
          <w:p w14:paraId="0BFF5631" w14:textId="77777777" w:rsidR="002B3CAA" w:rsidRPr="00137BDD" w:rsidRDefault="005F5EB8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Описание</w:t>
            </w:r>
          </w:p>
        </w:tc>
      </w:tr>
      <w:tr w:rsidR="002B3CAA" w:rsidRPr="00723080" w14:paraId="535D1225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0516622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46C0441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Array</w:t>
            </w:r>
          </w:p>
        </w:tc>
        <w:tc>
          <w:tcPr>
            <w:tcW w:w="1276" w:type="dxa"/>
          </w:tcPr>
          <w:p w14:paraId="5900081B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2039240291"/>
              </w:sdtPr>
              <w:sdtContent>
                <w:r w:rsidR="000E54CB" w:rsidRPr="000027AE">
                  <w:rPr>
                    <w:rFonts w:ascii="PermianSerifTypeface" w:hAnsi="PermianSerifTypeface"/>
                    <w:lang w:val="ru-RU"/>
                  </w:rPr>
                  <w:t>Обязательный</w:t>
                </w:r>
              </w:sdtContent>
            </w:sdt>
          </w:p>
        </w:tc>
        <w:tc>
          <w:tcPr>
            <w:tcW w:w="5169" w:type="dxa"/>
            <w:vAlign w:val="center"/>
            <w:hideMark/>
          </w:tcPr>
          <w:p w14:paraId="7143DC08" w14:textId="77777777" w:rsidR="002B3CAA" w:rsidRPr="002A7812" w:rsidRDefault="002A7812" w:rsidP="002A7812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2A7812">
              <w:rPr>
                <w:rFonts w:ascii="PermianSerifTypeface" w:hAnsi="PermianSerifTypeface"/>
                <w:lang w:val="ru-RU"/>
              </w:rPr>
              <w:t>Список сообщений об ошибках, сгенерированных сервером.</w:t>
            </w:r>
          </w:p>
        </w:tc>
      </w:tr>
      <w:tr w:rsidR="002B3CAA" w:rsidRPr="00137BDD" w14:paraId="4E98C9DA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348DFD5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tppMessages.category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463DD68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4D5B57D9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387644039"/>
              </w:sdtPr>
              <w:sdtContent>
                <w:r w:rsidR="000E54CB" w:rsidRPr="000027AE">
                  <w:rPr>
                    <w:rFonts w:ascii="PermianSerifTypeface" w:hAnsi="PermianSerifTypeface"/>
                    <w:lang w:val="ru-RU"/>
                  </w:rPr>
                  <w:t>Обязательный</w:t>
                </w:r>
              </w:sdtContent>
            </w:sdt>
          </w:p>
        </w:tc>
        <w:tc>
          <w:tcPr>
            <w:tcW w:w="5169" w:type="dxa"/>
            <w:vAlign w:val="center"/>
            <w:hideMark/>
          </w:tcPr>
          <w:p w14:paraId="44460E20" w14:textId="77777777" w:rsidR="002B3CAA" w:rsidRPr="00137BDD" w:rsidRDefault="002A7812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Категория</w:t>
            </w:r>
            <w:proofErr w:type="spellEnd"/>
            <w:r w:rsidRPr="002A7812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A7812">
              <w:rPr>
                <w:rFonts w:ascii="PermianSerifTypeface" w:hAnsi="PermianSerifTypeface"/>
              </w:rPr>
              <w:t>сообщения</w:t>
            </w:r>
            <w:proofErr w:type="spellEnd"/>
            <w:r w:rsidRPr="002A7812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(ERROR, WARNING).</w:t>
            </w:r>
          </w:p>
        </w:tc>
      </w:tr>
      <w:tr w:rsidR="002B3CAA" w:rsidRPr="00723080" w14:paraId="39011436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56847D1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tppMessages.code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33BF035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41EF03DB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1161657946"/>
              </w:sdtPr>
              <w:sdtContent>
                <w:r w:rsidR="000E54CB" w:rsidRPr="000027AE">
                  <w:rPr>
                    <w:rFonts w:ascii="PermianSerifTypeface" w:hAnsi="PermianSerifTypeface"/>
                    <w:lang w:val="ru-RU"/>
                  </w:rPr>
                  <w:t>Обязательный</w:t>
                </w:r>
              </w:sdtContent>
            </w:sdt>
          </w:p>
        </w:tc>
        <w:tc>
          <w:tcPr>
            <w:tcW w:w="5169" w:type="dxa"/>
            <w:vAlign w:val="center"/>
            <w:hideMark/>
          </w:tcPr>
          <w:p w14:paraId="0973C2B3" w14:textId="77777777" w:rsidR="002B3CAA" w:rsidRPr="008C3395" w:rsidRDefault="002A7812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2A7812">
              <w:rPr>
                <w:rFonts w:ascii="PermianSerifTypeface" w:hAnsi="PermianSerifTypeface"/>
                <w:lang w:val="fr-FR"/>
              </w:rPr>
              <w:t>Код</w:t>
            </w:r>
            <w:proofErr w:type="spellEnd"/>
            <w:r w:rsidRPr="002A7812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2A7812">
              <w:rPr>
                <w:rFonts w:ascii="PermianSerifTypeface" w:hAnsi="PermianSerifTypeface"/>
                <w:lang w:val="fr-FR"/>
              </w:rPr>
              <w:t>ошибки</w:t>
            </w:r>
            <w:proofErr w:type="spellEnd"/>
            <w:r w:rsidRPr="002A7812">
              <w:rPr>
                <w:rFonts w:ascii="PermianSerifTypeface" w:hAnsi="PermianSerifTypeface"/>
                <w:lang w:val="fr-FR"/>
              </w:rPr>
              <w:t xml:space="preserve"> (</w:t>
            </w:r>
            <w:proofErr w:type="spellStart"/>
            <w:proofErr w:type="gramStart"/>
            <w:r w:rsidRPr="002A7812">
              <w:rPr>
                <w:rFonts w:ascii="PermianSerifTypeface" w:hAnsi="PermianSerifTypeface"/>
                <w:lang w:val="fr-FR"/>
              </w:rPr>
              <w:t>например</w:t>
            </w:r>
            <w:proofErr w:type="spellEnd"/>
            <w:r w:rsidR="002B3CAA" w:rsidRPr="008C3395">
              <w:rPr>
                <w:rFonts w:ascii="PermianSerifTypeface" w:hAnsi="PermianSerifTypeface"/>
                <w:lang w:val="fr-FR"/>
              </w:rPr>
              <w:t>:</w:t>
            </w:r>
            <w:proofErr w:type="gramEnd"/>
            <w:r w:rsidR="002B3CAA" w:rsidRPr="008C3395">
              <w:rPr>
                <w:rFonts w:ascii="PermianSerifTypeface" w:hAnsi="PermianSerifTypeface"/>
                <w:lang w:val="fr-FR"/>
              </w:rPr>
              <w:t xml:space="preserve"> FORMAT_ERROR).</w:t>
            </w:r>
          </w:p>
        </w:tc>
      </w:tr>
      <w:tr w:rsidR="002B3CAA" w:rsidRPr="00723080" w14:paraId="5964E4D3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7971248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tppMessages.text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0492F86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15506B73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979674377"/>
              </w:sdtPr>
              <w:sdtContent>
                <w:r w:rsidR="000E54CB" w:rsidRPr="000027AE">
                  <w:rPr>
                    <w:rFonts w:ascii="PermianSerifTypeface" w:hAnsi="PermianSerifTypeface"/>
                    <w:lang w:val="ru-RU"/>
                  </w:rPr>
                  <w:t>Обязательный</w:t>
                </w:r>
              </w:sdtContent>
            </w:sdt>
          </w:p>
        </w:tc>
        <w:tc>
          <w:tcPr>
            <w:tcW w:w="5169" w:type="dxa"/>
            <w:vAlign w:val="center"/>
            <w:hideMark/>
          </w:tcPr>
          <w:p w14:paraId="4936E10F" w14:textId="77777777" w:rsidR="002B3CAA" w:rsidRPr="002A7812" w:rsidRDefault="002A7812" w:rsidP="002A7812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2A7812">
              <w:rPr>
                <w:rFonts w:ascii="PermianSerifTypeface" w:hAnsi="PermianSerifTypeface"/>
                <w:lang w:val="ru-RU"/>
              </w:rPr>
              <w:t>Подробное описание ошибки (например</w:t>
            </w:r>
            <w:r w:rsidR="002B3CAA" w:rsidRPr="002A7812">
              <w:rPr>
                <w:rFonts w:ascii="PermianSerifTypeface" w:hAnsi="PermianSerifTypeface"/>
                <w:lang w:val="ru-RU"/>
              </w:rPr>
              <w:t>: "</w:t>
            </w:r>
            <w:r w:rsidR="002B3CAA" w:rsidRPr="00137BDD">
              <w:rPr>
                <w:rFonts w:ascii="PermianSerifTypeface" w:hAnsi="PermianSerifTypeface"/>
              </w:rPr>
              <w:t>Invalid</w:t>
            </w:r>
            <w:r w:rsidR="002B3CAA" w:rsidRPr="002A7812">
              <w:rPr>
                <w:rFonts w:ascii="PermianSerifTypeface" w:hAnsi="PermianSerifTypeface"/>
                <w:lang w:val="ru-RU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IBAN</w:t>
            </w:r>
            <w:r w:rsidR="002B3CAA" w:rsidRPr="002A7812">
              <w:rPr>
                <w:rFonts w:ascii="PermianSerifTypeface" w:hAnsi="PermianSerifTypeface"/>
                <w:lang w:val="ru-RU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format</w:t>
            </w:r>
            <w:r w:rsidR="002B3CAA" w:rsidRPr="002A7812">
              <w:rPr>
                <w:rFonts w:ascii="PermianSerifTypeface" w:hAnsi="PermianSerifTypeface"/>
                <w:lang w:val="ru-RU"/>
              </w:rPr>
              <w:t>").</w:t>
            </w:r>
          </w:p>
        </w:tc>
      </w:tr>
      <w:tr w:rsidR="002B3CAA" w:rsidRPr="00723080" w14:paraId="7ADF636F" w14:textId="77777777" w:rsidTr="00385077">
        <w:trPr>
          <w:tblCellSpacing w:w="15" w:type="dxa"/>
        </w:trPr>
        <w:tc>
          <w:tcPr>
            <w:tcW w:w="2360" w:type="dxa"/>
            <w:vAlign w:val="center"/>
          </w:tcPr>
          <w:p w14:paraId="0EAB4D7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tppMessages.path</w:t>
            </w:r>
            <w:proofErr w:type="spellEnd"/>
          </w:p>
        </w:tc>
        <w:tc>
          <w:tcPr>
            <w:tcW w:w="821" w:type="dxa"/>
            <w:vAlign w:val="center"/>
          </w:tcPr>
          <w:p w14:paraId="5CC7ADC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73620261" w14:textId="77777777" w:rsidR="002B3CAA" w:rsidRPr="00137BDD" w:rsidRDefault="000E54CB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169" w:type="dxa"/>
            <w:vAlign w:val="center"/>
          </w:tcPr>
          <w:p w14:paraId="12023CB3" w14:textId="77777777" w:rsidR="002B3CAA" w:rsidRPr="002A7812" w:rsidRDefault="002A7812" w:rsidP="002A7812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2A7812">
              <w:rPr>
                <w:rFonts w:ascii="PermianSerifTypeface" w:hAnsi="PermianSerifTypeface"/>
                <w:lang w:val="ru-RU"/>
              </w:rPr>
              <w:t>Указывает точное место возникновения ошибки</w:t>
            </w:r>
            <w:r w:rsidR="002B3CAA" w:rsidRPr="002A7812"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66F6934E" w14:textId="77777777" w:rsidR="00016733" w:rsidRPr="002A7812" w:rsidRDefault="00016733" w:rsidP="009F694F">
      <w:pPr>
        <w:spacing w:line="276" w:lineRule="auto"/>
        <w:rPr>
          <w:rFonts w:ascii="PermianSerifTypeface" w:hAnsi="PermianSerifTypeface"/>
          <w:lang w:val="ru-RU"/>
        </w:rPr>
      </w:pPr>
    </w:p>
    <w:p w14:paraId="1C7E0C74" w14:textId="77777777" w:rsidR="002B3CAA" w:rsidRPr="00137BDD" w:rsidRDefault="002B3CAA" w:rsidP="009F694F">
      <w:pPr>
        <w:pStyle w:val="ListParagraph"/>
        <w:numPr>
          <w:ilvl w:val="0"/>
          <w:numId w:val="8"/>
        </w:numPr>
        <w:spacing w:line="276" w:lineRule="auto"/>
        <w:rPr>
          <w:rFonts w:ascii="PermianSerifTypeface" w:hAnsi="PermianSerifTypeface"/>
          <w:b/>
          <w:bCs/>
          <w:sz w:val="24"/>
          <w:szCs w:val="24"/>
        </w:rPr>
      </w:pPr>
      <w:r w:rsidRPr="00137BDD">
        <w:rPr>
          <w:rFonts w:ascii="PermianSerifTypeface" w:hAnsi="PermianSerifTypeface"/>
          <w:b/>
          <w:bCs/>
          <w:sz w:val="24"/>
          <w:szCs w:val="24"/>
        </w:rPr>
        <w:t>Payments Endpoint</w:t>
      </w:r>
    </w:p>
    <w:p w14:paraId="2AB06DF2" w14:textId="77777777" w:rsidR="002B3CAA" w:rsidRPr="00137BDD" w:rsidRDefault="002A7812" w:rsidP="009F694F">
      <w:pPr>
        <w:spacing w:line="276" w:lineRule="auto"/>
        <w:ind w:left="360"/>
        <w:rPr>
          <w:rFonts w:ascii="PermianSerifTypeface" w:hAnsi="PermianSerifTypeface"/>
          <w:b/>
          <w:bCs/>
          <w:i/>
          <w:iCs/>
          <w:sz w:val="24"/>
          <w:szCs w:val="24"/>
          <w:u w:val="single"/>
        </w:rPr>
      </w:pPr>
      <w:r>
        <w:rPr>
          <w:rFonts w:ascii="PermianSerifTypeface" w:hAnsi="PermianSerifTypeface"/>
          <w:b/>
          <w:bCs/>
          <w:i/>
          <w:iCs/>
          <w:sz w:val="24"/>
          <w:szCs w:val="24"/>
          <w:u w:val="single"/>
          <w:lang w:val="ru-RU"/>
        </w:rPr>
        <w:t>Метод</w:t>
      </w:r>
      <w:r w:rsidR="002B3CAA" w:rsidRPr="00137BDD">
        <w:rPr>
          <w:rFonts w:ascii="PermianSerifTypeface" w:hAnsi="PermianSerifTypeface"/>
          <w:b/>
          <w:bCs/>
          <w:i/>
          <w:iCs/>
          <w:sz w:val="24"/>
          <w:szCs w:val="24"/>
          <w:u w:val="single"/>
        </w:rPr>
        <w:t>: Payment initiation</w:t>
      </w:r>
    </w:p>
    <w:p w14:paraId="4D76B268" w14:textId="77777777" w:rsidR="002B3CAA" w:rsidRPr="000744FD" w:rsidRDefault="002A7812" w:rsidP="009F694F">
      <w:pPr>
        <w:spacing w:line="276" w:lineRule="auto"/>
        <w:jc w:val="both"/>
        <w:rPr>
          <w:rFonts w:ascii="PermianSerifTypeface" w:hAnsi="PermianSerifTypeface"/>
          <w:sz w:val="24"/>
          <w:szCs w:val="24"/>
        </w:rPr>
      </w:pPr>
      <w:r>
        <w:rPr>
          <w:rFonts w:ascii="PermianSerifTypeface" w:hAnsi="PermianSerifTypeface"/>
          <w:b/>
          <w:bCs/>
          <w:sz w:val="24"/>
          <w:szCs w:val="24"/>
          <w:lang w:val="ru-RU"/>
        </w:rPr>
        <w:t>Тип</w:t>
      </w:r>
      <w:r w:rsidR="002B3CAA" w:rsidRPr="000744FD">
        <w:rPr>
          <w:rFonts w:ascii="PermianSerifTypeface" w:hAnsi="PermianSerifTypeface"/>
          <w:b/>
          <w:bCs/>
          <w:sz w:val="24"/>
          <w:szCs w:val="24"/>
        </w:rPr>
        <w:t xml:space="preserve"> </w:t>
      </w:r>
      <w:r>
        <w:rPr>
          <w:rFonts w:ascii="PermianSerifTypeface" w:hAnsi="PermianSerifTypeface"/>
          <w:b/>
          <w:bCs/>
          <w:sz w:val="24"/>
          <w:szCs w:val="24"/>
          <w:lang w:val="ru-RU"/>
        </w:rPr>
        <w:t>метода</w:t>
      </w:r>
      <w:r w:rsidR="002B3CAA" w:rsidRPr="000744FD">
        <w:rPr>
          <w:rFonts w:ascii="PermianSerifTypeface" w:hAnsi="PermianSerifTypeface"/>
          <w:b/>
          <w:bCs/>
          <w:sz w:val="24"/>
          <w:szCs w:val="24"/>
        </w:rPr>
        <w:t>:</w:t>
      </w:r>
      <w:r w:rsidR="000744FD" w:rsidRPr="000744FD">
        <w:rPr>
          <w:rFonts w:ascii="PermianSerifTypeface" w:hAnsi="PermianSerifTypeface"/>
          <w:sz w:val="24"/>
          <w:szCs w:val="24"/>
        </w:rPr>
        <w:t xml:space="preserve"> </w:t>
      </w:r>
      <w:r w:rsidR="002B3CAA" w:rsidRPr="000744FD">
        <w:rPr>
          <w:rFonts w:ascii="PermianSerifTypeface" w:hAnsi="PermianSerifTypeface"/>
          <w:sz w:val="24"/>
          <w:szCs w:val="24"/>
        </w:rPr>
        <w:t>POST /v1/{payment-service}/{payment-product}</w:t>
      </w:r>
    </w:p>
    <w:p w14:paraId="5DA72349" w14:textId="77777777" w:rsidR="002B3CAA" w:rsidRPr="002A7812" w:rsidRDefault="002A7812" w:rsidP="002A7812">
      <w:pPr>
        <w:spacing w:line="240" w:lineRule="auto"/>
        <w:jc w:val="both"/>
        <w:rPr>
          <w:rFonts w:ascii="PermianSerifTypeface" w:hAnsi="PermianSerifTypeface"/>
          <w:sz w:val="24"/>
          <w:szCs w:val="24"/>
          <w:lang w:val="fr-FR"/>
        </w:rPr>
      </w:pPr>
      <w:r>
        <w:rPr>
          <w:rFonts w:ascii="PermianSerifTypeface" w:hAnsi="PermianSerifTypeface"/>
          <w:b/>
          <w:bCs/>
          <w:sz w:val="24"/>
          <w:szCs w:val="24"/>
          <w:lang w:val="ru-RU"/>
        </w:rPr>
        <w:t>Описание</w:t>
      </w:r>
      <w:r w:rsidR="002B3CAA" w:rsidRPr="008C3395">
        <w:rPr>
          <w:rFonts w:ascii="PermianSerifTypeface" w:hAnsi="PermianSerifTypeface"/>
          <w:b/>
          <w:bCs/>
          <w:sz w:val="24"/>
          <w:szCs w:val="24"/>
          <w:lang w:val="fr-FR"/>
        </w:rPr>
        <w:t>:</w:t>
      </w:r>
      <w:r w:rsidR="000744FD" w:rsidRPr="008C3395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Этот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метод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инициирует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платёж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 xml:space="preserve"> в 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зависимости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от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выбранного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типа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продукта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 xml:space="preserve">, 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который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 xml:space="preserve"> в 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настоящее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время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включает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внутренние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 xml:space="preserve"> и 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мгновенные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платежи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 xml:space="preserve">, 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определённые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национальной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схемой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Республики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 xml:space="preserve"> Молдова. 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Каждый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тип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платежа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указывается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 xml:space="preserve"> 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через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 xml:space="preserve"> {</w:t>
      </w:r>
      <w:proofErr w:type="spellStart"/>
      <w:r w:rsidRPr="002A7812">
        <w:rPr>
          <w:rFonts w:ascii="PermianSerifTypeface" w:hAnsi="PermianSerifTypeface"/>
          <w:sz w:val="24"/>
          <w:szCs w:val="24"/>
          <w:lang w:val="fr-FR"/>
        </w:rPr>
        <w:t>payment-product</w:t>
      </w:r>
      <w:proofErr w:type="spellEnd"/>
      <w:r w:rsidRPr="002A7812">
        <w:rPr>
          <w:rFonts w:ascii="PermianSerifTypeface" w:hAnsi="PermianSerifTypeface"/>
          <w:sz w:val="24"/>
          <w:szCs w:val="24"/>
          <w:lang w:val="fr-FR"/>
        </w:rPr>
        <w:t>}.</w:t>
      </w:r>
    </w:p>
    <w:p w14:paraId="700189BF" w14:textId="77777777" w:rsidR="002B3CAA" w:rsidRPr="002A7812" w:rsidRDefault="002B3CAA" w:rsidP="009F694F">
      <w:pPr>
        <w:spacing w:line="276" w:lineRule="auto"/>
        <w:rPr>
          <w:rFonts w:ascii="PermianSerifTypeface" w:hAnsi="PermianSerifTypeface"/>
          <w:b/>
          <w:bCs/>
          <w:lang w:val="fr-FR"/>
        </w:rPr>
      </w:pPr>
      <w:r w:rsidRPr="002A7812">
        <w:rPr>
          <w:rFonts w:ascii="PermianSerifTypeface" w:hAnsi="PermianSerifTypeface"/>
          <w:b/>
          <w:bCs/>
          <w:color w:val="FF0000"/>
          <w:lang w:val="fr-FR"/>
        </w:rPr>
        <w:t xml:space="preserve">[TPP] </w:t>
      </w:r>
      <w:r w:rsidRPr="002A7812">
        <w:rPr>
          <w:rFonts w:ascii="PermianSerifTypeface" w:hAnsi="PermianSerifTypeface"/>
          <w:b/>
          <w:bCs/>
          <w:lang w:val="fr-FR"/>
        </w:rPr>
        <w:t xml:space="preserve">Path </w:t>
      </w:r>
      <w:proofErr w:type="spellStart"/>
      <w:proofErr w:type="gramStart"/>
      <w:r w:rsidRPr="002A7812">
        <w:rPr>
          <w:rFonts w:ascii="PermianSerifTypeface" w:hAnsi="PermianSerifTypeface"/>
          <w:b/>
          <w:bCs/>
          <w:lang w:val="fr-FR"/>
        </w:rPr>
        <w:t>Parameters</w:t>
      </w:r>
      <w:proofErr w:type="spellEnd"/>
      <w:r w:rsidRPr="002A7812">
        <w:rPr>
          <w:rFonts w:ascii="PermianSerifTypeface" w:hAnsi="PermianSerifTypeface"/>
          <w:b/>
          <w:bCs/>
          <w:lang w:val="fr-FR"/>
        </w:rPr>
        <w:t>:</w:t>
      </w:r>
      <w:proofErr w:type="gramEnd"/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5103"/>
      </w:tblGrid>
      <w:tr w:rsidR="002B3CAA" w:rsidRPr="00137BDD" w14:paraId="25A3ECD9" w14:textId="77777777" w:rsidTr="00385077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060E699D" w14:textId="77777777" w:rsidR="002B3CAA" w:rsidRPr="00137BDD" w:rsidRDefault="002A7812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1671" w:type="dxa"/>
            <w:vAlign w:val="center"/>
            <w:hideMark/>
          </w:tcPr>
          <w:p w14:paraId="71F65E02" w14:textId="77777777" w:rsidR="002B3CAA" w:rsidRPr="00137BDD" w:rsidRDefault="002A7812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387" w:type="dxa"/>
            <w:vAlign w:val="center"/>
            <w:hideMark/>
          </w:tcPr>
          <w:p w14:paraId="138178DA" w14:textId="77777777" w:rsidR="002B3CAA" w:rsidRPr="00137BDD" w:rsidRDefault="002A7812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Условие</w:t>
            </w:r>
          </w:p>
        </w:tc>
        <w:tc>
          <w:tcPr>
            <w:tcW w:w="5058" w:type="dxa"/>
            <w:vAlign w:val="center"/>
            <w:hideMark/>
          </w:tcPr>
          <w:p w14:paraId="6905FC10" w14:textId="77777777" w:rsidR="002B3CAA" w:rsidRPr="00137BDD" w:rsidRDefault="002A7812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Описание</w:t>
            </w:r>
          </w:p>
        </w:tc>
      </w:tr>
      <w:tr w:rsidR="002B3CAA" w:rsidRPr="00137BDD" w14:paraId="1B05EA51" w14:textId="77777777" w:rsidTr="00385077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1CC1FE0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payment-service</w:t>
            </w:r>
          </w:p>
        </w:tc>
        <w:tc>
          <w:tcPr>
            <w:tcW w:w="1671" w:type="dxa"/>
            <w:vAlign w:val="center"/>
            <w:hideMark/>
          </w:tcPr>
          <w:p w14:paraId="593BFB8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87" w:type="dxa"/>
            <w:vAlign w:val="center"/>
            <w:hideMark/>
          </w:tcPr>
          <w:p w14:paraId="6D2E77AF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081368627"/>
              </w:sdtPr>
              <w:sdtContent>
                <w:r w:rsidR="002A7812" w:rsidRPr="000027AE">
                  <w:rPr>
                    <w:rFonts w:ascii="PermianSerifTypeface" w:hAnsi="PermianSerifTypeface"/>
                    <w:lang w:val="ru-RU"/>
                  </w:rPr>
                  <w:t>Обязательный</w:t>
                </w:r>
              </w:sdtContent>
            </w:sdt>
          </w:p>
        </w:tc>
        <w:tc>
          <w:tcPr>
            <w:tcW w:w="5058" w:type="dxa"/>
            <w:vAlign w:val="center"/>
            <w:hideMark/>
          </w:tcPr>
          <w:p w14:paraId="2AB27381" w14:textId="77777777" w:rsidR="002B3CAA" w:rsidRPr="00137BDD" w:rsidRDefault="002A7812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Тип</w:t>
            </w:r>
            <w:proofErr w:type="spellEnd"/>
            <w:r w:rsidRPr="002A7812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A7812">
              <w:rPr>
                <w:rFonts w:ascii="PermianSerifTypeface" w:hAnsi="PermianSerifTypeface"/>
              </w:rPr>
              <w:t>платёжной</w:t>
            </w:r>
            <w:proofErr w:type="spellEnd"/>
            <w:r w:rsidRPr="002A7812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A7812">
              <w:rPr>
                <w:rFonts w:ascii="PermianSerifTypeface" w:hAnsi="PermianSerifTypeface"/>
              </w:rPr>
              <w:t>услуги</w:t>
            </w:r>
            <w:proofErr w:type="spellEnd"/>
            <w:r w:rsidRPr="002A7812">
              <w:rPr>
                <w:rFonts w:ascii="PermianSerifTypeface" w:hAnsi="PermianSerifTypeface"/>
              </w:rPr>
              <w:t xml:space="preserve"> (</w:t>
            </w:r>
            <w:proofErr w:type="spellStart"/>
            <w:r w:rsidRPr="002A7812">
              <w:rPr>
                <w:rFonts w:ascii="PermianSerifTypeface" w:hAnsi="PermianSerifTypeface"/>
              </w:rPr>
              <w:t>может</w:t>
            </w:r>
            <w:proofErr w:type="spellEnd"/>
            <w:r w:rsidRPr="002A7812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A7812">
              <w:rPr>
                <w:rFonts w:ascii="PermianSerifTypeface" w:hAnsi="PermianSerifTypeface"/>
              </w:rPr>
              <w:t>быть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: payments, bulk-payments, periodic-payments).</w:t>
            </w:r>
          </w:p>
        </w:tc>
      </w:tr>
      <w:tr w:rsidR="002B3CAA" w:rsidRPr="00137BDD" w14:paraId="79F0E2DE" w14:textId="77777777" w:rsidTr="00385077">
        <w:trPr>
          <w:tblCellSpacing w:w="15" w:type="dxa"/>
        </w:trPr>
        <w:tc>
          <w:tcPr>
            <w:tcW w:w="1510" w:type="dxa"/>
            <w:vAlign w:val="center"/>
          </w:tcPr>
          <w:p w14:paraId="4CFADFB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payment-product</w:t>
            </w:r>
          </w:p>
        </w:tc>
        <w:tc>
          <w:tcPr>
            <w:tcW w:w="1671" w:type="dxa"/>
            <w:vAlign w:val="center"/>
          </w:tcPr>
          <w:p w14:paraId="4F657BD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87" w:type="dxa"/>
            <w:vAlign w:val="center"/>
          </w:tcPr>
          <w:p w14:paraId="034C094D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315"/>
                <w:id w:val="-1942371819"/>
              </w:sdtPr>
              <w:sdtContent>
                <w:r w:rsidR="002A7812" w:rsidRPr="000027AE">
                  <w:rPr>
                    <w:rFonts w:ascii="PermianSerifTypeface" w:hAnsi="PermianSerifTypeface"/>
                    <w:lang w:val="ru-RU"/>
                  </w:rPr>
                  <w:t>Обязательный</w:t>
                </w:r>
              </w:sdtContent>
            </w:sdt>
          </w:p>
        </w:tc>
        <w:tc>
          <w:tcPr>
            <w:tcW w:w="5058" w:type="dxa"/>
            <w:vAlign w:val="center"/>
          </w:tcPr>
          <w:p w14:paraId="170D7291" w14:textId="77777777" w:rsidR="002B3CAA" w:rsidRPr="00137BDD" w:rsidRDefault="002A7812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Тип</w:t>
            </w:r>
            <w:proofErr w:type="spellEnd"/>
            <w:r w:rsidRPr="002A7812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A7812">
              <w:rPr>
                <w:rFonts w:ascii="PermianSerifTypeface" w:hAnsi="PermianSerifTypeface"/>
              </w:rPr>
              <w:t>используемого</w:t>
            </w:r>
            <w:proofErr w:type="spellEnd"/>
            <w:r w:rsidRPr="002A7812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A7812">
              <w:rPr>
                <w:rFonts w:ascii="PermianSerifTypeface" w:hAnsi="PermianSerifTypeface"/>
              </w:rPr>
              <w:t>продукта</w:t>
            </w:r>
            <w:proofErr w:type="spellEnd"/>
            <w:r w:rsidRPr="002A7812">
              <w:rPr>
                <w:rFonts w:ascii="PermianSerifTypeface" w:hAnsi="PermianSerifTypeface"/>
              </w:rPr>
              <w:t xml:space="preserve"> (</w:t>
            </w:r>
            <w:proofErr w:type="spellStart"/>
            <w:r w:rsidRPr="002A7812">
              <w:rPr>
                <w:rFonts w:ascii="PermianSerifTypeface" w:hAnsi="PermianSerifTypeface"/>
              </w:rPr>
              <w:t>например</w:t>
            </w:r>
            <w:proofErr w:type="spellEnd"/>
            <w:r w:rsidRPr="002A7812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 xml:space="preserve">domestic-credit-transfers-md </w:t>
            </w:r>
            <w:proofErr w:type="spellStart"/>
            <w:r w:rsidR="002B3CAA" w:rsidRPr="00137BDD">
              <w:rPr>
                <w:rFonts w:ascii="PermianSerifTypeface" w:hAnsi="PermianSerifTypeface"/>
              </w:rPr>
              <w:t>sau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 xml:space="preserve"> instant-credit-transfers-md).</w:t>
            </w:r>
          </w:p>
        </w:tc>
      </w:tr>
    </w:tbl>
    <w:p w14:paraId="293C465A" w14:textId="77777777" w:rsidR="002A7812" w:rsidRPr="002A7812" w:rsidRDefault="002A7812" w:rsidP="009F694F">
      <w:pPr>
        <w:spacing w:line="276" w:lineRule="auto"/>
        <w:rPr>
          <w:rFonts w:ascii="PermianSerifTypeface" w:hAnsi="PermianSerifTypeface"/>
          <w:b/>
          <w:bCs/>
          <w:color w:val="FF0000"/>
        </w:rPr>
      </w:pPr>
    </w:p>
    <w:p w14:paraId="0863AD29" w14:textId="77777777" w:rsidR="002A7812" w:rsidRPr="002A7812" w:rsidRDefault="002A7812" w:rsidP="009F694F">
      <w:pPr>
        <w:spacing w:line="276" w:lineRule="auto"/>
        <w:rPr>
          <w:rFonts w:ascii="PermianSerifTypeface" w:hAnsi="PermianSerifTypeface"/>
          <w:b/>
          <w:bCs/>
          <w:color w:val="FF0000"/>
        </w:rPr>
      </w:pPr>
    </w:p>
    <w:p w14:paraId="72F6B5CA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lastRenderedPageBreak/>
        <w:t xml:space="preserve">[TPP] </w:t>
      </w:r>
      <w:r w:rsidRPr="00137BDD">
        <w:rPr>
          <w:rFonts w:ascii="PermianSerifTypeface" w:hAnsi="PermianSerifTypeface"/>
          <w:b/>
          <w:bCs/>
        </w:rPr>
        <w:t>Request Header Parameters: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1060"/>
        <w:gridCol w:w="1823"/>
        <w:gridCol w:w="5566"/>
      </w:tblGrid>
      <w:tr w:rsidR="002B3CAA" w:rsidRPr="00137BDD" w14:paraId="44B61387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A8F38D" w14:textId="77777777" w:rsidR="002B3CAA" w:rsidRPr="00137BDD" w:rsidRDefault="002A7812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14:paraId="55945B16" w14:textId="77777777" w:rsidR="002B3CAA" w:rsidRPr="00137BDD" w:rsidRDefault="002A7812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14:paraId="3777465E" w14:textId="77777777" w:rsidR="002B3CAA" w:rsidRPr="00137BDD" w:rsidRDefault="002A7812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Условие</w:t>
            </w:r>
          </w:p>
        </w:tc>
        <w:tc>
          <w:tcPr>
            <w:tcW w:w="5521" w:type="dxa"/>
            <w:vAlign w:val="center"/>
            <w:hideMark/>
          </w:tcPr>
          <w:p w14:paraId="75D342C9" w14:textId="77777777" w:rsidR="002B3CAA" w:rsidRPr="00137BDD" w:rsidRDefault="002A7812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Описание</w:t>
            </w:r>
          </w:p>
        </w:tc>
      </w:tr>
      <w:tr w:rsidR="002B3CAA" w:rsidRPr="00723080" w14:paraId="5A7D0520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7FB4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X-Request-ID</w:t>
            </w:r>
          </w:p>
        </w:tc>
        <w:tc>
          <w:tcPr>
            <w:tcW w:w="0" w:type="auto"/>
            <w:vAlign w:val="center"/>
            <w:hideMark/>
          </w:tcPr>
          <w:p w14:paraId="6B0FDFC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UUID</w:t>
            </w:r>
          </w:p>
        </w:tc>
        <w:tc>
          <w:tcPr>
            <w:tcW w:w="0" w:type="auto"/>
            <w:vAlign w:val="center"/>
            <w:hideMark/>
          </w:tcPr>
          <w:p w14:paraId="5B09DC31" w14:textId="77777777" w:rsidR="002B3CAA" w:rsidRPr="00137BDD" w:rsidRDefault="002A7812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521" w:type="dxa"/>
            <w:vAlign w:val="center"/>
            <w:hideMark/>
          </w:tcPr>
          <w:p w14:paraId="24513578" w14:textId="77777777" w:rsidR="002B3CAA" w:rsidRPr="001D5B11" w:rsidRDefault="001D5B11" w:rsidP="001D5B11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1D5B11">
              <w:rPr>
                <w:rFonts w:ascii="PermianSerifTypeface" w:hAnsi="PermianSerifTypeface"/>
                <w:lang w:val="ru-RU"/>
              </w:rPr>
              <w:t xml:space="preserve">Уникальный </w:t>
            </w:r>
            <w:r w:rsidRPr="001D5B11">
              <w:rPr>
                <w:rFonts w:ascii="PermianSerifTypeface" w:hAnsi="PermianSerifTypeface"/>
              </w:rPr>
              <w:t>ID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, создаваемый </w:t>
            </w:r>
            <w:r w:rsidRPr="001D5B11">
              <w:rPr>
                <w:rFonts w:ascii="PermianSerifTypeface" w:hAnsi="PermianSerifTypeface"/>
              </w:rPr>
              <w:t>TPP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для идентификации запроса. Обязателен для проверки уникальности </w:t>
            </w:r>
            <w:r w:rsidRPr="001D5B11">
              <w:rPr>
                <w:rFonts w:ascii="PermianSerifTypeface" w:hAnsi="PermianSerifTypeface"/>
              </w:rPr>
              <w:t>ASPSP</w:t>
            </w:r>
            <w:r w:rsidR="002E7D29" w:rsidRPr="001D5B11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19CEDE62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093A6FE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Content-type</w:t>
            </w:r>
          </w:p>
        </w:tc>
        <w:tc>
          <w:tcPr>
            <w:tcW w:w="0" w:type="auto"/>
            <w:vAlign w:val="center"/>
          </w:tcPr>
          <w:p w14:paraId="21E2904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</w:tcPr>
          <w:p w14:paraId="0BC604EF" w14:textId="77777777" w:rsidR="002B3CAA" w:rsidRPr="00137BDD" w:rsidRDefault="002A7812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521" w:type="dxa"/>
            <w:vAlign w:val="center"/>
          </w:tcPr>
          <w:p w14:paraId="46B7F215" w14:textId="77777777" w:rsidR="002B3CAA" w:rsidRPr="00E87430" w:rsidRDefault="00E87430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87430">
              <w:rPr>
                <w:rFonts w:ascii="PermianSerifTypeface" w:hAnsi="PermianSerifTypeface"/>
                <w:lang w:val="ru-RU"/>
              </w:rPr>
              <w:t xml:space="preserve">Указывает формат тела запроса — </w:t>
            </w:r>
            <w:r w:rsidRPr="00E87430">
              <w:rPr>
                <w:rFonts w:ascii="PermianSerifTypeface" w:hAnsi="PermianSerifTypeface"/>
              </w:rPr>
              <w:t>application</w:t>
            </w:r>
            <w:r w:rsidRPr="00E87430">
              <w:rPr>
                <w:rFonts w:ascii="PermianSerifTypeface" w:hAnsi="PermianSerifTypeface"/>
                <w:lang w:val="ru-RU"/>
              </w:rPr>
              <w:t>/</w:t>
            </w:r>
            <w:proofErr w:type="spellStart"/>
            <w:r w:rsidRPr="00E87430">
              <w:rPr>
                <w:rFonts w:ascii="PermianSerifTypeface" w:hAnsi="PermianSerifTypeface"/>
              </w:rPr>
              <w:t>json</w:t>
            </w:r>
            <w:proofErr w:type="spellEnd"/>
            <w:r w:rsidRPr="00E87430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137BDD" w14:paraId="01CF8AF3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3036056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PSU-IP-Address</w:t>
            </w:r>
          </w:p>
        </w:tc>
        <w:tc>
          <w:tcPr>
            <w:tcW w:w="0" w:type="auto"/>
            <w:vAlign w:val="center"/>
          </w:tcPr>
          <w:p w14:paraId="237A3C4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</w:tcPr>
          <w:p w14:paraId="23672CF0" w14:textId="77777777" w:rsidR="002B3CAA" w:rsidRPr="00137BDD" w:rsidRDefault="002A7812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521" w:type="dxa"/>
            <w:vAlign w:val="center"/>
          </w:tcPr>
          <w:p w14:paraId="4833AF0E" w14:textId="77777777" w:rsidR="002B3CAA" w:rsidRPr="00137BDD" w:rsidRDefault="001D5B11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r w:rsidRPr="001D5B11">
              <w:rPr>
                <w:rFonts w:ascii="PermianSerifTypeface" w:hAnsi="PermianSerifTypeface"/>
              </w:rPr>
              <w:t>IP-</w:t>
            </w:r>
            <w:proofErr w:type="spellStart"/>
            <w:r w:rsidRPr="001D5B11">
              <w:rPr>
                <w:rFonts w:ascii="PermianSerifTypeface" w:hAnsi="PermianSerifTypeface"/>
              </w:rPr>
              <w:t>адрес</w:t>
            </w:r>
            <w:proofErr w:type="spellEnd"/>
            <w:r w:rsidRPr="001D5B11">
              <w:rPr>
                <w:rFonts w:ascii="PermianSerifTypeface" w:hAnsi="PermianSerifTypeface"/>
              </w:rPr>
              <w:t xml:space="preserve"> PSU</w:t>
            </w:r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2B3CAA" w:rsidRPr="00723080" w14:paraId="561F7C94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12123E1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PSU-Device-ID</w:t>
            </w:r>
          </w:p>
        </w:tc>
        <w:tc>
          <w:tcPr>
            <w:tcW w:w="0" w:type="auto"/>
            <w:vAlign w:val="center"/>
          </w:tcPr>
          <w:p w14:paraId="60E563A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</w:tcPr>
          <w:p w14:paraId="5B2C15D1" w14:textId="77777777" w:rsidR="002B3CAA" w:rsidRPr="00137BDD" w:rsidRDefault="002A7812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br/>
            </w:r>
          </w:p>
        </w:tc>
        <w:tc>
          <w:tcPr>
            <w:tcW w:w="5521" w:type="dxa"/>
            <w:vAlign w:val="center"/>
          </w:tcPr>
          <w:p w14:paraId="454DD635" w14:textId="77777777" w:rsidR="002B3CAA" w:rsidRPr="008C3395" w:rsidRDefault="00981556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Уникальный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ID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устройства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981556">
              <w:rPr>
                <w:rFonts w:ascii="PermianSerifTypeface" w:hAnsi="PermianSerifTypeface"/>
                <w:lang w:val="fr-FR"/>
              </w:rPr>
              <w:t>используемого</w:t>
            </w:r>
            <w:proofErr w:type="spellEnd"/>
            <w:r w:rsidRPr="00981556">
              <w:rPr>
                <w:rFonts w:ascii="PermianSerifTypeface" w:hAnsi="PermianSerifTypeface"/>
                <w:lang w:val="fr-FR"/>
              </w:rPr>
              <w:t xml:space="preserve"> PSU</w:t>
            </w:r>
            <w:r w:rsidR="002B3CAA" w:rsidRPr="008C3395">
              <w:rPr>
                <w:rFonts w:ascii="PermianSerifTypeface" w:hAnsi="PermianSerifTypeface"/>
                <w:lang w:val="fr-FR"/>
              </w:rPr>
              <w:t xml:space="preserve">. </w:t>
            </w:r>
          </w:p>
        </w:tc>
      </w:tr>
      <w:tr w:rsidR="002B3CAA" w:rsidRPr="00723080" w14:paraId="4CD5DAD9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10FB24F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PSU-Device-Name</w:t>
            </w:r>
          </w:p>
        </w:tc>
        <w:tc>
          <w:tcPr>
            <w:tcW w:w="0" w:type="auto"/>
            <w:vAlign w:val="center"/>
          </w:tcPr>
          <w:p w14:paraId="0DC6D4F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</w:tcPr>
          <w:p w14:paraId="1FE55736" w14:textId="77777777" w:rsidR="002B3CAA" w:rsidRPr="00137BDD" w:rsidRDefault="002A7812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521" w:type="dxa"/>
            <w:vAlign w:val="center"/>
          </w:tcPr>
          <w:p w14:paraId="3C4F64AB" w14:textId="77777777" w:rsidR="002B3CAA" w:rsidRPr="00EB1DE1" w:rsidRDefault="00EB1DE1" w:rsidP="009F694F">
            <w:pPr>
              <w:spacing w:line="276" w:lineRule="auto"/>
              <w:jc w:val="both"/>
              <w:rPr>
                <w:rFonts w:ascii="PermianSerifTypeface" w:hAnsi="PermianSerifTypeface"/>
                <w:lang w:val="ro-MD"/>
              </w:rPr>
            </w:pPr>
            <w:r w:rsidRPr="00EB1DE1">
              <w:rPr>
                <w:rFonts w:ascii="PermianSerifTypeface" w:hAnsi="PermianSerifTypeface"/>
                <w:lang w:val="ru-RU"/>
              </w:rPr>
              <w:t xml:space="preserve">Название/модель (общая) устройства, с которого подключается </w:t>
            </w:r>
            <w:r w:rsidRPr="00EB1DE1">
              <w:rPr>
                <w:rFonts w:ascii="PermianSerifTypeface" w:hAnsi="PermianSerifTypeface"/>
              </w:rPr>
              <w:t>PSU</w:t>
            </w:r>
            <w:r w:rsidR="002B3CAA" w:rsidRPr="00EB1DE1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137BDD" w14:paraId="1A753DA8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433991C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PSU-Geo-Location</w:t>
            </w:r>
          </w:p>
        </w:tc>
        <w:tc>
          <w:tcPr>
            <w:tcW w:w="0" w:type="auto"/>
            <w:vAlign w:val="center"/>
          </w:tcPr>
          <w:p w14:paraId="129B063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 xml:space="preserve">Geo Location </w:t>
            </w:r>
          </w:p>
        </w:tc>
        <w:tc>
          <w:tcPr>
            <w:tcW w:w="0" w:type="auto"/>
            <w:vAlign w:val="center"/>
          </w:tcPr>
          <w:p w14:paraId="604A5447" w14:textId="77777777" w:rsidR="002B3CAA" w:rsidRPr="00137BDD" w:rsidRDefault="002A7812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521" w:type="dxa"/>
            <w:vAlign w:val="center"/>
          </w:tcPr>
          <w:p w14:paraId="1E902201" w14:textId="77777777" w:rsidR="002B3CAA" w:rsidRPr="00137BDD" w:rsidRDefault="00EB1DE1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EB1DE1">
              <w:rPr>
                <w:rFonts w:ascii="PermianSerifTypeface" w:hAnsi="PermianSerifTypeface"/>
              </w:rPr>
              <w:t>Географическое</w:t>
            </w:r>
            <w:proofErr w:type="spellEnd"/>
            <w:r w:rsidRPr="00EB1DE1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EB1DE1">
              <w:rPr>
                <w:rFonts w:ascii="PermianSerifTypeface" w:hAnsi="PermianSerifTypeface"/>
              </w:rPr>
              <w:t>положение</w:t>
            </w:r>
            <w:proofErr w:type="spellEnd"/>
            <w:r w:rsidRPr="00EB1DE1">
              <w:rPr>
                <w:rFonts w:ascii="PermianSerifTypeface" w:hAnsi="PermianSerifTypeface"/>
              </w:rPr>
              <w:t xml:space="preserve"> PSU</w:t>
            </w:r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2B3CAA" w:rsidRPr="00723080" w14:paraId="4D67F3A9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1ECB1FD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TPP-Redirect-URI</w:t>
            </w:r>
          </w:p>
        </w:tc>
        <w:tc>
          <w:tcPr>
            <w:tcW w:w="0" w:type="auto"/>
            <w:vAlign w:val="center"/>
          </w:tcPr>
          <w:p w14:paraId="71912B5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</w:tcPr>
          <w:p w14:paraId="6939415C" w14:textId="77777777" w:rsidR="002B3CAA" w:rsidRPr="00137BDD" w:rsidRDefault="002A7812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521" w:type="dxa"/>
            <w:vAlign w:val="center"/>
          </w:tcPr>
          <w:p w14:paraId="548D57A3" w14:textId="77777777" w:rsidR="002B3CAA" w:rsidRPr="008C3395" w:rsidRDefault="00406336" w:rsidP="00406336">
            <w:pPr>
              <w:spacing w:line="240" w:lineRule="auto"/>
              <w:jc w:val="both"/>
              <w:rPr>
                <w:rFonts w:ascii="PermianSerifTypeface" w:hAnsi="PermianSerifTypeface"/>
                <w:lang w:val="fr-FR"/>
              </w:rPr>
            </w:pPr>
            <w:r w:rsidRPr="00406336">
              <w:rPr>
                <w:rFonts w:ascii="PermianSerifTypeface" w:hAnsi="PermianSerifTypeface"/>
                <w:lang w:val="fr-FR"/>
              </w:rPr>
              <w:t xml:space="preserve">URI </w:t>
            </w:r>
            <w:proofErr w:type="spellStart"/>
            <w:r w:rsidRPr="00406336">
              <w:rPr>
                <w:rFonts w:ascii="PermianSerifTypeface" w:hAnsi="PermianSerifTypeface"/>
                <w:lang w:val="fr-FR"/>
              </w:rPr>
              <w:t>для</w:t>
            </w:r>
            <w:proofErr w:type="spellEnd"/>
            <w:r w:rsidRPr="0040633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406336">
              <w:rPr>
                <w:rFonts w:ascii="PermianSerifTypeface" w:hAnsi="PermianSerifTypeface"/>
                <w:lang w:val="fr-FR"/>
              </w:rPr>
              <w:t>перенаправления</w:t>
            </w:r>
            <w:proofErr w:type="spellEnd"/>
            <w:r w:rsidRPr="00406336">
              <w:rPr>
                <w:rFonts w:ascii="PermianSerifTypeface" w:hAnsi="PermianSerifTypeface"/>
                <w:lang w:val="fr-FR"/>
              </w:rPr>
              <w:t xml:space="preserve"> к TPP </w:t>
            </w:r>
            <w:proofErr w:type="spellStart"/>
            <w:r w:rsidRPr="00406336">
              <w:rPr>
                <w:rFonts w:ascii="PermianSerifTypeface" w:hAnsi="PermianSerifTypeface"/>
                <w:lang w:val="fr-FR"/>
              </w:rPr>
              <w:t>после</w:t>
            </w:r>
            <w:proofErr w:type="spellEnd"/>
            <w:r w:rsidRPr="0040633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406336">
              <w:rPr>
                <w:rFonts w:ascii="PermianSerifTypeface" w:hAnsi="PermianSerifTypeface"/>
                <w:lang w:val="fr-FR"/>
              </w:rPr>
              <w:t>завершения</w:t>
            </w:r>
            <w:proofErr w:type="spellEnd"/>
            <w:r w:rsidRPr="00406336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406336">
              <w:rPr>
                <w:rFonts w:ascii="PermianSerifTypeface" w:hAnsi="PermianSerifTypeface"/>
                <w:lang w:val="fr-FR"/>
              </w:rPr>
              <w:t>согласия</w:t>
            </w:r>
            <w:proofErr w:type="spellEnd"/>
            <w:r w:rsidR="002B3CAA" w:rsidRPr="008C3395">
              <w:rPr>
                <w:rFonts w:ascii="PermianSerifTypeface" w:hAnsi="PermianSerifTypeface"/>
                <w:lang w:val="fr-FR"/>
              </w:rPr>
              <w:t>.</w:t>
            </w:r>
          </w:p>
        </w:tc>
      </w:tr>
      <w:tr w:rsidR="002B3CAA" w:rsidRPr="00723080" w14:paraId="79F0CED9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27FB865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TPP-Nok-Redirect-URI</w:t>
            </w:r>
          </w:p>
        </w:tc>
        <w:tc>
          <w:tcPr>
            <w:tcW w:w="0" w:type="auto"/>
            <w:vAlign w:val="center"/>
          </w:tcPr>
          <w:p w14:paraId="775E942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</w:tcPr>
          <w:p w14:paraId="02673587" w14:textId="77777777" w:rsidR="002B3CAA" w:rsidRPr="00137BDD" w:rsidRDefault="00AE5041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521" w:type="dxa"/>
            <w:vAlign w:val="center"/>
          </w:tcPr>
          <w:p w14:paraId="4C7D31EA" w14:textId="77777777" w:rsidR="002B3CAA" w:rsidRPr="008C3395" w:rsidRDefault="00E87430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r w:rsidRPr="00E87430">
              <w:rPr>
                <w:rFonts w:ascii="PermianSerifTypeface" w:hAnsi="PermianSerifTypeface"/>
                <w:lang w:val="fr-FR"/>
              </w:rPr>
              <w:t xml:space="preserve">URI </w:t>
            </w:r>
            <w:proofErr w:type="spellStart"/>
            <w:r w:rsidRPr="00E87430">
              <w:rPr>
                <w:rFonts w:ascii="PermianSerifTypeface" w:hAnsi="PermianSerifTypeface"/>
                <w:lang w:val="fr-FR"/>
              </w:rPr>
              <w:t>для</w:t>
            </w:r>
            <w:proofErr w:type="spellEnd"/>
            <w:r w:rsidRPr="00E87430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87430">
              <w:rPr>
                <w:rFonts w:ascii="PermianSerifTypeface" w:hAnsi="PermianSerifTypeface"/>
                <w:lang w:val="fr-FR"/>
              </w:rPr>
              <w:t>перенаправления</w:t>
            </w:r>
            <w:proofErr w:type="spellEnd"/>
            <w:r w:rsidRPr="00E87430">
              <w:rPr>
                <w:rFonts w:ascii="PermianSerifTypeface" w:hAnsi="PermianSerifTypeface"/>
                <w:lang w:val="fr-FR"/>
              </w:rPr>
              <w:t xml:space="preserve"> в </w:t>
            </w:r>
            <w:proofErr w:type="spellStart"/>
            <w:r w:rsidRPr="00E87430">
              <w:rPr>
                <w:rFonts w:ascii="PermianSerifTypeface" w:hAnsi="PermianSerifTypeface"/>
                <w:lang w:val="fr-FR"/>
              </w:rPr>
              <w:t>случае</w:t>
            </w:r>
            <w:proofErr w:type="spellEnd"/>
            <w:r w:rsidRPr="00E87430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E87430">
              <w:rPr>
                <w:rFonts w:ascii="PermianSerifTypeface" w:hAnsi="PermianSerifTypeface"/>
                <w:lang w:val="fr-FR"/>
              </w:rPr>
              <w:t>ошибки</w:t>
            </w:r>
            <w:proofErr w:type="spellEnd"/>
            <w:r w:rsidR="002B3CAA" w:rsidRPr="008C3395">
              <w:rPr>
                <w:rFonts w:ascii="PermianSerifTypeface" w:hAnsi="PermianSerifTypeface"/>
                <w:lang w:val="fr-FR"/>
              </w:rPr>
              <w:t>.</w:t>
            </w:r>
          </w:p>
        </w:tc>
      </w:tr>
      <w:tr w:rsidR="002B3CAA" w:rsidRPr="00723080" w14:paraId="5C41C733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C60C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55A8FF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Datetime</w:t>
            </w:r>
          </w:p>
        </w:tc>
        <w:tc>
          <w:tcPr>
            <w:tcW w:w="0" w:type="auto"/>
            <w:vAlign w:val="center"/>
            <w:hideMark/>
          </w:tcPr>
          <w:p w14:paraId="2E528586" w14:textId="77777777" w:rsidR="002B3CAA" w:rsidRPr="00137BDD" w:rsidRDefault="002A7812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521" w:type="dxa"/>
            <w:vAlign w:val="center"/>
            <w:hideMark/>
          </w:tcPr>
          <w:p w14:paraId="2ED92A8A" w14:textId="77777777" w:rsidR="002B3CAA" w:rsidRPr="00E87430" w:rsidRDefault="00E87430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87430">
              <w:rPr>
                <w:rFonts w:ascii="PermianSerifTypeface" w:hAnsi="PermianSerifTypeface"/>
                <w:lang w:val="ru-RU"/>
              </w:rPr>
              <w:t>Дата и время выполнения запроса</w:t>
            </w:r>
            <w:r w:rsidR="0016403D" w:rsidRPr="00E87430">
              <w:rPr>
                <w:rFonts w:ascii="PermianSerifTypeface" w:hAnsi="PermianSerifTypeface"/>
                <w:lang w:val="ru-RU"/>
              </w:rPr>
              <w:t xml:space="preserve"> (</w:t>
            </w:r>
            <w:r w:rsidR="0016403D">
              <w:rPr>
                <w:rFonts w:ascii="PermianSerifTypeface" w:hAnsi="PermianSerifTypeface"/>
              </w:rPr>
              <w:t>RFC</w:t>
            </w:r>
            <w:r w:rsidR="0016403D" w:rsidRPr="00E87430">
              <w:rPr>
                <w:rFonts w:ascii="PermianSerifTypeface" w:hAnsi="PermianSerifTypeface"/>
                <w:lang w:val="ru-RU"/>
              </w:rPr>
              <w:t xml:space="preserve"> 7231).</w:t>
            </w:r>
          </w:p>
        </w:tc>
      </w:tr>
      <w:tr w:rsidR="002B3CAA" w:rsidRPr="00723080" w14:paraId="4031E7E1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CBEA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  <w:b/>
                  <w:bCs/>
                </w:rPr>
                <w:tag w:val="goog_rdk_448"/>
                <w:id w:val="-1817168585"/>
              </w:sdtPr>
              <w:sdtContent>
                <w:sdt>
                  <w:sdtPr>
                    <w:rPr>
                      <w:rFonts w:ascii="PermianSerifTypeface" w:hAnsi="PermianSerifTypeface"/>
                      <w:b/>
                      <w:bCs/>
                    </w:rPr>
                    <w:tag w:val="goog_rdk_447"/>
                    <w:id w:val="-708101362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  <w:b/>
                        <w:bCs/>
                      </w:rPr>
                      <w:t>Digest</w:t>
                    </w:r>
                  </w:sdtContent>
                </w:sdt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PermianSerifTypeface" w:hAnsi="PermianSerifTypeface"/>
              </w:rPr>
              <w:tag w:val="goog_rdk_450"/>
              <w:id w:val="-645894320"/>
            </w:sdtPr>
            <w:sdtContent>
              <w:p w14:paraId="7532A86C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49"/>
                    <w:id w:val="-1625770728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</w:rPr>
                      <w:t>String</w:t>
                    </w:r>
                  </w:sdtContent>
                </w:sdt>
              </w:p>
            </w:sdtContent>
          </w:sdt>
          <w:p w14:paraId="33741DF6" w14:textId="77777777" w:rsidR="00176E24" w:rsidRDefault="00176E24" w:rsidP="009F694F">
            <w:pP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PermianSerifTypeface" w:hAnsi="PermianSerifTypeface"/>
              </w:rPr>
              <w:tag w:val="goog_rdk_452"/>
              <w:id w:val="-1021931520"/>
            </w:sdtPr>
            <w:sdtContent>
              <w:p w14:paraId="08AE4169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51"/>
                    <w:id w:val="-1213111377"/>
                  </w:sdtPr>
                  <w:sdtContent>
                    <w:proofErr w:type="spellStart"/>
                    <w:r w:rsidR="002A7812" w:rsidRPr="002A7812">
                      <w:rPr>
                        <w:rFonts w:ascii="PermianSerifTypeface" w:hAnsi="PermianSerifTypeface"/>
                      </w:rPr>
                      <w:t>Обязательный</w:t>
                    </w:r>
                    <w:proofErr w:type="spellEnd"/>
                  </w:sdtContent>
                </w:sdt>
              </w:p>
            </w:sdtContent>
          </w:sdt>
          <w:p w14:paraId="201000DC" w14:textId="77777777" w:rsidR="00176E24" w:rsidRDefault="00176E24" w:rsidP="009F694F">
            <w:pPr>
              <w:spacing w:line="276" w:lineRule="auto"/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B5BD" w14:textId="77777777" w:rsidR="002B3CAA" w:rsidRPr="00A67332" w:rsidRDefault="00000000" w:rsidP="00A67332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sdt>
              <w:sdtPr>
                <w:rPr>
                  <w:rFonts w:ascii="PermianSerifTypeface" w:hAnsi="PermianSerifTypeface"/>
                </w:rPr>
                <w:tag w:val="goog_rdk_454"/>
                <w:id w:val="-2107174112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453"/>
                    <w:id w:val="-204406039"/>
                  </w:sdtPr>
                  <w:sdtContent>
                    <w:r w:rsidR="00A67332" w:rsidRPr="00A67332">
                      <w:rPr>
                        <w:rFonts w:ascii="PermianSerifTypeface" w:hAnsi="PermianSerifTypeface"/>
                        <w:lang w:val="ru-RU"/>
                      </w:rPr>
                      <w:t>Включается только в случае, если элемент «</w:t>
                    </w:r>
                    <w:r w:rsidR="00A67332" w:rsidRPr="00A67332">
                      <w:rPr>
                        <w:rFonts w:ascii="PermianSerifTypeface" w:hAnsi="PermianSerifTypeface"/>
                      </w:rPr>
                      <w:t>Signature</w:t>
                    </w:r>
                    <w:r w:rsidR="00A67332" w:rsidRPr="00A67332">
                      <w:rPr>
                        <w:rFonts w:ascii="PermianSerifTypeface" w:hAnsi="PermianSerifTypeface"/>
                        <w:lang w:val="ru-RU"/>
                      </w:rPr>
                      <w:t>» присутствует в заголовке запроса</w:t>
                    </w:r>
                    <w:r w:rsidR="002B3CAA" w:rsidRPr="00A67332">
                      <w:rPr>
                        <w:rFonts w:ascii="PermianSerifTypeface" w:hAnsi="PermianSerifTypeface"/>
                        <w:lang w:val="ru-RU"/>
                      </w:rPr>
                      <w:t>.</w:t>
                    </w:r>
                  </w:sdtContent>
                </w:sdt>
              </w:sdtContent>
            </w:sdt>
          </w:p>
        </w:tc>
      </w:tr>
      <w:tr w:rsidR="002B3CAA" w:rsidRPr="00723080" w14:paraId="4C07CFE0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82DF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  <w:b/>
                  <w:bCs/>
                </w:rPr>
                <w:tag w:val="goog_rdk_457"/>
                <w:id w:val="-116147370"/>
              </w:sdtPr>
              <w:sdtContent>
                <w:sdt>
                  <w:sdtPr>
                    <w:rPr>
                      <w:rFonts w:ascii="PermianSerifTypeface" w:hAnsi="PermianSerifTypeface"/>
                      <w:b/>
                      <w:bCs/>
                    </w:rPr>
                    <w:tag w:val="goog_rdk_456"/>
                    <w:id w:val="853461090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  <w:b/>
                        <w:bCs/>
                      </w:rPr>
                      <w:t>Signature</w:t>
                    </w:r>
                  </w:sdtContent>
                </w:sdt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PermianSerifTypeface" w:hAnsi="PermianSerifTypeface"/>
              </w:rPr>
              <w:tag w:val="goog_rdk_459"/>
              <w:id w:val="-992486803"/>
            </w:sdtPr>
            <w:sdtContent>
              <w:p w14:paraId="7D3E8092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58"/>
                    <w:id w:val="28312086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</w:rPr>
                      <w:t>String</w:t>
                    </w:r>
                  </w:sdtContent>
                </w:sdt>
              </w:p>
            </w:sdtContent>
          </w:sdt>
          <w:p w14:paraId="61D75FE4" w14:textId="77777777" w:rsidR="00176E24" w:rsidRDefault="00176E24" w:rsidP="009F694F">
            <w:pP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PermianSerifTypeface" w:hAnsi="PermianSerifTypeface"/>
              </w:rPr>
              <w:tag w:val="goog_rdk_461"/>
              <w:id w:val="1394924364"/>
            </w:sdtPr>
            <w:sdtContent>
              <w:p w14:paraId="1E869B9A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60"/>
                    <w:id w:val="1367182341"/>
                  </w:sdtPr>
                  <w:sdtContent>
                    <w:proofErr w:type="spellStart"/>
                    <w:r w:rsidR="002A7812" w:rsidRPr="002A7812">
                      <w:rPr>
                        <w:rFonts w:ascii="PermianSerifTypeface" w:hAnsi="PermianSerifTypeface"/>
                      </w:rPr>
                      <w:t>Обязательный</w:t>
                    </w:r>
                    <w:proofErr w:type="spellEnd"/>
                  </w:sdtContent>
                </w:sdt>
              </w:p>
            </w:sdtContent>
          </w:sdt>
          <w:p w14:paraId="2D0C1A65" w14:textId="77777777" w:rsidR="00176E24" w:rsidRDefault="00176E24" w:rsidP="009F694F">
            <w:pPr>
              <w:spacing w:line="276" w:lineRule="auto"/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580D" w14:textId="77777777" w:rsidR="002B3CAA" w:rsidRPr="008C3395" w:rsidRDefault="00000000" w:rsidP="009F694F">
            <w:pPr>
              <w:spacing w:line="276" w:lineRule="auto"/>
              <w:jc w:val="both"/>
              <w:rPr>
                <w:rFonts w:ascii="PermianSerifTypeface" w:hAnsi="PermianSerifTypeface"/>
                <w:lang w:val="fr-FR"/>
              </w:rPr>
            </w:pPr>
            <w:sdt>
              <w:sdtPr>
                <w:rPr>
                  <w:rFonts w:ascii="PermianSerifTypeface" w:hAnsi="PermianSerifTypeface"/>
                </w:rPr>
                <w:tag w:val="goog_rdk_463"/>
                <w:id w:val="-40136788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462"/>
                    <w:id w:val="691797827"/>
                  </w:sdtPr>
                  <w:sdtContent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Подписание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запроса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 xml:space="preserve"> TPP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на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уровне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  <w:lang w:val="fr-FR"/>
                      </w:rPr>
                      <w:t>приложения</w:t>
                    </w:r>
                    <w:proofErr w:type="spellEnd"/>
                    <w:r w:rsidR="00166103" w:rsidRPr="008C3395">
                      <w:rPr>
                        <w:rFonts w:ascii="PermianSerifTypeface" w:eastAsia="PermianSerifTypeface" w:hAnsi="PermianSerifTypeface" w:cs="PermianSerifTypeface"/>
                        <w:lang w:val="fr-FR"/>
                      </w:rPr>
                      <w:t>.</w:t>
                    </w:r>
                  </w:sdtContent>
                </w:sdt>
              </w:sdtContent>
            </w:sdt>
          </w:p>
        </w:tc>
      </w:tr>
      <w:tr w:rsidR="002B3CAA" w:rsidRPr="00137BDD" w14:paraId="1A7ABC9C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A674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  <w:b/>
                  <w:bCs/>
                </w:rPr>
                <w:tag w:val="goog_rdk_466"/>
                <w:id w:val="576410587"/>
              </w:sdtPr>
              <w:sdtContent>
                <w:sdt>
                  <w:sdtPr>
                    <w:rPr>
                      <w:rFonts w:ascii="PermianSerifTypeface" w:hAnsi="PermianSerifTypeface"/>
                      <w:b/>
                      <w:bCs/>
                    </w:rPr>
                    <w:tag w:val="goog_rdk_465"/>
                    <w:id w:val="1345751365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  <w:b/>
                        <w:bCs/>
                      </w:rPr>
                      <w:t>TPP-Signature-Certificate</w:t>
                    </w:r>
                  </w:sdtContent>
                </w:sdt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PermianSerifTypeface" w:hAnsi="PermianSerifTypeface"/>
              </w:rPr>
              <w:tag w:val="goog_rdk_468"/>
              <w:id w:val="1985119073"/>
            </w:sdtPr>
            <w:sdtContent>
              <w:p w14:paraId="4704A76D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67"/>
                    <w:id w:val="-2072578396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</w:rPr>
                      <w:t>String</w:t>
                    </w:r>
                  </w:sdtContent>
                </w:sdt>
              </w:p>
            </w:sdtContent>
          </w:sdt>
          <w:p w14:paraId="1897E108" w14:textId="77777777" w:rsidR="00176E24" w:rsidRDefault="00176E24" w:rsidP="009F694F">
            <w:pP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PermianSerifTypeface" w:hAnsi="PermianSerifTypeface"/>
              </w:rPr>
              <w:tag w:val="goog_rdk_470"/>
              <w:id w:val="1511337043"/>
            </w:sdtPr>
            <w:sdtContent>
              <w:p w14:paraId="15A0C0FB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69"/>
                    <w:id w:val="-876699025"/>
                  </w:sdtPr>
                  <w:sdtContent>
                    <w:proofErr w:type="spellStart"/>
                    <w:r w:rsidR="002A7812" w:rsidRPr="002A7812">
                      <w:rPr>
                        <w:rFonts w:ascii="PermianSerifTypeface" w:hAnsi="PermianSerifTypeface"/>
                      </w:rPr>
                      <w:t>Обязательный</w:t>
                    </w:r>
                    <w:proofErr w:type="spellEnd"/>
                  </w:sdtContent>
                </w:sdt>
              </w:p>
            </w:sdtContent>
          </w:sdt>
          <w:p w14:paraId="53182530" w14:textId="77777777" w:rsidR="00176E24" w:rsidRDefault="00176E24" w:rsidP="009F694F">
            <w:pPr>
              <w:spacing w:line="276" w:lineRule="auto"/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91A1" w14:textId="77777777" w:rsidR="002B3CAA" w:rsidRPr="00137BDD" w:rsidRDefault="00000000" w:rsidP="00DE2940">
            <w:pPr>
              <w:spacing w:line="240" w:lineRule="auto"/>
              <w:jc w:val="both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472"/>
                <w:id w:val="-448162226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471"/>
                    <w:id w:val="2133284548"/>
                  </w:sdtPr>
                  <w:sdtContent>
                    <w:r w:rsidR="00DE2940" w:rsidRPr="00DE2940">
                      <w:rPr>
                        <w:rFonts w:ascii="PermianSerifTypeface" w:hAnsi="PermianSerifTypeface"/>
                        <w:lang w:val="ru-RU"/>
                      </w:rPr>
                      <w:t xml:space="preserve">Сертификат, используемый для подписания запроса, в кодировке </w:t>
                    </w:r>
                    <w:r w:rsidR="00DE2940" w:rsidRPr="00DE2940">
                      <w:rPr>
                        <w:rFonts w:ascii="PermianSerifTypeface" w:hAnsi="PermianSerifTypeface"/>
                      </w:rPr>
                      <w:t>base</w:t>
                    </w:r>
                    <w:r w:rsidR="00DE2940" w:rsidRPr="00DE2940">
                      <w:rPr>
                        <w:rFonts w:ascii="PermianSerifTypeface" w:hAnsi="PermianSerifTypeface"/>
                        <w:lang w:val="ru-RU"/>
                      </w:rPr>
                      <w:t xml:space="preserve">64.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Должен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быть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включён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</w:rPr>
                      <w:t xml:space="preserve">,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если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имеется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подпись</w:t>
                    </w:r>
                    <w:proofErr w:type="spellEnd"/>
                    <w:r w:rsidR="002B3CAA" w:rsidRPr="00137BDD">
                      <w:rPr>
                        <w:rFonts w:ascii="PermianSerifTypeface" w:hAnsi="PermianSerifTypeface"/>
                      </w:rPr>
                      <w:t>.</w:t>
                    </w:r>
                  </w:sdtContent>
                </w:sdt>
              </w:sdtContent>
            </w:sdt>
          </w:p>
        </w:tc>
      </w:tr>
    </w:tbl>
    <w:p w14:paraId="71A26E75" w14:textId="77777777" w:rsidR="002B3CAA" w:rsidRPr="008C3395" w:rsidRDefault="002A7812" w:rsidP="009F694F">
      <w:pPr>
        <w:spacing w:line="276" w:lineRule="auto"/>
        <w:rPr>
          <w:rFonts w:ascii="PermianSerifTypeface" w:hAnsi="PermianSerifTypeface"/>
          <w:lang w:val="fr-FR"/>
        </w:rPr>
      </w:pPr>
      <w:proofErr w:type="spellStart"/>
      <w:r w:rsidRPr="002A7812">
        <w:rPr>
          <w:rFonts w:ascii="PermianSerifTypeface" w:hAnsi="PermianSerifTypeface"/>
          <w:lang w:val="fr-FR"/>
        </w:rPr>
        <w:t>Пример</w:t>
      </w:r>
      <w:proofErr w:type="spellEnd"/>
      <w:r w:rsidRPr="002A7812">
        <w:rPr>
          <w:rFonts w:ascii="PermianSerifTypeface" w:hAnsi="PermianSerifTypeface"/>
          <w:lang w:val="fr-FR"/>
        </w:rPr>
        <w:t xml:space="preserve"> </w:t>
      </w:r>
      <w:proofErr w:type="spellStart"/>
      <w:r w:rsidRPr="002A7812">
        <w:rPr>
          <w:rFonts w:ascii="PermianSerifTypeface" w:hAnsi="PermianSerifTypeface"/>
          <w:lang w:val="fr-FR"/>
        </w:rPr>
        <w:t>инициации</w:t>
      </w:r>
      <w:proofErr w:type="spellEnd"/>
      <w:r w:rsidRPr="002A7812">
        <w:rPr>
          <w:rFonts w:ascii="PermianSerifTypeface" w:hAnsi="PermianSerifTypeface"/>
          <w:lang w:val="fr-FR"/>
        </w:rPr>
        <w:t xml:space="preserve"> </w:t>
      </w:r>
      <w:proofErr w:type="spellStart"/>
      <w:r w:rsidRPr="002A7812">
        <w:rPr>
          <w:rFonts w:ascii="PermianSerifTypeface" w:hAnsi="PermianSerifTypeface"/>
          <w:lang w:val="fr-FR"/>
        </w:rPr>
        <w:t>платежа</w:t>
      </w:r>
      <w:proofErr w:type="spellEnd"/>
      <w:r w:rsidRPr="002A7812">
        <w:rPr>
          <w:rFonts w:ascii="PermianSerifTypeface" w:hAnsi="PermianSerifTypeface"/>
          <w:lang w:val="fr-FR"/>
        </w:rPr>
        <w:t xml:space="preserve"> </w:t>
      </w:r>
      <w:proofErr w:type="spellStart"/>
      <w:r w:rsidRPr="002A7812">
        <w:rPr>
          <w:rFonts w:ascii="PermianSerifTypeface" w:hAnsi="PermianSerifTypeface"/>
          <w:lang w:val="fr-FR"/>
        </w:rPr>
        <w:t>через</w:t>
      </w:r>
      <w:proofErr w:type="spellEnd"/>
      <w:r w:rsidRPr="002A7812">
        <w:rPr>
          <w:rFonts w:ascii="PermianSerifTypeface" w:hAnsi="PermianSerifTypeface"/>
          <w:lang w:val="fr-FR"/>
        </w:rPr>
        <w:t xml:space="preserve"> </w:t>
      </w:r>
      <w:proofErr w:type="spellStart"/>
      <w:proofErr w:type="gramStart"/>
      <w:r w:rsidRPr="002A7812">
        <w:rPr>
          <w:rFonts w:ascii="PermianSerifTypeface" w:hAnsi="PermianSerifTypeface"/>
          <w:lang w:val="fr-FR"/>
        </w:rPr>
        <w:t>продукт</w:t>
      </w:r>
      <w:proofErr w:type="spellEnd"/>
      <w:r w:rsidR="002B3CAA" w:rsidRPr="008C3395">
        <w:rPr>
          <w:rFonts w:ascii="PermianSerifTypeface" w:hAnsi="PermianSerifTypeface"/>
          <w:lang w:val="fr-FR"/>
        </w:rPr>
        <w:t>:</w:t>
      </w:r>
      <w:proofErr w:type="gramEnd"/>
      <w:r w:rsidR="002B3CAA" w:rsidRPr="008C3395">
        <w:rPr>
          <w:rFonts w:ascii="PermianSerifTypeface" w:hAnsi="PermianSerifTypeface"/>
          <w:lang w:val="fr-FR"/>
        </w:rPr>
        <w:t xml:space="preserve"> </w:t>
      </w:r>
      <w:proofErr w:type="spellStart"/>
      <w:r w:rsidR="002B3CAA" w:rsidRPr="008C3395">
        <w:rPr>
          <w:rFonts w:ascii="PermianSerifTypeface" w:hAnsi="PermianSerifTypeface"/>
          <w:lang w:val="fr-FR"/>
        </w:rPr>
        <w:t>domestic</w:t>
      </w:r>
      <w:proofErr w:type="spellEnd"/>
      <w:r w:rsidR="002B3CAA" w:rsidRPr="008C3395">
        <w:rPr>
          <w:rFonts w:ascii="PermianSerifTypeface" w:hAnsi="PermianSerifTypeface"/>
          <w:lang w:val="fr-FR"/>
        </w:rPr>
        <w:t>-</w:t>
      </w:r>
      <w:proofErr w:type="spellStart"/>
      <w:r w:rsidR="002B3CAA" w:rsidRPr="008C3395">
        <w:rPr>
          <w:rFonts w:ascii="PermianSerifTypeface" w:hAnsi="PermianSerifTypeface"/>
          <w:lang w:val="fr-FR"/>
        </w:rPr>
        <w:t>credit</w:t>
      </w:r>
      <w:proofErr w:type="spellEnd"/>
      <w:r w:rsidR="002B3CAA" w:rsidRPr="008C3395">
        <w:rPr>
          <w:rFonts w:ascii="PermianSerifTypeface" w:hAnsi="PermianSerifTypeface"/>
          <w:lang w:val="fr-FR"/>
        </w:rPr>
        <w:t>-</w:t>
      </w:r>
      <w:proofErr w:type="spellStart"/>
      <w:r w:rsidR="002B3CAA" w:rsidRPr="008C3395">
        <w:rPr>
          <w:rFonts w:ascii="PermianSerifTypeface" w:hAnsi="PermianSerifTypeface"/>
          <w:lang w:val="fr-FR"/>
        </w:rPr>
        <w:t>transfers</w:t>
      </w:r>
      <w:proofErr w:type="spellEnd"/>
      <w:r w:rsidR="002B3CAA" w:rsidRPr="008C3395">
        <w:rPr>
          <w:rFonts w:ascii="PermianSerifTypeface" w:hAnsi="PermianSerifTypeface"/>
          <w:lang w:val="fr-FR"/>
        </w:rPr>
        <w:t>-md</w:t>
      </w:r>
    </w:p>
    <w:p w14:paraId="7F746AC6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Request Header Sample:</w:t>
      </w:r>
    </w:p>
    <w:p w14:paraId="303119E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GET https://api.provider.com/v1/payments/ domestic-credit-transfers-md</w:t>
      </w:r>
    </w:p>
    <w:p w14:paraId="66BB830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X-Request-ID: 123e4567-e89b-12d3-a456-426614174000</w:t>
      </w:r>
    </w:p>
    <w:p w14:paraId="429E10F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lastRenderedPageBreak/>
        <w:t>Content-Type: application/</w:t>
      </w:r>
      <w:proofErr w:type="spellStart"/>
      <w:r w:rsidRPr="00137BDD">
        <w:rPr>
          <w:rFonts w:ascii="PermianSerifTypeface" w:hAnsi="PermianSerifTypeface"/>
        </w:rPr>
        <w:t>json</w:t>
      </w:r>
      <w:proofErr w:type="spellEnd"/>
    </w:p>
    <w:p w14:paraId="44FD856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PSU-IP-Address: 192.168.0.10</w:t>
      </w:r>
    </w:p>
    <w:p w14:paraId="4CF3D10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PSU-Device-ID: device-12345</w:t>
      </w:r>
    </w:p>
    <w:p w14:paraId="40A6E91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PSU-Geo-Location: GEO:47.046399;28.762064</w:t>
      </w:r>
    </w:p>
    <w:p w14:paraId="5E49C2C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TPP-Redirect-URI: https://tpp-example.md/redirect</w:t>
      </w:r>
    </w:p>
    <w:p w14:paraId="4EC1D31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TPP-Nok-Redirect-URI: https://tpp-example.md/redirect-failure</w:t>
      </w:r>
    </w:p>
    <w:p w14:paraId="7CCCC75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Date: Wed, 11 Sep 2024 12:34:56 GMT</w:t>
      </w:r>
    </w:p>
    <w:p w14:paraId="570748B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Digest: SHA-256=i/AwfzfBZztOinTJq+ANgtvyxF4ukmQjGM+Ae+5Twhs=</w:t>
      </w:r>
    </w:p>
    <w:p w14:paraId="4D7D69A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Signature: </w:t>
      </w:r>
      <w:proofErr w:type="spellStart"/>
      <w:r w:rsidRPr="00137BDD">
        <w:rPr>
          <w:rFonts w:ascii="PermianSerifTypeface" w:hAnsi="PermianSerifTypeface"/>
        </w:rPr>
        <w:t>keyId</w:t>
      </w:r>
      <w:proofErr w:type="spellEnd"/>
      <w:proofErr w:type="gramStart"/>
      <w:r w:rsidRPr="00137BDD">
        <w:rPr>
          <w:rFonts w:ascii="PermianSerifTypeface" w:hAnsi="PermianSerifTypeface"/>
        </w:rPr>
        <w:t>=“</w:t>
      </w:r>
      <w:proofErr w:type="gramEnd"/>
      <w:r w:rsidRPr="00137BDD">
        <w:rPr>
          <w:rFonts w:ascii="PermianSerifTypeface" w:hAnsi="PermianSerifTypeface"/>
        </w:rPr>
        <w:t>SN= 4000000010FC01D520258AB15EAF, CA=CN=D-</w:t>
      </w:r>
      <w:proofErr w:type="spellStart"/>
      <w:r w:rsidRPr="00137BDD">
        <w:rPr>
          <w:rFonts w:ascii="PermianSerifTypeface" w:hAnsi="PermianSerifTypeface"/>
        </w:rPr>
        <w:t>eSystemTrustIB</w:t>
      </w:r>
      <w:proofErr w:type="spellEnd"/>
      <w:r w:rsidRPr="00137BDD">
        <w:rPr>
          <w:rFonts w:ascii="PermianSerifTypeface" w:hAnsi="PermianSerifTypeface"/>
        </w:rPr>
        <w:t>, O=IP STISC 1003600096694, C</w:t>
      </w:r>
      <w:r w:rsidR="006420C7">
        <w:rPr>
          <w:rFonts w:ascii="PermianSerifTypeface" w:hAnsi="PermianSerifTypeface"/>
        </w:rPr>
        <w:t>=</w:t>
      </w:r>
      <w:r w:rsidRPr="00137BDD">
        <w:rPr>
          <w:rFonts w:ascii="PermianSerifTypeface" w:hAnsi="PermianSerifTypeface"/>
        </w:rPr>
        <w:t>MD”, algorithm</w:t>
      </w:r>
      <w:proofErr w:type="gramStart"/>
      <w:r w:rsidRPr="00137BDD">
        <w:rPr>
          <w:rFonts w:ascii="PermianSerifTypeface" w:hAnsi="PermianSerifTypeface"/>
        </w:rPr>
        <w:t>=”rsa</w:t>
      </w:r>
      <w:proofErr w:type="gramEnd"/>
      <w:r w:rsidRPr="00137BDD">
        <w:rPr>
          <w:rFonts w:ascii="PermianSerifTypeface" w:hAnsi="PermianSerifTypeface"/>
        </w:rPr>
        <w:t>-sha256”,</w:t>
      </w:r>
    </w:p>
    <w:p w14:paraId="5F4BD97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headers</w:t>
      </w:r>
      <w:proofErr w:type="gramStart"/>
      <w:r w:rsidRPr="00137BDD">
        <w:rPr>
          <w:rFonts w:ascii="PermianSerifTypeface" w:hAnsi="PermianSerifTypeface"/>
        </w:rPr>
        <w:t>=”digest</w:t>
      </w:r>
      <w:proofErr w:type="gramEnd"/>
      <w:r w:rsidRPr="00137BDD">
        <w:rPr>
          <w:rFonts w:ascii="PermianSerifTypeface" w:hAnsi="PermianSerifTypeface"/>
        </w:rPr>
        <w:t xml:space="preserve"> date x-request-id”,</w:t>
      </w:r>
    </w:p>
    <w:p w14:paraId="7BE3100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signature</w:t>
      </w:r>
      <w:proofErr w:type="gramStart"/>
      <w:r w:rsidRPr="00137BDD">
        <w:rPr>
          <w:rFonts w:ascii="PermianSerifTypeface" w:hAnsi="PermianSerifTypeface"/>
        </w:rPr>
        <w:t>=”Base</w:t>
      </w:r>
      <w:proofErr w:type="gramEnd"/>
      <w:r w:rsidRPr="00137BDD">
        <w:rPr>
          <w:rFonts w:ascii="PermianSerifTypeface" w:hAnsi="PermianSerifTypeface"/>
        </w:rPr>
        <w:t>64(RSA-SHA256(signing string))”</w:t>
      </w:r>
    </w:p>
    <w:p w14:paraId="50EB06A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TPP-Signature-Certificate: "MIIBIjANBgkqhkiQEFAAOCAQ8AMIIBCgKCAQEAzKzT+I32ygAqDdZVfKYtDkWVZT7ySP54ZXgH8dEUM6d9fKhs6DFiM9Do5slDDo7YwLjXU8Iq7C4eONHp+7u0z5LmvMyYnxgD0h1S7F6T5gqaOQz3Qkm9bW2QY5M6Fh8/FivYpno3pzUNrzzTyAdIQ8MjbbJff7cDwDpwnFVgbQ6ZTxYm2CccovJQJuyfwO7ICtVjkkWmZTfl2AfQwvMFuPRTlxjDLDBMOwDsYMBVBym8vSdzY7AkDPylQtD/kTxMo+4toD+oLlo7mMtpTeDs/qhvZXMnRPvE/JIE58xsiCBvUe36V1ht+WLidqk9iYxeAwTbF7kZgxXjUGBYDrz/B4fqa2FqNzdsq2+LfsAk5cDBshXq1t/vmhty7TK09KPBrbDAjm9uDbf6zA0ZSczX4rh7tBf3rc5BC+Mv9WgfWHi5BQ=="</w:t>
      </w:r>
    </w:p>
    <w:p w14:paraId="636A34EA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Request body Sample:</w:t>
      </w:r>
    </w:p>
    <w:p w14:paraId="7C7CDA7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5CD5B87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endToEndIdentification</w:t>
      </w:r>
      <w:proofErr w:type="spellEnd"/>
      <w:r w:rsidRPr="00137BDD">
        <w:rPr>
          <w:rFonts w:ascii="PermianSerifTypeface" w:hAnsi="PermianSerifTypeface"/>
        </w:rPr>
        <w:t>": "cc5a8022-5e71-460e-82fa-ab0be1997a5",</w:t>
      </w:r>
    </w:p>
    <w:p w14:paraId="0E12476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instructedAmount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6E493D23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"currency": "MDL",</w:t>
      </w:r>
    </w:p>
    <w:p w14:paraId="0ABB4CF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"amount": "1000.00"</w:t>
      </w:r>
    </w:p>
    <w:p w14:paraId="4E83A2A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},</w:t>
      </w:r>
    </w:p>
    <w:p w14:paraId="2B049A9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debtorAccount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6AAC7C1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</w:t>
      </w:r>
      <w:proofErr w:type="spellStart"/>
      <w:r w:rsidRPr="00137BDD">
        <w:rPr>
          <w:rFonts w:ascii="PermianSerifTypeface" w:hAnsi="PermianSerifTypeface"/>
        </w:rPr>
        <w:t>iban</w:t>
      </w:r>
      <w:proofErr w:type="spellEnd"/>
      <w:r w:rsidRPr="00137BDD">
        <w:rPr>
          <w:rFonts w:ascii="PermianSerifTypeface" w:hAnsi="PermianSerifTypeface"/>
        </w:rPr>
        <w:t>": "MD12AA000001100032130935"</w:t>
      </w:r>
    </w:p>
    <w:p w14:paraId="762125E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},</w:t>
      </w:r>
    </w:p>
    <w:p w14:paraId="70B87E9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creditorName</w:t>
      </w:r>
      <w:proofErr w:type="spellEnd"/>
      <w:r w:rsidRPr="00137BDD">
        <w:rPr>
          <w:rFonts w:ascii="PermianSerifTypeface" w:hAnsi="PermianSerifTypeface"/>
        </w:rPr>
        <w:t>": "</w:t>
      </w:r>
      <w:proofErr w:type="spellStart"/>
      <w:r w:rsidRPr="00137BDD">
        <w:rPr>
          <w:rFonts w:ascii="PermianSerifTypeface" w:hAnsi="PermianSerifTypeface"/>
        </w:rPr>
        <w:t>Comerciant</w:t>
      </w:r>
      <w:proofErr w:type="spellEnd"/>
      <w:r w:rsidRPr="00137BDD">
        <w:rPr>
          <w:rFonts w:ascii="PermianSerifTypeface" w:hAnsi="PermianSerifTypeface"/>
        </w:rPr>
        <w:t xml:space="preserve"> X",</w:t>
      </w:r>
    </w:p>
    <w:p w14:paraId="70DE2992" w14:textId="77777777" w:rsidR="002B3CAA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creditorId</w:t>
      </w:r>
      <w:proofErr w:type="spellEnd"/>
      <w:r w:rsidRPr="00137BDD">
        <w:rPr>
          <w:rFonts w:ascii="PermianSerifTypeface" w:hAnsi="PermianSerifTypeface"/>
        </w:rPr>
        <w:t>": "2002002002002",</w:t>
      </w:r>
    </w:p>
    <w:p w14:paraId="15EDAC78" w14:textId="77777777" w:rsidR="00592D94" w:rsidRPr="00592D94" w:rsidRDefault="00592D94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>
        <w:rPr>
          <w:rFonts w:ascii="PermianSerifTypeface" w:hAnsi="PermianSerifTypeface"/>
        </w:rPr>
        <w:t xml:space="preserve">  </w:t>
      </w:r>
      <w:r w:rsidRPr="00137BDD">
        <w:rPr>
          <w:rFonts w:ascii="PermianSerifTypeface" w:hAnsi="PermianSerifTypeface"/>
        </w:rPr>
        <w:t>"</w:t>
      </w:r>
      <w:proofErr w:type="spellStart"/>
      <w:r>
        <w:rPr>
          <w:rFonts w:ascii="PermianSerifTypeface" w:hAnsi="PermianSerifTypeface"/>
        </w:rPr>
        <w:t>creditorOrgId</w:t>
      </w:r>
      <w:proofErr w:type="spellEnd"/>
      <w:r w:rsidRPr="00137BDD">
        <w:rPr>
          <w:rFonts w:ascii="PermianSerifTypeface" w:hAnsi="PermianSerifTypeface"/>
        </w:rPr>
        <w:t>":</w:t>
      </w:r>
      <w:r>
        <w:rPr>
          <w:rFonts w:ascii="PermianSerifTypeface" w:hAnsi="PermianSerifTypeface"/>
        </w:rPr>
        <w:t xml:space="preserve"> </w:t>
      </w:r>
      <w:r w:rsidR="00A74E33" w:rsidRPr="00137BDD">
        <w:rPr>
          <w:rFonts w:ascii="PermianSerifTypeface" w:hAnsi="PermianSerifTypeface"/>
        </w:rPr>
        <w:t>"</w:t>
      </w:r>
      <w:r w:rsidR="00A74E33" w:rsidRPr="00A74E33">
        <w:rPr>
          <w:rFonts w:ascii="PermianSerifTypeface" w:hAnsi="PermianSerifTypeface"/>
        </w:rPr>
        <w:t>ABCDEFGHI1ABCDFD1212</w:t>
      </w:r>
      <w:r w:rsidR="00A74E33" w:rsidRPr="00137BDD">
        <w:rPr>
          <w:rFonts w:ascii="PermianSerifTypeface" w:hAnsi="PermianSerifTypeface"/>
        </w:rPr>
        <w:t>"</w:t>
      </w:r>
      <w:r w:rsidR="00A74E33">
        <w:rPr>
          <w:rFonts w:ascii="PermianSerifTypeface" w:hAnsi="PermianSerifTypeface"/>
        </w:rPr>
        <w:t>,</w:t>
      </w:r>
    </w:p>
    <w:p w14:paraId="59FE36C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lastRenderedPageBreak/>
        <w:t xml:space="preserve">  "</w:t>
      </w:r>
      <w:proofErr w:type="spellStart"/>
      <w:r w:rsidRPr="00137BDD">
        <w:rPr>
          <w:rFonts w:ascii="PermianSerifTypeface" w:hAnsi="PermianSerifTypeface"/>
        </w:rPr>
        <w:t>creditorCtryOfRes</w:t>
      </w:r>
      <w:proofErr w:type="spellEnd"/>
      <w:r w:rsidRPr="00137BDD">
        <w:rPr>
          <w:rFonts w:ascii="PermianSerifTypeface" w:hAnsi="PermianSerifTypeface"/>
        </w:rPr>
        <w:t>": "MD",</w:t>
      </w:r>
    </w:p>
    <w:p w14:paraId="08878F0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creditorAccount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53872EF3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</w:t>
      </w:r>
      <w:proofErr w:type="spellStart"/>
      <w:r w:rsidRPr="00137BDD">
        <w:rPr>
          <w:rFonts w:ascii="PermianSerifTypeface" w:hAnsi="PermianSerifTypeface"/>
        </w:rPr>
        <w:t>iban</w:t>
      </w:r>
      <w:proofErr w:type="spellEnd"/>
      <w:r w:rsidRPr="00137BDD">
        <w:rPr>
          <w:rFonts w:ascii="PermianSerifTypeface" w:hAnsi="PermianSerifTypeface"/>
        </w:rPr>
        <w:t>": "MD24AA000001100032130935"</w:t>
      </w:r>
    </w:p>
    <w:p w14:paraId="0421029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},</w:t>
      </w:r>
    </w:p>
    <w:p w14:paraId="016CF3F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instructionPriority</w:t>
      </w:r>
      <w:proofErr w:type="spellEnd"/>
      <w:r w:rsidRPr="00137BDD">
        <w:rPr>
          <w:rFonts w:ascii="PermianSerifTypeface" w:hAnsi="PermianSerifTypeface"/>
        </w:rPr>
        <w:t>": "NORM",</w:t>
      </w:r>
    </w:p>
    <w:p w14:paraId="4BD7D213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remittanceInformationUnstructured</w:t>
      </w:r>
      <w:proofErr w:type="spellEnd"/>
      <w:r w:rsidRPr="00137BDD">
        <w:rPr>
          <w:rFonts w:ascii="PermianSerifTypeface" w:hAnsi="PermianSerifTypeface"/>
        </w:rPr>
        <w:t xml:space="preserve">": "Plata </w:t>
      </w:r>
      <w:proofErr w:type="spellStart"/>
      <w:r w:rsidRPr="00137BDD">
        <w:rPr>
          <w:rFonts w:ascii="PermianSerifTypeface" w:hAnsi="PermianSerifTypeface"/>
        </w:rPr>
        <w:t>facturii</w:t>
      </w:r>
      <w:proofErr w:type="spellEnd"/>
      <w:r w:rsidRPr="00137BDD">
        <w:rPr>
          <w:rFonts w:ascii="PermianSerifTypeface" w:hAnsi="PermianSerifTypeface"/>
        </w:rPr>
        <w:t xml:space="preserve"> #123"</w:t>
      </w:r>
    </w:p>
    <w:p w14:paraId="31A2F51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p w14:paraId="53A1AF5A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Parameters of body request:</w:t>
      </w:r>
    </w:p>
    <w:tbl>
      <w:tblPr>
        <w:tblW w:w="980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4"/>
        <w:gridCol w:w="1360"/>
        <w:gridCol w:w="1823"/>
        <w:gridCol w:w="2691"/>
      </w:tblGrid>
      <w:tr w:rsidR="002B3CAA" w:rsidRPr="00137BDD" w14:paraId="51F0CD7E" w14:textId="77777777" w:rsidTr="002F0D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D0DF6A" w14:textId="77777777" w:rsidR="002B3CAA" w:rsidRPr="00137BDD" w:rsidRDefault="00AE5041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14:paraId="7417EFE6" w14:textId="77777777" w:rsidR="002B3CAA" w:rsidRPr="00137BDD" w:rsidRDefault="00AE5041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793" w:type="dxa"/>
          </w:tcPr>
          <w:p w14:paraId="555B3746" w14:textId="77777777" w:rsidR="002B3CAA" w:rsidRPr="00137BDD" w:rsidRDefault="00AE5041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Условие</w:t>
            </w:r>
          </w:p>
        </w:tc>
        <w:tc>
          <w:tcPr>
            <w:tcW w:w="2646" w:type="dxa"/>
            <w:vAlign w:val="center"/>
            <w:hideMark/>
          </w:tcPr>
          <w:p w14:paraId="276467DA" w14:textId="77777777" w:rsidR="002B3CAA" w:rsidRPr="00137BDD" w:rsidRDefault="00AE5041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Описание</w:t>
            </w:r>
          </w:p>
        </w:tc>
      </w:tr>
      <w:tr w:rsidR="002B3CAA" w:rsidRPr="00723080" w14:paraId="38A84D9E" w14:textId="77777777" w:rsidTr="00BB2915">
        <w:trPr>
          <w:tblCellSpacing w:w="15" w:type="dxa"/>
        </w:trPr>
        <w:tc>
          <w:tcPr>
            <w:tcW w:w="0" w:type="auto"/>
            <w:vAlign w:val="center"/>
          </w:tcPr>
          <w:p w14:paraId="1E08369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 w:cstheme="minorHAnsi"/>
                <w:b/>
                <w:bCs/>
              </w:rPr>
              <w:t>endToEndIdentification</w:t>
            </w:r>
            <w:proofErr w:type="spellEnd"/>
          </w:p>
        </w:tc>
        <w:tc>
          <w:tcPr>
            <w:tcW w:w="0" w:type="auto"/>
            <w:vAlign w:val="center"/>
          </w:tcPr>
          <w:p w14:paraId="3C21F95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  <w:r w:rsidR="008A3125">
              <w:rPr>
                <w:rFonts w:ascii="PermianSerifTypeface" w:hAnsi="PermianSerifTypeface"/>
              </w:rPr>
              <w:br/>
            </w:r>
            <w:r w:rsidR="008A3125" w:rsidRPr="007F38F0">
              <w:rPr>
                <w:rFonts w:ascii="PermianSerifTypeface" w:hAnsi="PermianSerifTypeface"/>
                <w:sz w:val="20"/>
                <w:szCs w:val="20"/>
              </w:rPr>
              <w:t>Max35Text</w:t>
            </w:r>
          </w:p>
        </w:tc>
        <w:tc>
          <w:tcPr>
            <w:tcW w:w="1793" w:type="dxa"/>
          </w:tcPr>
          <w:p w14:paraId="7E67864C" w14:textId="77777777" w:rsidR="002B3CAA" w:rsidRPr="00137BDD" w:rsidRDefault="00AE5041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2646" w:type="dxa"/>
            <w:vAlign w:val="center"/>
          </w:tcPr>
          <w:p w14:paraId="64980FF0" w14:textId="77777777" w:rsidR="002B3CAA" w:rsidRPr="002F0D17" w:rsidRDefault="002F0D17" w:rsidP="002F0D17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2F0D17">
              <w:rPr>
                <w:rFonts w:ascii="PermianSerifTypeface" w:hAnsi="PermianSerifTypeface"/>
                <w:lang w:val="ru-RU"/>
              </w:rPr>
              <w:t xml:space="preserve">Уникальный идентификатор платежа от </w:t>
            </w:r>
            <w:r w:rsidRPr="002F0D17">
              <w:rPr>
                <w:rFonts w:ascii="PermianSerifTypeface" w:hAnsi="PermianSerifTypeface"/>
              </w:rPr>
              <w:t>TPP</w:t>
            </w:r>
            <w:r w:rsidRPr="002F0D17">
              <w:rPr>
                <w:rFonts w:ascii="PermianSerifTypeface" w:hAnsi="PermianSerifTypeface"/>
                <w:lang w:val="ru-RU"/>
              </w:rPr>
              <w:t xml:space="preserve"> для его отслеживания</w:t>
            </w:r>
            <w:r w:rsidR="002B3CAA" w:rsidRPr="002F0D17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137BDD" w14:paraId="19FB8796" w14:textId="77777777" w:rsidTr="00BB29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681A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debtorAccount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99136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793" w:type="dxa"/>
          </w:tcPr>
          <w:p w14:paraId="728921B0" w14:textId="77777777" w:rsidR="002B3CAA" w:rsidRPr="00137BDD" w:rsidRDefault="00AE5041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2646" w:type="dxa"/>
            <w:vAlign w:val="center"/>
            <w:hideMark/>
          </w:tcPr>
          <w:p w14:paraId="11DE58A6" w14:textId="77777777" w:rsidR="002B3CAA" w:rsidRPr="00137BDD" w:rsidRDefault="002F0D17" w:rsidP="002F0D17">
            <w:pPr>
              <w:spacing w:line="240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2F0D17">
              <w:rPr>
                <w:rFonts w:ascii="PermianSerifTypeface" w:hAnsi="PermianSerifTypeface"/>
              </w:rPr>
              <w:t>Информация</w:t>
            </w:r>
            <w:proofErr w:type="spellEnd"/>
            <w:r w:rsidRPr="002F0D17">
              <w:rPr>
                <w:rFonts w:ascii="PermianSerifTypeface" w:hAnsi="PermianSerifTypeface"/>
              </w:rPr>
              <w:t xml:space="preserve"> о </w:t>
            </w:r>
            <w:proofErr w:type="spellStart"/>
            <w:r w:rsidRPr="002F0D17">
              <w:rPr>
                <w:rFonts w:ascii="PermianSerifTypeface" w:hAnsi="PermianSerifTypeface"/>
              </w:rPr>
              <w:t>счёте</w:t>
            </w:r>
            <w:proofErr w:type="spellEnd"/>
            <w:r w:rsidRPr="002F0D17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F0D17">
              <w:rPr>
                <w:rFonts w:ascii="PermianSerifTypeface" w:hAnsi="PermianSerifTypeface"/>
              </w:rPr>
              <w:t>дебитора</w:t>
            </w:r>
            <w:proofErr w:type="spellEnd"/>
            <w:r w:rsidRPr="002F0D17">
              <w:rPr>
                <w:rFonts w:ascii="PermianSerifTypeface" w:hAnsi="PermianSerifTypeface"/>
              </w:rPr>
              <w:t>.</w:t>
            </w:r>
          </w:p>
        </w:tc>
      </w:tr>
      <w:tr w:rsidR="002B3CAA" w:rsidRPr="00137BDD" w14:paraId="19749A67" w14:textId="77777777" w:rsidTr="00BB29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D509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debtorAccount.iban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58CB0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793" w:type="dxa"/>
          </w:tcPr>
          <w:p w14:paraId="3A71AB27" w14:textId="77777777" w:rsidR="002B3CAA" w:rsidRPr="00137BDD" w:rsidRDefault="00AE5041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2646" w:type="dxa"/>
            <w:vAlign w:val="center"/>
            <w:hideMark/>
          </w:tcPr>
          <w:p w14:paraId="35BFC851" w14:textId="77777777" w:rsidR="002B3CAA" w:rsidRPr="00137BDD" w:rsidRDefault="002F0D17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r w:rsidRPr="002F0D17">
              <w:rPr>
                <w:rFonts w:ascii="PermianSerifTypeface" w:hAnsi="PermianSerifTypeface"/>
              </w:rPr>
              <w:t xml:space="preserve">IBAN </w:t>
            </w:r>
            <w:proofErr w:type="spellStart"/>
            <w:r w:rsidRPr="002F0D17">
              <w:rPr>
                <w:rFonts w:ascii="PermianSerifTypeface" w:hAnsi="PermianSerifTypeface"/>
              </w:rPr>
              <w:t>счёта</w:t>
            </w:r>
            <w:proofErr w:type="spellEnd"/>
            <w:r w:rsidRPr="002F0D17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F0D17">
              <w:rPr>
                <w:rFonts w:ascii="PermianSerifTypeface" w:hAnsi="PermianSerifTypeface"/>
              </w:rPr>
              <w:t>дебитора</w:t>
            </w:r>
            <w:proofErr w:type="spellEnd"/>
            <w:r w:rsidRPr="002F0D17">
              <w:rPr>
                <w:rFonts w:ascii="PermianSerifTypeface" w:hAnsi="PermianSerifTypeface"/>
              </w:rPr>
              <w:t>.</w:t>
            </w:r>
          </w:p>
        </w:tc>
      </w:tr>
      <w:tr w:rsidR="002B3CAA" w:rsidRPr="00137BDD" w14:paraId="2E02FFAD" w14:textId="77777777" w:rsidTr="00BB29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4262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instructedAmount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47891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793" w:type="dxa"/>
          </w:tcPr>
          <w:p w14:paraId="7F642886" w14:textId="77777777" w:rsidR="002B3CAA" w:rsidRPr="00137BDD" w:rsidRDefault="00AE5041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2646" w:type="dxa"/>
            <w:vAlign w:val="center"/>
            <w:hideMark/>
          </w:tcPr>
          <w:p w14:paraId="40739AB6" w14:textId="77777777" w:rsidR="002B3CAA" w:rsidRPr="00137BDD" w:rsidRDefault="002F0D17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2F0D17">
              <w:rPr>
                <w:rFonts w:ascii="PermianSerifTypeface" w:hAnsi="PermianSerifTypeface"/>
              </w:rPr>
              <w:t>Сумма</w:t>
            </w:r>
            <w:proofErr w:type="spellEnd"/>
            <w:r w:rsidRPr="002F0D17">
              <w:rPr>
                <w:rFonts w:ascii="PermianSerifTypeface" w:hAnsi="PermianSerifTypeface"/>
              </w:rPr>
              <w:t xml:space="preserve">, </w:t>
            </w:r>
            <w:proofErr w:type="spellStart"/>
            <w:r w:rsidRPr="002F0D17">
              <w:rPr>
                <w:rFonts w:ascii="PermianSerifTypeface" w:hAnsi="PermianSerifTypeface"/>
              </w:rPr>
              <w:t>назначенная</w:t>
            </w:r>
            <w:proofErr w:type="spellEnd"/>
            <w:r w:rsidRPr="002F0D17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F0D17">
              <w:rPr>
                <w:rFonts w:ascii="PermianSerifTypeface" w:hAnsi="PermianSerifTypeface"/>
              </w:rPr>
              <w:t>для</w:t>
            </w:r>
            <w:proofErr w:type="spellEnd"/>
            <w:r w:rsidRPr="002F0D17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F0D17">
              <w:rPr>
                <w:rFonts w:ascii="PermianSerifTypeface" w:hAnsi="PermianSerifTypeface"/>
              </w:rPr>
              <w:t>перевода</w:t>
            </w:r>
            <w:proofErr w:type="spellEnd"/>
            <w:r w:rsidRPr="002F0D17">
              <w:rPr>
                <w:rFonts w:ascii="PermianSerifTypeface" w:hAnsi="PermianSerifTypeface"/>
              </w:rPr>
              <w:t>.</w:t>
            </w:r>
          </w:p>
        </w:tc>
      </w:tr>
      <w:tr w:rsidR="002B3CAA" w:rsidRPr="00137BDD" w14:paraId="1F71BBA7" w14:textId="77777777" w:rsidTr="00BB29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7553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instructedAmount.currency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2D99E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793" w:type="dxa"/>
          </w:tcPr>
          <w:p w14:paraId="46768BE9" w14:textId="77777777" w:rsidR="002B3CAA" w:rsidRPr="00137BDD" w:rsidRDefault="00AE5041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2646" w:type="dxa"/>
            <w:vAlign w:val="center"/>
            <w:hideMark/>
          </w:tcPr>
          <w:p w14:paraId="4CE244AF" w14:textId="77777777" w:rsidR="002B3CAA" w:rsidRPr="00137BDD" w:rsidRDefault="002F0D17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2F0D17">
              <w:rPr>
                <w:rFonts w:ascii="PermianSerifTypeface" w:hAnsi="PermianSerifTypeface"/>
              </w:rPr>
              <w:t>Валюта</w:t>
            </w:r>
            <w:proofErr w:type="spellEnd"/>
            <w:r w:rsidRPr="002F0D17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F0D17">
              <w:rPr>
                <w:rFonts w:ascii="PermianSerifTypeface" w:hAnsi="PermianSerifTypeface"/>
              </w:rPr>
              <w:t>счёта</w:t>
            </w:r>
            <w:proofErr w:type="spellEnd"/>
            <w:r w:rsidRPr="002F0D17">
              <w:rPr>
                <w:rFonts w:ascii="PermianSerifTypeface" w:hAnsi="PermianSerifTypeface"/>
              </w:rPr>
              <w:t xml:space="preserve"> (</w:t>
            </w:r>
            <w:proofErr w:type="spellStart"/>
            <w:r w:rsidRPr="002F0D17">
              <w:rPr>
                <w:rFonts w:ascii="PermianSerifTypeface" w:hAnsi="PermianSerifTypeface"/>
              </w:rPr>
              <w:t>например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 xml:space="preserve"> MDL).</w:t>
            </w:r>
          </w:p>
        </w:tc>
      </w:tr>
      <w:tr w:rsidR="002B3CAA" w:rsidRPr="00137BDD" w14:paraId="157861D4" w14:textId="77777777" w:rsidTr="00BB2915">
        <w:trPr>
          <w:tblCellSpacing w:w="15" w:type="dxa"/>
        </w:trPr>
        <w:tc>
          <w:tcPr>
            <w:tcW w:w="0" w:type="auto"/>
            <w:vAlign w:val="center"/>
          </w:tcPr>
          <w:p w14:paraId="6938B37B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</w:rPr>
                <w:tag w:val="goog_rdk_763"/>
                <w:id w:val="-455947858"/>
              </w:sdtPr>
              <w:sdtContent>
                <w:proofErr w:type="spellStart"/>
                <w:r w:rsidR="002B3CAA" w:rsidRPr="00137BDD">
                  <w:rPr>
                    <w:rFonts w:ascii="PermianSerifTypeface" w:eastAsia="PermianSerifTypeface" w:hAnsi="PermianSerifTypeface" w:cs="PermianSerifTypeface"/>
                    <w:b/>
                    <w:bCs/>
                  </w:rPr>
                  <w:t>instructedAmount.amount</w:t>
                </w:r>
                <w:proofErr w:type="spellEnd"/>
              </w:sdtContent>
            </w:sdt>
          </w:p>
        </w:tc>
        <w:tc>
          <w:tcPr>
            <w:tcW w:w="0" w:type="auto"/>
            <w:vAlign w:val="center"/>
          </w:tcPr>
          <w:p w14:paraId="3F4A704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793" w:type="dxa"/>
          </w:tcPr>
          <w:p w14:paraId="25C1C0D7" w14:textId="77777777" w:rsidR="002B3CAA" w:rsidRPr="00137BDD" w:rsidRDefault="00AE5041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2646" w:type="dxa"/>
            <w:vAlign w:val="center"/>
          </w:tcPr>
          <w:p w14:paraId="150FAD4F" w14:textId="77777777" w:rsidR="002B3CAA" w:rsidRPr="00137BDD" w:rsidRDefault="002F0D17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2F0D17">
              <w:rPr>
                <w:rFonts w:ascii="PermianSerifTypeface" w:hAnsi="PermianSerifTypeface"/>
              </w:rPr>
              <w:t>Сумма</w:t>
            </w:r>
            <w:proofErr w:type="spellEnd"/>
            <w:r w:rsidRPr="002F0D17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F0D17">
              <w:rPr>
                <w:rFonts w:ascii="PermianSerifTypeface" w:hAnsi="PermianSerifTypeface"/>
              </w:rPr>
              <w:t>платежа</w:t>
            </w:r>
            <w:proofErr w:type="spellEnd"/>
            <w:r w:rsidRPr="002F0D17">
              <w:rPr>
                <w:rFonts w:ascii="PermianSerifTypeface" w:hAnsi="PermianSerifTypeface"/>
              </w:rPr>
              <w:t>.</w:t>
            </w:r>
          </w:p>
        </w:tc>
      </w:tr>
      <w:tr w:rsidR="002B3CAA" w:rsidRPr="00137BDD" w14:paraId="650A1D6C" w14:textId="77777777" w:rsidTr="00BB29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DC95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creditorName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32322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  <w:r w:rsidR="008A3125">
              <w:rPr>
                <w:rFonts w:ascii="PermianSerifTypeface" w:hAnsi="PermianSerifTypeface"/>
              </w:rPr>
              <w:br/>
            </w:r>
            <w:r w:rsidR="008A3125" w:rsidRPr="007F38F0">
              <w:rPr>
                <w:rFonts w:ascii="PermianSerifTypeface" w:hAnsi="PermianSerifTypeface"/>
                <w:sz w:val="20"/>
                <w:szCs w:val="20"/>
              </w:rPr>
              <w:t>Max70Text</w:t>
            </w:r>
          </w:p>
        </w:tc>
        <w:tc>
          <w:tcPr>
            <w:tcW w:w="1793" w:type="dxa"/>
          </w:tcPr>
          <w:p w14:paraId="6DBBAFD4" w14:textId="77777777" w:rsidR="002B3CAA" w:rsidRPr="00137BDD" w:rsidRDefault="00AE5041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2646" w:type="dxa"/>
            <w:vAlign w:val="center"/>
            <w:hideMark/>
          </w:tcPr>
          <w:p w14:paraId="54553CCB" w14:textId="77777777" w:rsidR="002B3CAA" w:rsidRPr="00137BDD" w:rsidRDefault="002F0D17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2F0D17">
              <w:rPr>
                <w:rFonts w:ascii="PermianSerifTypeface" w:hAnsi="PermianSerifTypeface"/>
              </w:rPr>
              <w:t>Имя</w:t>
            </w:r>
            <w:proofErr w:type="spellEnd"/>
            <w:r w:rsidRPr="002F0D17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F0D17">
              <w:rPr>
                <w:rFonts w:ascii="PermianSerifTypeface" w:hAnsi="PermianSerifTypeface"/>
              </w:rPr>
              <w:t>получателя</w:t>
            </w:r>
            <w:proofErr w:type="spellEnd"/>
            <w:r w:rsidRPr="002F0D17">
              <w:rPr>
                <w:rFonts w:ascii="PermianSerifTypeface" w:hAnsi="PermianSerifTypeface"/>
              </w:rPr>
              <w:t>/</w:t>
            </w:r>
            <w:proofErr w:type="spellStart"/>
            <w:r w:rsidRPr="002F0D17">
              <w:rPr>
                <w:rFonts w:ascii="PermianSerifTypeface" w:hAnsi="PermianSerifTypeface"/>
              </w:rPr>
              <w:t>кредитора</w:t>
            </w:r>
            <w:proofErr w:type="spellEnd"/>
            <w:r w:rsidRPr="002F0D17">
              <w:rPr>
                <w:rFonts w:ascii="PermianSerifTypeface" w:hAnsi="PermianSerifTypeface"/>
              </w:rPr>
              <w:t>.</w:t>
            </w:r>
          </w:p>
        </w:tc>
      </w:tr>
      <w:tr w:rsidR="002B3CAA" w:rsidRPr="00723080" w14:paraId="05A9B018" w14:textId="77777777" w:rsidTr="00BB2915">
        <w:trPr>
          <w:tblCellSpacing w:w="15" w:type="dxa"/>
        </w:trPr>
        <w:tc>
          <w:tcPr>
            <w:tcW w:w="0" w:type="auto"/>
            <w:vAlign w:val="center"/>
          </w:tcPr>
          <w:p w14:paraId="5017A4B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creditorId</w:t>
            </w:r>
            <w:proofErr w:type="spellEnd"/>
          </w:p>
        </w:tc>
        <w:tc>
          <w:tcPr>
            <w:tcW w:w="0" w:type="auto"/>
            <w:vAlign w:val="center"/>
          </w:tcPr>
          <w:p w14:paraId="3617745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  <w:r w:rsidR="008A3125">
              <w:rPr>
                <w:rFonts w:ascii="PermianSerifTypeface" w:hAnsi="PermianSerifTypeface"/>
              </w:rPr>
              <w:br/>
            </w:r>
            <w:r w:rsidR="008A3125">
              <w:rPr>
                <w:rFonts w:ascii="PermianSerifTypeface" w:hAnsi="PermianSerifTypeface"/>
                <w:sz w:val="20"/>
                <w:szCs w:val="20"/>
              </w:rPr>
              <w:t>Max35Text</w:t>
            </w:r>
          </w:p>
        </w:tc>
        <w:tc>
          <w:tcPr>
            <w:tcW w:w="1793" w:type="dxa"/>
          </w:tcPr>
          <w:p w14:paraId="3CD84391" w14:textId="77777777" w:rsidR="002B3CAA" w:rsidRPr="00137BDD" w:rsidRDefault="00AE5041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2646" w:type="dxa"/>
            <w:vAlign w:val="center"/>
          </w:tcPr>
          <w:p w14:paraId="4FA4F076" w14:textId="77777777" w:rsidR="002B3CAA" w:rsidRPr="002F0D17" w:rsidRDefault="002F0D17" w:rsidP="002F0D17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2F0D17">
              <w:rPr>
                <w:rFonts w:ascii="PermianSerifTypeface" w:hAnsi="PermianSerifTypeface"/>
                <w:lang w:val="ru-RU"/>
              </w:rPr>
              <w:t>Идентификатор получателя (</w:t>
            </w:r>
            <w:r w:rsidRPr="002F0D17">
              <w:rPr>
                <w:rFonts w:ascii="PermianSerifTypeface" w:hAnsi="PermianSerifTypeface"/>
              </w:rPr>
              <w:t>IDNP</w:t>
            </w:r>
            <w:r w:rsidRPr="002F0D17">
              <w:rPr>
                <w:rFonts w:ascii="PermianSerifTypeface" w:hAnsi="PermianSerifTypeface"/>
                <w:lang w:val="ru-RU"/>
              </w:rPr>
              <w:t>/</w:t>
            </w:r>
            <w:r w:rsidRPr="002F0D17">
              <w:rPr>
                <w:rFonts w:ascii="PermianSerifTypeface" w:hAnsi="PermianSerifTypeface"/>
              </w:rPr>
              <w:t>IDNO</w:t>
            </w:r>
            <w:r w:rsidRPr="002F0D17">
              <w:rPr>
                <w:rFonts w:ascii="PermianSerifTypeface" w:hAnsi="PermianSerifTypeface"/>
                <w:lang w:val="ru-RU"/>
              </w:rPr>
              <w:t xml:space="preserve"> или идентификатор нерезидента).</w:t>
            </w:r>
          </w:p>
        </w:tc>
      </w:tr>
      <w:tr w:rsidR="00A74E33" w:rsidRPr="00723080" w14:paraId="3936D255" w14:textId="77777777" w:rsidTr="00BB2915">
        <w:trPr>
          <w:tblCellSpacing w:w="15" w:type="dxa"/>
        </w:trPr>
        <w:tc>
          <w:tcPr>
            <w:tcW w:w="0" w:type="auto"/>
            <w:vAlign w:val="center"/>
          </w:tcPr>
          <w:p w14:paraId="59D5384C" w14:textId="77777777" w:rsidR="00A74E33" w:rsidRPr="00137BDD" w:rsidRDefault="00A74E33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>
              <w:rPr>
                <w:rFonts w:ascii="PermianSerifTypeface" w:hAnsi="PermianSerifTypeface"/>
              </w:rPr>
              <w:t>creditorOrgId</w:t>
            </w:r>
            <w:proofErr w:type="spellEnd"/>
          </w:p>
        </w:tc>
        <w:tc>
          <w:tcPr>
            <w:tcW w:w="0" w:type="auto"/>
            <w:vAlign w:val="center"/>
          </w:tcPr>
          <w:p w14:paraId="63DDA28F" w14:textId="77777777" w:rsidR="00A74E33" w:rsidRPr="00137BDD" w:rsidRDefault="00A74E33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  <w:r>
              <w:rPr>
                <w:rFonts w:ascii="PermianSerifTypeface" w:hAnsi="PermianSerifTypeface"/>
              </w:rPr>
              <w:br/>
            </w:r>
            <w:r>
              <w:rPr>
                <w:rFonts w:ascii="PermianSerifTypeface" w:hAnsi="PermianSerifTypeface"/>
                <w:sz w:val="20"/>
                <w:szCs w:val="20"/>
              </w:rPr>
              <w:t>Max20Text</w:t>
            </w:r>
            <w:r>
              <w:rPr>
                <w:rFonts w:ascii="PermianSerifTypeface" w:hAnsi="PermianSerifTypeface"/>
                <w:sz w:val="20"/>
                <w:szCs w:val="20"/>
              </w:rPr>
              <w:br/>
            </w:r>
            <w:r w:rsidRPr="007F38F0">
              <w:rPr>
                <w:rFonts w:ascii="PermianSerifTypeface" w:hAnsi="PermianSerifTypeface"/>
                <w:sz w:val="20"/>
                <w:szCs w:val="20"/>
              </w:rPr>
              <w:t>[A-Z</w:t>
            </w:r>
            <w:r>
              <w:rPr>
                <w:rFonts w:ascii="PermianSerifTypeface" w:hAnsi="PermianSerifTypeface"/>
                <w:sz w:val="20"/>
                <w:szCs w:val="20"/>
              </w:rPr>
              <w:t>0-9</w:t>
            </w:r>
            <w:r w:rsidRPr="007F38F0">
              <w:rPr>
                <w:rFonts w:ascii="PermianSerifTypeface" w:hAnsi="PermianSerifTypeface"/>
                <w:sz w:val="20"/>
                <w:szCs w:val="20"/>
              </w:rPr>
              <w:t>]</w:t>
            </w:r>
            <w:r>
              <w:rPr>
                <w:rFonts w:ascii="PermianSerifTypeface" w:hAnsi="PermianSerifTypeface"/>
                <w:sz w:val="20"/>
                <w:szCs w:val="20"/>
              </w:rPr>
              <w:t xml:space="preserve"> </w:t>
            </w:r>
          </w:p>
        </w:tc>
        <w:tc>
          <w:tcPr>
            <w:tcW w:w="1793" w:type="dxa"/>
          </w:tcPr>
          <w:p w14:paraId="48B237D1" w14:textId="77777777" w:rsidR="00A74E33" w:rsidRPr="00137BDD" w:rsidRDefault="00AE5041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2646" w:type="dxa"/>
            <w:vAlign w:val="center"/>
          </w:tcPr>
          <w:p w14:paraId="78142E08" w14:textId="77777777" w:rsidR="00A74E33" w:rsidRPr="002F0D17" w:rsidRDefault="002F0D17" w:rsidP="002F0D17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2F0D17">
              <w:rPr>
                <w:rFonts w:ascii="PermianSerifTypeface" w:hAnsi="PermianSerifTypeface"/>
                <w:lang w:val="ru-RU"/>
              </w:rPr>
              <w:t>Идентификатор юридического лица (</w:t>
            </w:r>
            <w:r w:rsidRPr="002F0D17">
              <w:rPr>
                <w:rFonts w:ascii="PermianSerifTypeface" w:hAnsi="PermianSerifTypeface"/>
              </w:rPr>
              <w:t>LEI</w:t>
            </w:r>
            <w:r w:rsidRPr="002F0D17">
              <w:rPr>
                <w:rFonts w:ascii="PermianSerifTypeface" w:hAnsi="PermianSerifTypeface"/>
                <w:lang w:val="ru-RU"/>
              </w:rPr>
              <w:t xml:space="preserve">) — уникальный 20-символьный буквенно-цифровой код, основанный на стандарте </w:t>
            </w:r>
            <w:r w:rsidRPr="002F0D17">
              <w:rPr>
                <w:rFonts w:ascii="PermianSerifTypeface" w:hAnsi="PermianSerifTypeface"/>
              </w:rPr>
              <w:t>ISO</w:t>
            </w:r>
            <w:r w:rsidRPr="002F0D17">
              <w:rPr>
                <w:rFonts w:ascii="PermianSerifTypeface" w:hAnsi="PermianSerifTypeface"/>
                <w:lang w:val="ru-RU"/>
              </w:rPr>
              <w:t xml:space="preserve"> 17442, </w:t>
            </w:r>
            <w:r w:rsidRPr="002F0D17">
              <w:rPr>
                <w:rFonts w:ascii="PermianSerifTypeface" w:hAnsi="PermianSerifTypeface"/>
                <w:lang w:val="ru-RU"/>
              </w:rPr>
              <w:lastRenderedPageBreak/>
              <w:t>присваиваемый юридическому лицу.</w:t>
            </w:r>
          </w:p>
        </w:tc>
      </w:tr>
      <w:tr w:rsidR="002B3CAA" w:rsidRPr="00137BDD" w14:paraId="429BB7BD" w14:textId="77777777" w:rsidTr="00BB2915">
        <w:trPr>
          <w:tblCellSpacing w:w="15" w:type="dxa"/>
        </w:trPr>
        <w:tc>
          <w:tcPr>
            <w:tcW w:w="0" w:type="auto"/>
            <w:vAlign w:val="center"/>
          </w:tcPr>
          <w:p w14:paraId="072FD03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lastRenderedPageBreak/>
              <w:t>creditorCtryOfRes</w:t>
            </w:r>
            <w:proofErr w:type="spellEnd"/>
          </w:p>
        </w:tc>
        <w:tc>
          <w:tcPr>
            <w:tcW w:w="0" w:type="auto"/>
            <w:vAlign w:val="center"/>
          </w:tcPr>
          <w:p w14:paraId="505460F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  <w:r w:rsidR="008A3125">
              <w:rPr>
                <w:rFonts w:ascii="PermianSerifTypeface" w:hAnsi="PermianSerifTypeface"/>
              </w:rPr>
              <w:br/>
            </w:r>
            <w:r w:rsidR="008A3125" w:rsidRPr="007F38F0">
              <w:rPr>
                <w:rFonts w:ascii="PermianSerifTypeface" w:hAnsi="PermianSerifTypeface"/>
                <w:sz w:val="20"/>
                <w:szCs w:val="20"/>
              </w:rPr>
              <w:t>Text [A-</w:t>
            </w:r>
            <w:proofErr w:type="gramStart"/>
            <w:r w:rsidR="008A3125" w:rsidRPr="007F38F0">
              <w:rPr>
                <w:rFonts w:ascii="PermianSerifTypeface" w:hAnsi="PermianSerifTypeface"/>
                <w:sz w:val="20"/>
                <w:szCs w:val="20"/>
              </w:rPr>
              <w:t>Z]{</w:t>
            </w:r>
            <w:proofErr w:type="gramEnd"/>
            <w:r w:rsidR="008A3125" w:rsidRPr="007F38F0">
              <w:rPr>
                <w:rFonts w:ascii="PermianSerifTypeface" w:hAnsi="PermianSerifTypeface"/>
                <w:sz w:val="20"/>
                <w:szCs w:val="20"/>
              </w:rPr>
              <w:t>2,2}</w:t>
            </w:r>
          </w:p>
        </w:tc>
        <w:tc>
          <w:tcPr>
            <w:tcW w:w="1793" w:type="dxa"/>
          </w:tcPr>
          <w:p w14:paraId="5018D565" w14:textId="77777777" w:rsidR="002B3CAA" w:rsidRPr="00137BDD" w:rsidRDefault="00AE5041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2646" w:type="dxa"/>
            <w:vAlign w:val="center"/>
          </w:tcPr>
          <w:p w14:paraId="63BF7295" w14:textId="77777777" w:rsidR="002B3CAA" w:rsidRPr="00137BDD" w:rsidRDefault="002F0D17" w:rsidP="002F0D17">
            <w:pPr>
              <w:spacing w:line="240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2F0D17">
              <w:rPr>
                <w:rFonts w:ascii="PermianSerifTypeface" w:hAnsi="PermianSerifTypeface"/>
              </w:rPr>
              <w:t>Код</w:t>
            </w:r>
            <w:proofErr w:type="spellEnd"/>
            <w:r w:rsidRPr="002F0D17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F0D17">
              <w:rPr>
                <w:rFonts w:ascii="PermianSerifTypeface" w:hAnsi="PermianSerifTypeface"/>
              </w:rPr>
              <w:t>страны</w:t>
            </w:r>
            <w:proofErr w:type="spellEnd"/>
            <w:r w:rsidRPr="002F0D17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F0D17">
              <w:rPr>
                <w:rFonts w:ascii="PermianSerifTypeface" w:hAnsi="PermianSerifTypeface"/>
              </w:rPr>
              <w:t>получателя</w:t>
            </w:r>
            <w:proofErr w:type="spellEnd"/>
            <w:r w:rsidRPr="002F0D17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(ISO 3166-1)</w:t>
            </w:r>
            <w:r w:rsidR="006A0DB8">
              <w:rPr>
                <w:rFonts w:ascii="PermianSerifTypeface" w:hAnsi="PermianSerifTypeface"/>
              </w:rPr>
              <w:t>.</w:t>
            </w:r>
          </w:p>
        </w:tc>
      </w:tr>
      <w:tr w:rsidR="002B3CAA" w:rsidRPr="00137BDD" w14:paraId="6536FFD1" w14:textId="77777777" w:rsidTr="00BB2915">
        <w:trPr>
          <w:tblCellSpacing w:w="15" w:type="dxa"/>
        </w:trPr>
        <w:tc>
          <w:tcPr>
            <w:tcW w:w="0" w:type="auto"/>
            <w:vAlign w:val="center"/>
          </w:tcPr>
          <w:p w14:paraId="6AE49FE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creditorAccount</w:t>
            </w:r>
            <w:proofErr w:type="spellEnd"/>
          </w:p>
        </w:tc>
        <w:tc>
          <w:tcPr>
            <w:tcW w:w="0" w:type="auto"/>
            <w:vAlign w:val="center"/>
          </w:tcPr>
          <w:p w14:paraId="5FD8583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</w:rPr>
              <w:t>Oject</w:t>
            </w:r>
            <w:proofErr w:type="spellEnd"/>
          </w:p>
        </w:tc>
        <w:tc>
          <w:tcPr>
            <w:tcW w:w="1793" w:type="dxa"/>
          </w:tcPr>
          <w:p w14:paraId="09BDC97F" w14:textId="77777777" w:rsidR="002B3CAA" w:rsidRPr="00137BDD" w:rsidRDefault="00AE5041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2646" w:type="dxa"/>
            <w:vAlign w:val="center"/>
          </w:tcPr>
          <w:p w14:paraId="50E7BC7E" w14:textId="77777777" w:rsidR="002B3CAA" w:rsidRPr="00137BDD" w:rsidRDefault="002F0D17" w:rsidP="002F0D17">
            <w:pPr>
              <w:spacing w:line="240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2F0D17">
              <w:rPr>
                <w:rFonts w:ascii="PermianSerifTypeface" w:hAnsi="PermianSerifTypeface"/>
              </w:rPr>
              <w:t>Информация</w:t>
            </w:r>
            <w:proofErr w:type="spellEnd"/>
            <w:r w:rsidRPr="002F0D17">
              <w:rPr>
                <w:rFonts w:ascii="PermianSerifTypeface" w:hAnsi="PermianSerifTypeface"/>
              </w:rPr>
              <w:t xml:space="preserve"> о </w:t>
            </w:r>
            <w:proofErr w:type="spellStart"/>
            <w:r w:rsidRPr="002F0D17">
              <w:rPr>
                <w:rFonts w:ascii="PermianSerifTypeface" w:hAnsi="PermianSerifTypeface"/>
              </w:rPr>
              <w:t>счёте</w:t>
            </w:r>
            <w:proofErr w:type="spellEnd"/>
            <w:r w:rsidRPr="002F0D17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F0D17">
              <w:rPr>
                <w:rFonts w:ascii="PermianSerifTypeface" w:hAnsi="PermianSerifTypeface"/>
              </w:rPr>
              <w:t>кредитора</w:t>
            </w:r>
            <w:proofErr w:type="spellEnd"/>
            <w:r w:rsidRPr="002F0D17">
              <w:rPr>
                <w:rFonts w:ascii="PermianSerifTypeface" w:hAnsi="PermianSerifTypeface"/>
              </w:rPr>
              <w:t>.</w:t>
            </w:r>
          </w:p>
        </w:tc>
      </w:tr>
      <w:tr w:rsidR="002B3CAA" w:rsidRPr="00137BDD" w14:paraId="1B101F16" w14:textId="77777777" w:rsidTr="00BB29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0F12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creditorAccount.iban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306B8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793" w:type="dxa"/>
          </w:tcPr>
          <w:p w14:paraId="19997495" w14:textId="77777777" w:rsidR="002B3CAA" w:rsidRPr="00137BDD" w:rsidRDefault="00AE5041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2646" w:type="dxa"/>
            <w:vAlign w:val="center"/>
            <w:hideMark/>
          </w:tcPr>
          <w:p w14:paraId="2F1A3280" w14:textId="77777777" w:rsidR="002B3CAA" w:rsidRPr="00137BDD" w:rsidRDefault="002F0D17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r w:rsidRPr="002F0D17">
              <w:rPr>
                <w:rFonts w:ascii="PermianSerifTypeface" w:hAnsi="PermianSerifTypeface"/>
              </w:rPr>
              <w:t xml:space="preserve">IBAN </w:t>
            </w:r>
            <w:proofErr w:type="spellStart"/>
            <w:r w:rsidRPr="002F0D17">
              <w:rPr>
                <w:rFonts w:ascii="PermianSerifTypeface" w:hAnsi="PermianSerifTypeface"/>
              </w:rPr>
              <w:t>счёта</w:t>
            </w:r>
            <w:proofErr w:type="spellEnd"/>
            <w:r w:rsidRPr="002F0D17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F0D17">
              <w:rPr>
                <w:rFonts w:ascii="PermianSerifTypeface" w:hAnsi="PermianSerifTypeface"/>
              </w:rPr>
              <w:t>кредитора</w:t>
            </w:r>
            <w:proofErr w:type="spellEnd"/>
            <w:r w:rsidRPr="002F0D17">
              <w:rPr>
                <w:rFonts w:ascii="PermianSerifTypeface" w:hAnsi="PermianSerifTypeface"/>
              </w:rPr>
              <w:t>.</w:t>
            </w:r>
          </w:p>
        </w:tc>
      </w:tr>
      <w:tr w:rsidR="002B3CAA" w:rsidRPr="00723080" w14:paraId="64ACBB0B" w14:textId="77777777" w:rsidTr="00BB2915">
        <w:trPr>
          <w:tblCellSpacing w:w="15" w:type="dxa"/>
        </w:trPr>
        <w:tc>
          <w:tcPr>
            <w:tcW w:w="0" w:type="auto"/>
            <w:vAlign w:val="center"/>
          </w:tcPr>
          <w:p w14:paraId="5485468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instructionPriority</w:t>
            </w:r>
            <w:proofErr w:type="spellEnd"/>
          </w:p>
        </w:tc>
        <w:tc>
          <w:tcPr>
            <w:tcW w:w="0" w:type="auto"/>
            <w:vAlign w:val="center"/>
          </w:tcPr>
          <w:p w14:paraId="17EF004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793" w:type="dxa"/>
          </w:tcPr>
          <w:p w14:paraId="46EAAB30" w14:textId="77777777" w:rsidR="002B3CAA" w:rsidRPr="00137BDD" w:rsidRDefault="00AE5041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2646" w:type="dxa"/>
            <w:vAlign w:val="center"/>
          </w:tcPr>
          <w:p w14:paraId="33B632E5" w14:textId="77777777" w:rsidR="002F0D17" w:rsidRPr="002F0D17" w:rsidRDefault="002F0D17" w:rsidP="002F0D17">
            <w:pPr>
              <w:spacing w:line="240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2F0D17">
              <w:rPr>
                <w:rFonts w:ascii="PermianSerifTypeface" w:hAnsi="PermianSerifTypeface"/>
                <w:lang w:val="fr-FR"/>
              </w:rPr>
              <w:t>Тип</w:t>
            </w:r>
            <w:proofErr w:type="spellEnd"/>
            <w:r w:rsidRPr="002F0D1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2F0D17">
              <w:rPr>
                <w:rFonts w:ascii="PermianSerifTypeface" w:hAnsi="PermianSerifTypeface"/>
                <w:lang w:val="fr-FR"/>
              </w:rPr>
              <w:t>перевода</w:t>
            </w:r>
            <w:proofErr w:type="spellEnd"/>
            <w:r w:rsidRPr="002F0D17">
              <w:rPr>
                <w:rFonts w:ascii="PermianSerifTypeface" w:hAnsi="PermianSerifTypeface"/>
                <w:lang w:val="fr-FR"/>
              </w:rPr>
              <w:t xml:space="preserve"> с </w:t>
            </w:r>
            <w:proofErr w:type="spellStart"/>
            <w:r w:rsidRPr="002F0D17">
              <w:rPr>
                <w:rFonts w:ascii="PermianSerifTypeface" w:hAnsi="PermianSerifTypeface"/>
                <w:lang w:val="fr-FR"/>
              </w:rPr>
              <w:t>указанием</w:t>
            </w:r>
            <w:proofErr w:type="spellEnd"/>
            <w:r w:rsidRPr="002F0D1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2F0D17">
              <w:rPr>
                <w:rFonts w:ascii="PermianSerifTypeface" w:hAnsi="PermianSerifTypeface"/>
                <w:lang w:val="fr-FR"/>
              </w:rPr>
              <w:t>режима</w:t>
            </w:r>
            <w:proofErr w:type="spellEnd"/>
            <w:r w:rsidRPr="002F0D1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2F0D17">
              <w:rPr>
                <w:rFonts w:ascii="PermianSerifTypeface" w:hAnsi="PermianSerifTypeface"/>
                <w:lang w:val="fr-FR"/>
              </w:rPr>
              <w:t>перевода</w:t>
            </w:r>
            <w:proofErr w:type="spellEnd"/>
            <w:r w:rsidR="002B3CAA" w:rsidRPr="008C3395">
              <w:rPr>
                <w:rFonts w:ascii="PermianSerifTypeface" w:hAnsi="PermianSerifTypeface"/>
                <w:lang w:val="fr-FR"/>
              </w:rPr>
              <w:t>.</w:t>
            </w:r>
            <w:r w:rsidR="002B3CAA" w:rsidRPr="008C3395">
              <w:rPr>
                <w:rFonts w:ascii="PermianSerifTypeface" w:hAnsi="PermianSerifTypeface"/>
                <w:lang w:val="fr-FR"/>
              </w:rPr>
              <w:br/>
            </w:r>
            <w:r w:rsidR="002B3CAA" w:rsidRPr="002F0D17">
              <w:rPr>
                <w:rFonts w:ascii="PermianSerifTypeface" w:hAnsi="PermianSerifTypeface"/>
                <w:lang w:val="fr-FR"/>
              </w:rPr>
              <w:t xml:space="preserve">NORM – </w:t>
            </w:r>
            <w:r w:rsidRPr="00924608">
              <w:rPr>
                <w:rFonts w:ascii="PermianSerifTypeface" w:hAnsi="PermianSerifTypeface"/>
                <w:lang w:val="ru-RU"/>
              </w:rPr>
              <w:t>для</w:t>
            </w:r>
            <w:r w:rsidRPr="002F0D17">
              <w:rPr>
                <w:rFonts w:ascii="PermianSerifTypeface" w:hAnsi="PermianSerifTypeface"/>
                <w:lang w:val="fr-FR"/>
              </w:rPr>
              <w:t xml:space="preserve"> </w:t>
            </w:r>
            <w:r>
              <w:rPr>
                <w:rFonts w:ascii="PermianSerifTypeface" w:hAnsi="PermianSerifTypeface"/>
                <w:lang w:val="ru-RU"/>
              </w:rPr>
              <w:t>обычных</w:t>
            </w:r>
            <w:r w:rsidRPr="002F0D17">
              <w:rPr>
                <w:rFonts w:ascii="PermianSerifTypeface" w:hAnsi="PermianSerifTypeface"/>
                <w:lang w:val="fr-FR"/>
              </w:rPr>
              <w:t xml:space="preserve"> </w:t>
            </w:r>
            <w:r w:rsidRPr="00924608">
              <w:rPr>
                <w:rFonts w:ascii="PermianSerifTypeface" w:hAnsi="PermianSerifTypeface"/>
                <w:lang w:val="ru-RU"/>
              </w:rPr>
              <w:t>платежей</w:t>
            </w:r>
          </w:p>
          <w:p w14:paraId="6FCB4897" w14:textId="77777777" w:rsidR="002B3CAA" w:rsidRPr="002F0D17" w:rsidRDefault="002B3CAA" w:rsidP="002F0D17">
            <w:pPr>
              <w:spacing w:line="240" w:lineRule="auto"/>
              <w:jc w:val="both"/>
              <w:rPr>
                <w:rFonts w:ascii="PermianSerifTypeface" w:hAnsi="PermianSerifTypeface"/>
                <w:lang w:val="fr-FR"/>
              </w:rPr>
            </w:pPr>
            <w:r w:rsidRPr="002F0D17">
              <w:rPr>
                <w:rFonts w:ascii="PermianSerifTypeface" w:hAnsi="PermianSerifTypeface"/>
                <w:lang w:val="fr-FR"/>
              </w:rPr>
              <w:t xml:space="preserve">URGT – </w:t>
            </w:r>
            <w:proofErr w:type="spellStart"/>
            <w:r w:rsidR="002F0D17" w:rsidRPr="002F0D17">
              <w:rPr>
                <w:rFonts w:ascii="PermianSerifTypeface" w:hAnsi="PermianSerifTypeface"/>
                <w:lang w:val="fr-FR"/>
              </w:rPr>
              <w:t>для</w:t>
            </w:r>
            <w:proofErr w:type="spellEnd"/>
            <w:r w:rsidR="002F0D17" w:rsidRPr="002F0D1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="002F0D17" w:rsidRPr="002F0D17">
              <w:rPr>
                <w:rFonts w:ascii="PermianSerifTypeface" w:hAnsi="PermianSerifTypeface"/>
                <w:lang w:val="fr-FR"/>
              </w:rPr>
              <w:t>срочных</w:t>
            </w:r>
            <w:proofErr w:type="spellEnd"/>
            <w:r w:rsidR="002F0D17" w:rsidRPr="002F0D1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="002F0D17" w:rsidRPr="002F0D17">
              <w:rPr>
                <w:rFonts w:ascii="PermianSerifTypeface" w:hAnsi="PermianSerifTypeface"/>
                <w:lang w:val="fr-FR"/>
              </w:rPr>
              <w:t>платежей</w:t>
            </w:r>
            <w:proofErr w:type="spellEnd"/>
          </w:p>
        </w:tc>
      </w:tr>
      <w:tr w:rsidR="002B3CAA" w:rsidRPr="00723080" w14:paraId="09783C64" w14:textId="77777777" w:rsidTr="00BB2915">
        <w:trPr>
          <w:tblCellSpacing w:w="15" w:type="dxa"/>
        </w:trPr>
        <w:tc>
          <w:tcPr>
            <w:tcW w:w="0" w:type="auto"/>
            <w:vAlign w:val="center"/>
          </w:tcPr>
          <w:p w14:paraId="51908E4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remittanceInformationUnstructured</w:t>
            </w:r>
            <w:proofErr w:type="spellEnd"/>
          </w:p>
        </w:tc>
        <w:tc>
          <w:tcPr>
            <w:tcW w:w="0" w:type="auto"/>
            <w:vAlign w:val="center"/>
          </w:tcPr>
          <w:p w14:paraId="31B0231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  <w:r w:rsidR="008A3125">
              <w:rPr>
                <w:rFonts w:ascii="PermianSerifTypeface" w:hAnsi="PermianSerifTypeface"/>
              </w:rPr>
              <w:br/>
            </w:r>
            <w:r w:rsidR="008A3125" w:rsidRPr="008A3125">
              <w:rPr>
                <w:rFonts w:ascii="PermianSerifTypeface" w:hAnsi="PermianSerifTypeface"/>
              </w:rPr>
              <w:t>Max420Text</w:t>
            </w:r>
            <w:r w:rsidR="00453443">
              <w:rPr>
                <w:rFonts w:ascii="PermianSerifTypeface" w:hAnsi="PermianSerifTypeface"/>
              </w:rPr>
              <w:br/>
            </w:r>
            <w:r w:rsidR="008A3125" w:rsidRPr="008A3125">
              <w:rPr>
                <w:rFonts w:ascii="PermianSerifTypeface" w:hAnsi="PermianSerifTypeface"/>
              </w:rPr>
              <w:t>[0-9a-zA-Z/</w:t>
            </w:r>
            <w:proofErr w:type="gramStart"/>
            <w:r w:rsidR="008A3125" w:rsidRPr="008A3125">
              <w:rPr>
                <w:rFonts w:ascii="PermianSerifTypeface" w:hAnsi="PermianSerifTypeface"/>
              </w:rPr>
              <w:t>\-\?:\(\)\</w:t>
            </w:r>
            <w:proofErr w:type="gramEnd"/>
            <w:r w:rsidR="008A3125" w:rsidRPr="008A3125">
              <w:rPr>
                <w:rFonts w:ascii="PermianSerifTypeface" w:hAnsi="PermianSerifTypeface"/>
              </w:rPr>
              <w:t>.,'\</w:t>
            </w:r>
            <w:proofErr w:type="gramStart"/>
            <w:r w:rsidR="008A3125" w:rsidRPr="008A3125">
              <w:rPr>
                <w:rFonts w:ascii="PermianSerifTypeface" w:hAnsi="PermianSerifTypeface"/>
              </w:rPr>
              <w:t>+ ]</w:t>
            </w:r>
            <w:proofErr w:type="gramEnd"/>
            <w:r w:rsidR="008A3125" w:rsidRPr="008A3125">
              <w:rPr>
                <w:rFonts w:ascii="PermianSerifTypeface" w:hAnsi="PermianSerifTypeface"/>
              </w:rPr>
              <w:t>{1,35}</w:t>
            </w:r>
          </w:p>
        </w:tc>
        <w:tc>
          <w:tcPr>
            <w:tcW w:w="1793" w:type="dxa"/>
          </w:tcPr>
          <w:p w14:paraId="4D3F4AFA" w14:textId="77777777" w:rsidR="002B3CAA" w:rsidRPr="008C3395" w:rsidRDefault="002F0D17" w:rsidP="002F0D17">
            <w:pPr>
              <w:spacing w:line="240" w:lineRule="auto"/>
              <w:rPr>
                <w:rFonts w:ascii="PermianSerifTypeface" w:hAnsi="PermianSerifTypeface"/>
                <w:lang w:val="fr-FR"/>
              </w:rPr>
            </w:pPr>
            <w:proofErr w:type="spellStart"/>
            <w:r w:rsidRPr="002F0D17">
              <w:rPr>
                <w:rFonts w:ascii="PermianSerifTypeface" w:hAnsi="PermianSerifTypeface"/>
                <w:lang w:val="fr-FR"/>
              </w:rPr>
              <w:t>Опционально</w:t>
            </w:r>
            <w:proofErr w:type="spellEnd"/>
            <w:r w:rsidRPr="002F0D17">
              <w:rPr>
                <w:rFonts w:ascii="PermianSerifTypeface" w:hAnsi="PermianSerifTypeface"/>
                <w:lang w:val="fr-FR"/>
              </w:rPr>
              <w:t xml:space="preserve"> (в </w:t>
            </w:r>
            <w:proofErr w:type="spellStart"/>
            <w:r w:rsidRPr="002F0D17">
              <w:rPr>
                <w:rFonts w:ascii="PermianSerifTypeface" w:hAnsi="PermianSerifTypeface"/>
                <w:lang w:val="fr-FR"/>
              </w:rPr>
              <w:t>случае</w:t>
            </w:r>
            <w:proofErr w:type="spellEnd"/>
            <w:r w:rsidRPr="002F0D17">
              <w:rPr>
                <w:rFonts w:ascii="PermianSerifTypeface" w:hAnsi="PermianSerifTypeface"/>
                <w:lang w:val="fr-FR"/>
              </w:rPr>
              <w:t xml:space="preserve"> A2A </w:t>
            </w:r>
            <w:proofErr w:type="spellStart"/>
            <w:r w:rsidRPr="002F0D17">
              <w:rPr>
                <w:rFonts w:ascii="PermianSerifTypeface" w:hAnsi="PermianSerifTypeface"/>
                <w:lang w:val="fr-FR"/>
              </w:rPr>
              <w:t>обязательно</w:t>
            </w:r>
            <w:proofErr w:type="spellEnd"/>
            <w:r w:rsidRPr="002F0D1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2F0D17">
              <w:rPr>
                <w:rFonts w:ascii="PermianSerifTypeface" w:hAnsi="PermianSerifTypeface"/>
                <w:lang w:val="fr-FR"/>
              </w:rPr>
              <w:t>со</w:t>
            </w:r>
            <w:proofErr w:type="spellEnd"/>
            <w:r w:rsidRPr="002F0D1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2F0D17">
              <w:rPr>
                <w:rFonts w:ascii="PermianSerifTypeface" w:hAnsi="PermianSerifTypeface"/>
                <w:lang w:val="fr-FR"/>
              </w:rPr>
              <w:t>стороны</w:t>
            </w:r>
            <w:proofErr w:type="spellEnd"/>
            <w:r w:rsidRPr="002F0D17">
              <w:rPr>
                <w:rFonts w:ascii="PermianSerifTypeface" w:hAnsi="PermianSerifTypeface"/>
                <w:lang w:val="fr-FR"/>
              </w:rPr>
              <w:t xml:space="preserve"> ASPSP)</w:t>
            </w:r>
            <w:r>
              <w:rPr>
                <w:rFonts w:ascii="PermianSerifTypeface" w:hAnsi="PermianSerifTypeface"/>
                <w:lang w:val="ru-RU"/>
              </w:rPr>
              <w:t>.</w:t>
            </w:r>
            <w:r w:rsidR="002B3CAA" w:rsidRPr="008C3395">
              <w:rPr>
                <w:rFonts w:ascii="PermianSerifTypeface" w:hAnsi="PermianSerifTypeface"/>
                <w:lang w:val="fr-FR"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14:paraId="102C2AF2" w14:textId="77777777" w:rsidR="002B3CAA" w:rsidRPr="002F0D17" w:rsidRDefault="002F0D17" w:rsidP="002F0D17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2F0D17">
              <w:rPr>
                <w:rFonts w:ascii="PermianSerifTypeface" w:hAnsi="PermianSerifTypeface"/>
                <w:lang w:val="ru-RU"/>
              </w:rPr>
              <w:t>Дополнительная информация о платеже (свободный текст)</w:t>
            </w:r>
            <w:r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64B17DD3" w14:textId="77777777" w:rsidR="002B3CAA" w:rsidRPr="008C3395" w:rsidRDefault="002F0D17" w:rsidP="009F694F">
      <w:pPr>
        <w:spacing w:line="276" w:lineRule="auto"/>
        <w:rPr>
          <w:rFonts w:ascii="PermianSerifTypeface" w:hAnsi="PermianSerifTypeface"/>
          <w:lang w:val="fr-FR"/>
        </w:rPr>
      </w:pPr>
      <w:proofErr w:type="spellStart"/>
      <w:r w:rsidRPr="002F0D17">
        <w:rPr>
          <w:rFonts w:ascii="PermianSerifTypeface" w:hAnsi="PermianSerifTypeface"/>
          <w:lang w:val="fr-FR"/>
        </w:rPr>
        <w:t>Пример</w:t>
      </w:r>
      <w:proofErr w:type="spellEnd"/>
      <w:r w:rsidRPr="002F0D17">
        <w:rPr>
          <w:rFonts w:ascii="PermianSerifTypeface" w:hAnsi="PermianSerifTypeface"/>
          <w:lang w:val="fr-FR"/>
        </w:rPr>
        <w:t xml:space="preserve"> </w:t>
      </w:r>
      <w:proofErr w:type="spellStart"/>
      <w:r w:rsidRPr="002F0D17">
        <w:rPr>
          <w:rFonts w:ascii="PermianSerifTypeface" w:hAnsi="PermianSerifTypeface"/>
          <w:lang w:val="fr-FR"/>
        </w:rPr>
        <w:t>инициации</w:t>
      </w:r>
      <w:proofErr w:type="spellEnd"/>
      <w:r w:rsidRPr="002F0D17">
        <w:rPr>
          <w:rFonts w:ascii="PermianSerifTypeface" w:hAnsi="PermianSerifTypeface"/>
          <w:lang w:val="fr-FR"/>
        </w:rPr>
        <w:t xml:space="preserve"> </w:t>
      </w:r>
      <w:proofErr w:type="spellStart"/>
      <w:r w:rsidRPr="002F0D17">
        <w:rPr>
          <w:rFonts w:ascii="PermianSerifTypeface" w:hAnsi="PermianSerifTypeface"/>
          <w:lang w:val="fr-FR"/>
        </w:rPr>
        <w:t>платежа</w:t>
      </w:r>
      <w:proofErr w:type="spellEnd"/>
      <w:r w:rsidRPr="002F0D17">
        <w:rPr>
          <w:rFonts w:ascii="PermianSerifTypeface" w:hAnsi="PermianSerifTypeface"/>
          <w:lang w:val="fr-FR"/>
        </w:rPr>
        <w:t xml:space="preserve"> </w:t>
      </w:r>
      <w:proofErr w:type="spellStart"/>
      <w:r w:rsidRPr="002F0D17">
        <w:rPr>
          <w:rFonts w:ascii="PermianSerifTypeface" w:hAnsi="PermianSerifTypeface"/>
          <w:lang w:val="fr-FR"/>
        </w:rPr>
        <w:t>через</w:t>
      </w:r>
      <w:proofErr w:type="spellEnd"/>
      <w:r w:rsidRPr="002F0D17">
        <w:rPr>
          <w:rFonts w:ascii="PermianSerifTypeface" w:hAnsi="PermianSerifTypeface"/>
          <w:lang w:val="fr-FR"/>
        </w:rPr>
        <w:t xml:space="preserve"> </w:t>
      </w:r>
      <w:proofErr w:type="spellStart"/>
      <w:proofErr w:type="gramStart"/>
      <w:r w:rsidRPr="002F0D17">
        <w:rPr>
          <w:rFonts w:ascii="PermianSerifTypeface" w:hAnsi="PermianSerifTypeface"/>
          <w:lang w:val="fr-FR"/>
        </w:rPr>
        <w:t>продукт</w:t>
      </w:r>
      <w:proofErr w:type="spellEnd"/>
      <w:r w:rsidR="002B3CAA" w:rsidRPr="008C3395">
        <w:rPr>
          <w:rFonts w:ascii="PermianSerifTypeface" w:hAnsi="PermianSerifTypeface"/>
          <w:lang w:val="fr-FR"/>
        </w:rPr>
        <w:t>:</w:t>
      </w:r>
      <w:proofErr w:type="gramEnd"/>
      <w:r w:rsidR="002B3CAA" w:rsidRPr="008C3395">
        <w:rPr>
          <w:rFonts w:ascii="PermianSerifTypeface" w:hAnsi="PermianSerifTypeface"/>
          <w:lang w:val="fr-FR"/>
        </w:rPr>
        <w:t xml:space="preserve"> instant- </w:t>
      </w:r>
      <w:proofErr w:type="spellStart"/>
      <w:r w:rsidR="002B3CAA" w:rsidRPr="008C3395">
        <w:rPr>
          <w:rFonts w:ascii="PermianSerifTypeface" w:hAnsi="PermianSerifTypeface"/>
          <w:lang w:val="fr-FR"/>
        </w:rPr>
        <w:t>credit</w:t>
      </w:r>
      <w:proofErr w:type="spellEnd"/>
      <w:r w:rsidR="002B3CAA" w:rsidRPr="008C3395">
        <w:rPr>
          <w:rFonts w:ascii="PermianSerifTypeface" w:hAnsi="PermianSerifTypeface"/>
          <w:lang w:val="fr-FR"/>
        </w:rPr>
        <w:t>-</w:t>
      </w:r>
      <w:proofErr w:type="spellStart"/>
      <w:r w:rsidR="002B3CAA" w:rsidRPr="008C3395">
        <w:rPr>
          <w:rFonts w:ascii="PermianSerifTypeface" w:hAnsi="PermianSerifTypeface"/>
          <w:lang w:val="fr-FR"/>
        </w:rPr>
        <w:t>transfers</w:t>
      </w:r>
      <w:proofErr w:type="spellEnd"/>
      <w:r w:rsidR="002B3CAA" w:rsidRPr="008C3395">
        <w:rPr>
          <w:rFonts w:ascii="PermianSerifTypeface" w:hAnsi="PermianSerifTypeface"/>
          <w:lang w:val="fr-FR"/>
        </w:rPr>
        <w:t>-md</w:t>
      </w:r>
    </w:p>
    <w:p w14:paraId="0834FC05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Request Header Sample:</w:t>
      </w:r>
    </w:p>
    <w:p w14:paraId="73B502A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GET https://api.provider.com/v1/payments/ instant-</w:t>
      </w:r>
      <w:r w:rsidRPr="00137BDD">
        <w:rPr>
          <w:rFonts w:ascii="PermianSerifTypeface" w:hAnsi="PermianSerifTypeface"/>
          <w:b/>
          <w:bCs/>
        </w:rPr>
        <w:t xml:space="preserve"> </w:t>
      </w:r>
      <w:r w:rsidRPr="00137BDD">
        <w:rPr>
          <w:rFonts w:ascii="PermianSerifTypeface" w:hAnsi="PermianSerifTypeface"/>
        </w:rPr>
        <w:t>credit-transfers-md</w:t>
      </w:r>
    </w:p>
    <w:p w14:paraId="02340C1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X-Request-ID: 123e4567-e89b-12d3-a456-426614174000</w:t>
      </w:r>
    </w:p>
    <w:p w14:paraId="21C0FAE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Content-Type: application/</w:t>
      </w:r>
      <w:proofErr w:type="spellStart"/>
      <w:r w:rsidRPr="00137BDD">
        <w:rPr>
          <w:rFonts w:ascii="PermianSerifTypeface" w:hAnsi="PermianSerifTypeface"/>
        </w:rPr>
        <w:t>json</w:t>
      </w:r>
      <w:proofErr w:type="spellEnd"/>
    </w:p>
    <w:p w14:paraId="0366C91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PSU-IP-Address: 192.168.0.10</w:t>
      </w:r>
    </w:p>
    <w:p w14:paraId="193C446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PSU-Device-ID: device-12345</w:t>
      </w:r>
    </w:p>
    <w:p w14:paraId="3819ECB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PSU-Device-Name: </w:t>
      </w:r>
      <w:proofErr w:type="spellStart"/>
      <w:r w:rsidR="006420C7" w:rsidRPr="006420C7">
        <w:rPr>
          <w:rFonts w:ascii="PermianSerifTypeface" w:hAnsi="PermianSerifTypeface"/>
        </w:rPr>
        <w:t>ModelDevice</w:t>
      </w:r>
      <w:proofErr w:type="spellEnd"/>
      <w:r w:rsidR="006420C7" w:rsidRPr="006420C7">
        <w:rPr>
          <w:rFonts w:ascii="PermianSerifTypeface" w:hAnsi="PermianSerifTypeface"/>
        </w:rPr>
        <w:t xml:space="preserve"> X</w:t>
      </w:r>
      <w:r w:rsidR="006420C7">
        <w:rPr>
          <w:rFonts w:ascii="PermianSerifTypeface" w:hAnsi="PermianSerifTypeface"/>
        </w:rPr>
        <w:t xml:space="preserve"> </w:t>
      </w:r>
    </w:p>
    <w:p w14:paraId="559B815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PSU-Geo-Location: GEO:47.046399;28.762064</w:t>
      </w:r>
    </w:p>
    <w:p w14:paraId="49BD1A4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TPP-Redirect-URI: https://tpp-example.md/redirect</w:t>
      </w:r>
    </w:p>
    <w:p w14:paraId="76A505E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TPP-Nok-Redirect-URI: https://tpp-example.md/redirect-failure</w:t>
      </w:r>
    </w:p>
    <w:p w14:paraId="33E15EE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Date: Wed, 11 Sep 2024 12:34:56 GMT</w:t>
      </w:r>
    </w:p>
    <w:p w14:paraId="68022C2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Digest: SHA-256=+8pwEuPygqm1u33m0Y0LCSlsU8UhTgYDhMZhoi871rU=</w:t>
      </w:r>
    </w:p>
    <w:p w14:paraId="3665313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lastRenderedPageBreak/>
        <w:t xml:space="preserve">Signature: </w:t>
      </w:r>
      <w:proofErr w:type="spellStart"/>
      <w:r w:rsidRPr="00137BDD">
        <w:rPr>
          <w:rFonts w:ascii="PermianSerifTypeface" w:hAnsi="PermianSerifTypeface"/>
        </w:rPr>
        <w:t>keyId</w:t>
      </w:r>
      <w:proofErr w:type="spellEnd"/>
      <w:proofErr w:type="gramStart"/>
      <w:r w:rsidRPr="00137BDD">
        <w:rPr>
          <w:rFonts w:ascii="PermianSerifTypeface" w:hAnsi="PermianSerifTypeface"/>
        </w:rPr>
        <w:t>=“</w:t>
      </w:r>
      <w:proofErr w:type="gramEnd"/>
      <w:r w:rsidRPr="00137BDD">
        <w:rPr>
          <w:rFonts w:ascii="PermianSerifTypeface" w:hAnsi="PermianSerifTypeface"/>
        </w:rPr>
        <w:t>SN= 4000000010FC01D520258AB15EAF, CA=CN=D-</w:t>
      </w:r>
      <w:proofErr w:type="spellStart"/>
      <w:r w:rsidRPr="00137BDD">
        <w:rPr>
          <w:rFonts w:ascii="PermianSerifTypeface" w:hAnsi="PermianSerifTypeface"/>
        </w:rPr>
        <w:t>eSystemTrustIB</w:t>
      </w:r>
      <w:proofErr w:type="spellEnd"/>
      <w:r w:rsidRPr="00137BDD">
        <w:rPr>
          <w:rFonts w:ascii="PermianSerifTypeface" w:hAnsi="PermianSerifTypeface"/>
        </w:rPr>
        <w:t>, O=IP STISC 1003600096694, C</w:t>
      </w:r>
      <w:r w:rsidR="006420C7">
        <w:rPr>
          <w:rFonts w:ascii="PermianSerifTypeface" w:hAnsi="PermianSerifTypeface"/>
        </w:rPr>
        <w:t>=</w:t>
      </w:r>
      <w:r w:rsidRPr="00137BDD">
        <w:rPr>
          <w:rFonts w:ascii="PermianSerifTypeface" w:hAnsi="PermianSerifTypeface"/>
        </w:rPr>
        <w:t>MD”, algorithm</w:t>
      </w:r>
      <w:proofErr w:type="gramStart"/>
      <w:r w:rsidRPr="00137BDD">
        <w:rPr>
          <w:rFonts w:ascii="PermianSerifTypeface" w:hAnsi="PermianSerifTypeface"/>
        </w:rPr>
        <w:t>=”rsa</w:t>
      </w:r>
      <w:proofErr w:type="gramEnd"/>
      <w:r w:rsidRPr="00137BDD">
        <w:rPr>
          <w:rFonts w:ascii="PermianSerifTypeface" w:hAnsi="PermianSerifTypeface"/>
        </w:rPr>
        <w:t>-sha256”,</w:t>
      </w:r>
    </w:p>
    <w:p w14:paraId="631D91F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headers</w:t>
      </w:r>
      <w:proofErr w:type="gramStart"/>
      <w:r w:rsidRPr="00137BDD">
        <w:rPr>
          <w:rFonts w:ascii="PermianSerifTypeface" w:hAnsi="PermianSerifTypeface"/>
        </w:rPr>
        <w:t>=”digest</w:t>
      </w:r>
      <w:proofErr w:type="gramEnd"/>
      <w:r w:rsidRPr="00137BDD">
        <w:rPr>
          <w:rFonts w:ascii="PermianSerifTypeface" w:hAnsi="PermianSerifTypeface"/>
        </w:rPr>
        <w:t xml:space="preserve"> date x-request-id”,</w:t>
      </w:r>
    </w:p>
    <w:p w14:paraId="0074ED0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signature</w:t>
      </w:r>
      <w:proofErr w:type="gramStart"/>
      <w:r w:rsidRPr="00137BDD">
        <w:rPr>
          <w:rFonts w:ascii="PermianSerifTypeface" w:hAnsi="PermianSerifTypeface"/>
        </w:rPr>
        <w:t>=”Base</w:t>
      </w:r>
      <w:proofErr w:type="gramEnd"/>
      <w:r w:rsidRPr="00137BDD">
        <w:rPr>
          <w:rFonts w:ascii="PermianSerifTypeface" w:hAnsi="PermianSerifTypeface"/>
        </w:rPr>
        <w:t>64(RSA-SHA256(signing string))”</w:t>
      </w:r>
    </w:p>
    <w:p w14:paraId="20B4C4A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TPP-Signature-Certificate: "MIIBIjANBgkqhkiQEFAAOCAQ8AMIIBCgKCAQEAzKzT+I32ygAqDdZVfKYtDkWVZT7ySP54ZXgH8dEUM6d9fKhs6DFiM9Do5slDDo7YwLjXU8Iq7C4eONHp+7u0z5LmvMyYnxgD0h1S7F6T5gqaOQz3Qkm9bW2QY5M6Fh8/FivYpno3pzUNrzzTyAdIQ8MjbbJff7cDwDpwnFVgbQ6ZTxYm2CccovJQJuyfwO7ICtVjkkWmZTfl2AfQwvMFuPRTlxjDLDBMOwDsYMBVBym8vSdzY7AkDPylQtD/kTxMo+4toD+oLlo7mMtpTeDs/qhvZXMnRPvE/JIE58xsiCBvUe36V1ht+WLidqk9iYxeAwTbF7kZgxXjUGBYDrz/B4fqa2FqNzdsq2+LfsAk5cDBshXq1t/vmhty7TK09KPBrbDAjm9uDbf6zA0ZSczX4rh7tBf3rc5BC+Mv9WgfWHi5BQ==",</w:t>
      </w:r>
    </w:p>
    <w:p w14:paraId="51EA4371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Request body Sample:</w:t>
      </w:r>
    </w:p>
    <w:p w14:paraId="232A318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24BB311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endToEndIdentification</w:t>
      </w:r>
      <w:proofErr w:type="spellEnd"/>
      <w:r w:rsidRPr="00137BDD">
        <w:rPr>
          <w:rFonts w:ascii="PermianSerifTypeface" w:hAnsi="PermianSerifTypeface"/>
        </w:rPr>
        <w:t>": "d14c3e75-8a2f-4e93-b3ca-ec4fd7128b9e",</w:t>
      </w:r>
    </w:p>
    <w:p w14:paraId="3C56C41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instructedAmount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67ACF7B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"currency": "MDL",</w:t>
      </w:r>
    </w:p>
    <w:p w14:paraId="71A95B5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"amount": "1000.00"</w:t>
      </w:r>
    </w:p>
    <w:p w14:paraId="0921E33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},</w:t>
      </w:r>
    </w:p>
    <w:p w14:paraId="74174B5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debtorAccount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3CB21A9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</w:t>
      </w:r>
      <w:proofErr w:type="spellStart"/>
      <w:r w:rsidRPr="00137BDD">
        <w:rPr>
          <w:rFonts w:ascii="PermianSerifTypeface" w:hAnsi="PermianSerifTypeface"/>
        </w:rPr>
        <w:t>iban</w:t>
      </w:r>
      <w:proofErr w:type="spellEnd"/>
      <w:r w:rsidRPr="00137BDD">
        <w:rPr>
          <w:rFonts w:ascii="PermianSerifTypeface" w:hAnsi="PermianSerifTypeface"/>
        </w:rPr>
        <w:t>": "MD12AA000001100032130935"</w:t>
      </w:r>
    </w:p>
    <w:p w14:paraId="17B26ED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},</w:t>
      </w:r>
    </w:p>
    <w:p w14:paraId="3352139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creditorAccount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6EC6E65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</w:t>
      </w:r>
      <w:proofErr w:type="spellStart"/>
      <w:r w:rsidRPr="00137BDD">
        <w:rPr>
          <w:rFonts w:ascii="PermianSerifTypeface" w:hAnsi="PermianSerifTypeface"/>
        </w:rPr>
        <w:t>msisdn</w:t>
      </w:r>
      <w:proofErr w:type="spellEnd"/>
      <w:r w:rsidRPr="00137BDD">
        <w:rPr>
          <w:rFonts w:ascii="PermianSerifTypeface" w:hAnsi="PermianSerifTypeface"/>
        </w:rPr>
        <w:t xml:space="preserve"> ": "37399000000"</w:t>
      </w:r>
    </w:p>
    <w:p w14:paraId="5F7E966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},</w:t>
      </w:r>
    </w:p>
    <w:p w14:paraId="165DCE1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purposeCode</w:t>
      </w:r>
      <w:proofErr w:type="spellEnd"/>
      <w:r w:rsidRPr="00137BDD">
        <w:rPr>
          <w:rFonts w:ascii="PermianSerifTypeface" w:hAnsi="PermianSerifTypeface"/>
        </w:rPr>
        <w:t>": "201",</w:t>
      </w:r>
    </w:p>
    <w:p w14:paraId="27B8BAF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remittanceInformationUnstructured</w:t>
      </w:r>
      <w:proofErr w:type="spellEnd"/>
      <w:r w:rsidRPr="00137BDD">
        <w:rPr>
          <w:rFonts w:ascii="PermianSerifTypeface" w:hAnsi="PermianSerifTypeface"/>
        </w:rPr>
        <w:t>": "Transfer P2P"</w:t>
      </w:r>
    </w:p>
    <w:p w14:paraId="74E9C223" w14:textId="77777777" w:rsidR="00016733" w:rsidRPr="009F3B6B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p w14:paraId="46C9B732" w14:textId="77777777" w:rsidR="002F0D17" w:rsidRPr="00287605" w:rsidRDefault="002F0D17" w:rsidP="009F694F">
      <w:pPr>
        <w:spacing w:line="276" w:lineRule="auto"/>
        <w:rPr>
          <w:rFonts w:ascii="PermianSerifTypeface" w:hAnsi="PermianSerifTypeface"/>
          <w:b/>
          <w:bCs/>
          <w:color w:val="FF0000"/>
        </w:rPr>
      </w:pPr>
    </w:p>
    <w:p w14:paraId="4385C404" w14:textId="77777777" w:rsidR="002F0D17" w:rsidRPr="00287605" w:rsidRDefault="002F0D17" w:rsidP="009F694F">
      <w:pPr>
        <w:spacing w:line="276" w:lineRule="auto"/>
        <w:rPr>
          <w:rFonts w:ascii="PermianSerifTypeface" w:hAnsi="PermianSerifTypeface"/>
          <w:b/>
          <w:bCs/>
          <w:color w:val="FF0000"/>
        </w:rPr>
      </w:pPr>
    </w:p>
    <w:p w14:paraId="7DBDB8E6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Parameters of body request: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4"/>
        <w:gridCol w:w="1244"/>
        <w:gridCol w:w="1823"/>
        <w:gridCol w:w="2775"/>
      </w:tblGrid>
      <w:tr w:rsidR="002B3CAA" w:rsidRPr="00137BDD" w14:paraId="34370E8C" w14:textId="77777777" w:rsidTr="00A459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6B3B86" w14:textId="77777777" w:rsidR="002B3CAA" w:rsidRPr="00137BDD" w:rsidRDefault="002F0D17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lastRenderedPageBreak/>
              <w:t>Название</w:t>
            </w:r>
          </w:p>
        </w:tc>
        <w:tc>
          <w:tcPr>
            <w:tcW w:w="0" w:type="auto"/>
            <w:vAlign w:val="center"/>
            <w:hideMark/>
          </w:tcPr>
          <w:p w14:paraId="16D77A25" w14:textId="77777777" w:rsidR="002B3CAA" w:rsidRPr="00137BDD" w:rsidRDefault="002F0D17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481" w:type="dxa"/>
          </w:tcPr>
          <w:p w14:paraId="637597A9" w14:textId="77777777" w:rsidR="002B3CAA" w:rsidRPr="00137BDD" w:rsidRDefault="002F0D17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Условие</w:t>
            </w:r>
          </w:p>
        </w:tc>
        <w:tc>
          <w:tcPr>
            <w:tcW w:w="3042" w:type="dxa"/>
            <w:vAlign w:val="center"/>
            <w:hideMark/>
          </w:tcPr>
          <w:p w14:paraId="31480D68" w14:textId="77777777" w:rsidR="002B3CAA" w:rsidRPr="00137BDD" w:rsidRDefault="002F0D17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Описание</w:t>
            </w:r>
          </w:p>
        </w:tc>
      </w:tr>
      <w:tr w:rsidR="00E20FBE" w:rsidRPr="00723080" w14:paraId="465060C3" w14:textId="77777777" w:rsidTr="00A459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5DA70" w14:textId="77777777" w:rsidR="00E20FBE" w:rsidRPr="00137BDD" w:rsidRDefault="00E20FBE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 w:cstheme="minorHAnsi"/>
                <w:b/>
                <w:bCs/>
              </w:rPr>
              <w:t>endToEndIdentification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09E2C4" w14:textId="77777777" w:rsidR="00E20FBE" w:rsidRPr="00137BDD" w:rsidRDefault="00E20FBE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  <w:r>
              <w:rPr>
                <w:rFonts w:ascii="PermianSerifTypeface" w:hAnsi="PermianSerifTypeface"/>
              </w:rPr>
              <w:br/>
            </w:r>
            <w:r w:rsidRPr="007F38F0">
              <w:rPr>
                <w:rFonts w:ascii="PermianSerifTypeface" w:hAnsi="PermianSerifTypeface"/>
                <w:sz w:val="20"/>
                <w:szCs w:val="20"/>
              </w:rPr>
              <w:t>Max35Text</w:t>
            </w:r>
          </w:p>
        </w:tc>
        <w:tc>
          <w:tcPr>
            <w:tcW w:w="1481" w:type="dxa"/>
          </w:tcPr>
          <w:p w14:paraId="664D3824" w14:textId="77777777" w:rsidR="00E20FBE" w:rsidRPr="00137BDD" w:rsidRDefault="002F0D17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042" w:type="dxa"/>
            <w:vAlign w:val="center"/>
            <w:hideMark/>
          </w:tcPr>
          <w:p w14:paraId="3B6FAD19" w14:textId="77777777" w:rsidR="00E20FBE" w:rsidRPr="006709B7" w:rsidRDefault="006709B7" w:rsidP="006709B7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6709B7">
              <w:rPr>
                <w:rFonts w:ascii="PermianSerifTypeface" w:hAnsi="PermianSerifTypeface"/>
                <w:lang w:val="ru-RU"/>
              </w:rPr>
              <w:t xml:space="preserve">Уникальный идентификатор платежа со стороны </w:t>
            </w:r>
            <w:r w:rsidRPr="006709B7">
              <w:rPr>
                <w:rFonts w:ascii="PermianSerifTypeface" w:hAnsi="PermianSerifTypeface"/>
              </w:rPr>
              <w:t>TPP</w:t>
            </w:r>
            <w:r w:rsidRPr="006709B7">
              <w:rPr>
                <w:rFonts w:ascii="PermianSerifTypeface" w:hAnsi="PermianSerifTypeface"/>
                <w:lang w:val="ru-RU"/>
              </w:rPr>
              <w:t xml:space="preserve"> для отслеживания</w:t>
            </w:r>
            <w:r w:rsidR="00E20FBE" w:rsidRPr="006709B7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E20FBE" w:rsidRPr="00137BDD" w14:paraId="206CE2EB" w14:textId="77777777" w:rsidTr="00A459FD">
        <w:trPr>
          <w:tblCellSpacing w:w="15" w:type="dxa"/>
        </w:trPr>
        <w:tc>
          <w:tcPr>
            <w:tcW w:w="0" w:type="auto"/>
            <w:vAlign w:val="center"/>
          </w:tcPr>
          <w:p w14:paraId="149CFA06" w14:textId="77777777" w:rsidR="00E20FBE" w:rsidRPr="00137BDD" w:rsidRDefault="00E20FBE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debtorAccount</w:t>
            </w:r>
            <w:proofErr w:type="spellEnd"/>
          </w:p>
        </w:tc>
        <w:tc>
          <w:tcPr>
            <w:tcW w:w="0" w:type="auto"/>
            <w:vAlign w:val="center"/>
          </w:tcPr>
          <w:p w14:paraId="65308235" w14:textId="77777777" w:rsidR="00E20FBE" w:rsidRPr="00137BDD" w:rsidRDefault="00E20FBE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481" w:type="dxa"/>
          </w:tcPr>
          <w:p w14:paraId="110016C7" w14:textId="77777777" w:rsidR="00E20FBE" w:rsidRPr="00137BDD" w:rsidRDefault="002F0D17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3042" w:type="dxa"/>
            <w:vAlign w:val="center"/>
          </w:tcPr>
          <w:p w14:paraId="4B769CDF" w14:textId="77777777" w:rsidR="00E20FBE" w:rsidRPr="00137BDD" w:rsidRDefault="006709B7" w:rsidP="006709B7">
            <w:pPr>
              <w:spacing w:line="240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6709B7">
              <w:rPr>
                <w:rFonts w:ascii="PermianSerifTypeface" w:hAnsi="PermianSerifTypeface"/>
              </w:rPr>
              <w:t>Информация</w:t>
            </w:r>
            <w:proofErr w:type="spellEnd"/>
            <w:r w:rsidRPr="006709B7">
              <w:rPr>
                <w:rFonts w:ascii="PermianSerifTypeface" w:hAnsi="PermianSerifTypeface"/>
              </w:rPr>
              <w:t xml:space="preserve"> о </w:t>
            </w:r>
            <w:proofErr w:type="spellStart"/>
            <w:r w:rsidRPr="006709B7">
              <w:rPr>
                <w:rFonts w:ascii="PermianSerifTypeface" w:hAnsi="PermianSerifTypeface"/>
              </w:rPr>
              <w:t>счёте</w:t>
            </w:r>
            <w:proofErr w:type="spellEnd"/>
            <w:r w:rsidRPr="006709B7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6709B7">
              <w:rPr>
                <w:rFonts w:ascii="PermianSerifTypeface" w:hAnsi="PermianSerifTypeface"/>
              </w:rPr>
              <w:t>дебитора</w:t>
            </w:r>
            <w:proofErr w:type="spellEnd"/>
            <w:r w:rsidR="00E20FBE" w:rsidRPr="00137BDD">
              <w:rPr>
                <w:rFonts w:ascii="PermianSerifTypeface" w:hAnsi="PermianSerifTypeface"/>
              </w:rPr>
              <w:t>.</w:t>
            </w:r>
          </w:p>
        </w:tc>
      </w:tr>
      <w:tr w:rsidR="00E20FBE" w:rsidRPr="00137BDD" w14:paraId="56F66A3A" w14:textId="77777777" w:rsidTr="00A459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A04ED" w14:textId="77777777" w:rsidR="00E20FBE" w:rsidRPr="00137BDD" w:rsidRDefault="00E20FBE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debtorAccount.iban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ABAA61" w14:textId="77777777" w:rsidR="00E20FBE" w:rsidRPr="00137BDD" w:rsidRDefault="00E20FBE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481" w:type="dxa"/>
          </w:tcPr>
          <w:p w14:paraId="6AB3FA24" w14:textId="77777777" w:rsidR="00E20FBE" w:rsidRPr="00137BDD" w:rsidRDefault="002F0D17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042" w:type="dxa"/>
            <w:vAlign w:val="center"/>
            <w:hideMark/>
          </w:tcPr>
          <w:p w14:paraId="15902C0B" w14:textId="77777777" w:rsidR="00E20FBE" w:rsidRPr="00137BDD" w:rsidRDefault="006709B7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r w:rsidRPr="006709B7">
              <w:rPr>
                <w:rFonts w:ascii="PermianSerifTypeface" w:hAnsi="PermianSerifTypeface"/>
              </w:rPr>
              <w:t xml:space="preserve">IBAN </w:t>
            </w:r>
            <w:proofErr w:type="spellStart"/>
            <w:r w:rsidRPr="006709B7">
              <w:rPr>
                <w:rFonts w:ascii="PermianSerifTypeface" w:hAnsi="PermianSerifTypeface"/>
              </w:rPr>
              <w:t>счёта</w:t>
            </w:r>
            <w:proofErr w:type="spellEnd"/>
            <w:r w:rsidRPr="006709B7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6709B7">
              <w:rPr>
                <w:rFonts w:ascii="PermianSerifTypeface" w:hAnsi="PermianSerifTypeface"/>
              </w:rPr>
              <w:t>дебитора</w:t>
            </w:r>
            <w:proofErr w:type="spellEnd"/>
            <w:r w:rsidR="00E20FBE" w:rsidRPr="00137BDD">
              <w:rPr>
                <w:rFonts w:ascii="PermianSerifTypeface" w:hAnsi="PermianSerifTypeface"/>
              </w:rPr>
              <w:t>.</w:t>
            </w:r>
          </w:p>
        </w:tc>
      </w:tr>
      <w:tr w:rsidR="00E20FBE" w:rsidRPr="00137BDD" w14:paraId="6E1536FA" w14:textId="77777777" w:rsidTr="00A459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610CE" w14:textId="77777777" w:rsidR="00E20FBE" w:rsidRPr="00137BDD" w:rsidRDefault="00E20FBE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instructedAmount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CF9197" w14:textId="77777777" w:rsidR="00E20FBE" w:rsidRPr="00137BDD" w:rsidRDefault="00E20FBE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481" w:type="dxa"/>
          </w:tcPr>
          <w:p w14:paraId="2C113722" w14:textId="77777777" w:rsidR="00E20FBE" w:rsidRPr="00137BDD" w:rsidRDefault="002F0D17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042" w:type="dxa"/>
            <w:vAlign w:val="center"/>
            <w:hideMark/>
          </w:tcPr>
          <w:p w14:paraId="2B7CCEC5" w14:textId="77777777" w:rsidR="00E20FBE" w:rsidRPr="00137BDD" w:rsidRDefault="006709B7" w:rsidP="006709B7">
            <w:pPr>
              <w:spacing w:line="240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6709B7">
              <w:rPr>
                <w:rFonts w:ascii="PermianSerifTypeface" w:hAnsi="PermianSerifTypeface"/>
              </w:rPr>
              <w:t>Сумма</w:t>
            </w:r>
            <w:proofErr w:type="spellEnd"/>
            <w:r w:rsidRPr="006709B7">
              <w:rPr>
                <w:rFonts w:ascii="PermianSerifTypeface" w:hAnsi="PermianSerifTypeface"/>
              </w:rPr>
              <w:t xml:space="preserve">, </w:t>
            </w:r>
            <w:proofErr w:type="spellStart"/>
            <w:r w:rsidRPr="006709B7">
              <w:rPr>
                <w:rFonts w:ascii="PermianSerifTypeface" w:hAnsi="PermianSerifTypeface"/>
              </w:rPr>
              <w:t>указанная</w:t>
            </w:r>
            <w:proofErr w:type="spellEnd"/>
            <w:r w:rsidRPr="006709B7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6709B7">
              <w:rPr>
                <w:rFonts w:ascii="PermianSerifTypeface" w:hAnsi="PermianSerifTypeface"/>
              </w:rPr>
              <w:t>для</w:t>
            </w:r>
            <w:proofErr w:type="spellEnd"/>
            <w:r w:rsidRPr="006709B7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6709B7">
              <w:rPr>
                <w:rFonts w:ascii="PermianSerifTypeface" w:hAnsi="PermianSerifTypeface"/>
              </w:rPr>
              <w:t>перевода</w:t>
            </w:r>
            <w:proofErr w:type="spellEnd"/>
            <w:r w:rsidR="00E20FBE" w:rsidRPr="00137BDD">
              <w:rPr>
                <w:rFonts w:ascii="PermianSerifTypeface" w:hAnsi="PermianSerifTypeface"/>
              </w:rPr>
              <w:t>.</w:t>
            </w:r>
          </w:p>
        </w:tc>
      </w:tr>
      <w:tr w:rsidR="00E20FBE" w:rsidRPr="00137BDD" w14:paraId="02969387" w14:textId="77777777" w:rsidTr="00A459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B05BD" w14:textId="77777777" w:rsidR="00E20FBE" w:rsidRPr="00137BDD" w:rsidRDefault="00E20FBE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instructedAmount.currency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47F34F" w14:textId="77777777" w:rsidR="00E20FBE" w:rsidRPr="00137BDD" w:rsidRDefault="00E20FBE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481" w:type="dxa"/>
          </w:tcPr>
          <w:p w14:paraId="384DFAC3" w14:textId="77777777" w:rsidR="00E20FBE" w:rsidRPr="00137BDD" w:rsidRDefault="002F0D17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042" w:type="dxa"/>
            <w:vAlign w:val="center"/>
            <w:hideMark/>
          </w:tcPr>
          <w:p w14:paraId="2299D53F" w14:textId="77777777" w:rsidR="00E20FBE" w:rsidRPr="00137BDD" w:rsidRDefault="006709B7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6709B7">
              <w:rPr>
                <w:rFonts w:ascii="PermianSerifTypeface" w:hAnsi="PermianSerifTypeface"/>
              </w:rPr>
              <w:t>Валюта</w:t>
            </w:r>
            <w:proofErr w:type="spellEnd"/>
            <w:r w:rsidRPr="006709B7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6709B7">
              <w:rPr>
                <w:rFonts w:ascii="PermianSerifTypeface" w:hAnsi="PermianSerifTypeface"/>
              </w:rPr>
              <w:t>счёта</w:t>
            </w:r>
            <w:proofErr w:type="spellEnd"/>
            <w:r w:rsidRPr="006709B7">
              <w:rPr>
                <w:rFonts w:ascii="PermianSerifTypeface" w:hAnsi="PermianSerifTypeface"/>
              </w:rPr>
              <w:t xml:space="preserve"> (</w:t>
            </w:r>
            <w:proofErr w:type="spellStart"/>
            <w:r w:rsidRPr="006709B7">
              <w:rPr>
                <w:rFonts w:ascii="PermianSerifTypeface" w:hAnsi="PermianSerifTypeface"/>
              </w:rPr>
              <w:t>например</w:t>
            </w:r>
            <w:proofErr w:type="spellEnd"/>
            <w:r w:rsidR="00E20FBE" w:rsidRPr="00137BDD">
              <w:rPr>
                <w:rFonts w:ascii="PermianSerifTypeface" w:hAnsi="PermianSerifTypeface"/>
              </w:rPr>
              <w:t xml:space="preserve"> MDL).</w:t>
            </w:r>
          </w:p>
        </w:tc>
      </w:tr>
      <w:tr w:rsidR="00E20FBE" w:rsidRPr="00137BDD" w14:paraId="40CC19DA" w14:textId="77777777" w:rsidTr="00A459FD">
        <w:trPr>
          <w:tblCellSpacing w:w="15" w:type="dxa"/>
        </w:trPr>
        <w:tc>
          <w:tcPr>
            <w:tcW w:w="0" w:type="auto"/>
            <w:vAlign w:val="center"/>
          </w:tcPr>
          <w:p w14:paraId="65A65A03" w14:textId="77777777" w:rsidR="00E20FBE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</w:rPr>
                <w:tag w:val="goog_rdk_814"/>
                <w:id w:val="2057420378"/>
              </w:sdtPr>
              <w:sdtContent>
                <w:proofErr w:type="spellStart"/>
                <w:r w:rsidR="00E20FBE" w:rsidRPr="00137BDD">
                  <w:rPr>
                    <w:rFonts w:ascii="PermianSerifTypeface" w:eastAsia="PermianSerifTypeface" w:hAnsi="PermianSerifTypeface" w:cs="PermianSerifTypeface"/>
                    <w:b/>
                    <w:bCs/>
                  </w:rPr>
                  <w:t>instructedAmount.amount</w:t>
                </w:r>
                <w:proofErr w:type="spellEnd"/>
              </w:sdtContent>
            </w:sdt>
          </w:p>
        </w:tc>
        <w:tc>
          <w:tcPr>
            <w:tcW w:w="0" w:type="auto"/>
            <w:vAlign w:val="center"/>
          </w:tcPr>
          <w:p w14:paraId="39D8193B" w14:textId="77777777" w:rsidR="00E20FBE" w:rsidRPr="00137BDD" w:rsidRDefault="00E20FBE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481" w:type="dxa"/>
          </w:tcPr>
          <w:p w14:paraId="324CCBBE" w14:textId="77777777" w:rsidR="00E20FBE" w:rsidRPr="00137BDD" w:rsidRDefault="002F0D17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042" w:type="dxa"/>
            <w:vAlign w:val="center"/>
          </w:tcPr>
          <w:p w14:paraId="473113A9" w14:textId="77777777" w:rsidR="00E20FBE" w:rsidRPr="00137BDD" w:rsidRDefault="006709B7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6709B7">
              <w:rPr>
                <w:rFonts w:ascii="PermianSerifTypeface" w:hAnsi="PermianSerifTypeface"/>
              </w:rPr>
              <w:t>Сумма</w:t>
            </w:r>
            <w:proofErr w:type="spellEnd"/>
            <w:r w:rsidRPr="006709B7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6709B7">
              <w:rPr>
                <w:rFonts w:ascii="PermianSerifTypeface" w:hAnsi="PermianSerifTypeface"/>
              </w:rPr>
              <w:t>платежа</w:t>
            </w:r>
            <w:proofErr w:type="spellEnd"/>
            <w:r w:rsidRPr="006709B7">
              <w:rPr>
                <w:rFonts w:ascii="PermianSerifTypeface" w:hAnsi="PermianSerifTypeface"/>
              </w:rPr>
              <w:t>.</w:t>
            </w:r>
          </w:p>
        </w:tc>
      </w:tr>
      <w:tr w:rsidR="00E20FBE" w:rsidRPr="00137BDD" w14:paraId="6BE73A7A" w14:textId="77777777" w:rsidTr="00A459FD">
        <w:trPr>
          <w:tblCellSpacing w:w="15" w:type="dxa"/>
        </w:trPr>
        <w:tc>
          <w:tcPr>
            <w:tcW w:w="0" w:type="auto"/>
            <w:vAlign w:val="center"/>
          </w:tcPr>
          <w:p w14:paraId="7108A9C4" w14:textId="77777777" w:rsidR="00E20FBE" w:rsidRPr="00137BDD" w:rsidRDefault="00E20FBE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creditorAccount</w:t>
            </w:r>
            <w:proofErr w:type="spellEnd"/>
          </w:p>
        </w:tc>
        <w:tc>
          <w:tcPr>
            <w:tcW w:w="0" w:type="auto"/>
            <w:vAlign w:val="center"/>
          </w:tcPr>
          <w:p w14:paraId="7465C1C8" w14:textId="77777777" w:rsidR="00E20FBE" w:rsidRPr="00137BDD" w:rsidRDefault="00E20FBE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481" w:type="dxa"/>
          </w:tcPr>
          <w:p w14:paraId="7EC7FFFA" w14:textId="77777777" w:rsidR="00E20FBE" w:rsidRPr="00137BDD" w:rsidRDefault="002F0D17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042" w:type="dxa"/>
            <w:vAlign w:val="center"/>
          </w:tcPr>
          <w:p w14:paraId="59B4106E" w14:textId="77777777" w:rsidR="00E20FBE" w:rsidRPr="00137BDD" w:rsidRDefault="00000000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834"/>
                <w:id w:val="-660620207"/>
              </w:sdtPr>
              <w:sdtContent>
                <w:proofErr w:type="spellStart"/>
                <w:r w:rsidR="006709B7" w:rsidRPr="006709B7">
                  <w:rPr>
                    <w:rFonts w:ascii="PermianSerifTypeface" w:hAnsi="PermianSerifTypeface"/>
                  </w:rPr>
                  <w:t>Информация</w:t>
                </w:r>
                <w:proofErr w:type="spellEnd"/>
                <w:r w:rsidR="006709B7" w:rsidRPr="006709B7">
                  <w:rPr>
                    <w:rFonts w:ascii="PermianSerifTypeface" w:hAnsi="PermianSerifTypeface"/>
                  </w:rPr>
                  <w:t xml:space="preserve"> о </w:t>
                </w:r>
                <w:proofErr w:type="spellStart"/>
                <w:r w:rsidR="006709B7" w:rsidRPr="006709B7">
                  <w:rPr>
                    <w:rFonts w:ascii="PermianSerifTypeface" w:hAnsi="PermianSerifTypeface"/>
                  </w:rPr>
                  <w:t>счёте</w:t>
                </w:r>
                <w:proofErr w:type="spellEnd"/>
                <w:r w:rsidR="006709B7" w:rsidRPr="006709B7">
                  <w:rPr>
                    <w:rFonts w:ascii="PermianSerifTypeface" w:hAnsi="PermianSerifTypeface"/>
                  </w:rPr>
                  <w:t xml:space="preserve"> </w:t>
                </w:r>
                <w:proofErr w:type="spellStart"/>
                <w:r w:rsidR="006709B7" w:rsidRPr="006709B7">
                  <w:rPr>
                    <w:rFonts w:ascii="PermianSerifTypeface" w:hAnsi="PermianSerifTypeface"/>
                  </w:rPr>
                  <w:t>кредитора</w:t>
                </w:r>
                <w:proofErr w:type="spellEnd"/>
                <w:r w:rsidR="006709B7" w:rsidRPr="006709B7">
                  <w:rPr>
                    <w:rFonts w:ascii="PermianSerifTypeface" w:hAnsi="PermianSerifTypeface"/>
                  </w:rPr>
                  <w:t>.</w:t>
                </w:r>
              </w:sdtContent>
            </w:sdt>
          </w:p>
        </w:tc>
      </w:tr>
      <w:tr w:rsidR="00E20FBE" w:rsidRPr="00137BDD" w14:paraId="554B425F" w14:textId="77777777" w:rsidTr="00A459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B5774" w14:textId="77777777" w:rsidR="00E20FBE" w:rsidRPr="00137BDD" w:rsidRDefault="00E20FBE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creditorAccount.msisdn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16BDCE" w14:textId="77777777" w:rsidR="00E20FBE" w:rsidRPr="00137BDD" w:rsidRDefault="00E20FBE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481" w:type="dxa"/>
          </w:tcPr>
          <w:p w14:paraId="597C584F" w14:textId="77777777" w:rsidR="00E20FBE" w:rsidRPr="00137BDD" w:rsidDel="007C6448" w:rsidRDefault="002F0D17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042" w:type="dxa"/>
            <w:vAlign w:val="center"/>
            <w:hideMark/>
          </w:tcPr>
          <w:p w14:paraId="1254ABB0" w14:textId="77777777" w:rsidR="00E20FBE" w:rsidRPr="00137BDD" w:rsidRDefault="00E20FBE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 xml:space="preserve">Alias </w:t>
            </w:r>
            <w:proofErr w:type="spellStart"/>
            <w:r w:rsidR="006709B7" w:rsidRPr="006709B7">
              <w:rPr>
                <w:rFonts w:ascii="PermianSerifTypeface" w:hAnsi="PermianSerifTypeface"/>
              </w:rPr>
              <w:t>счёта</w:t>
            </w:r>
            <w:proofErr w:type="spellEnd"/>
            <w:r w:rsidR="006709B7" w:rsidRPr="006709B7">
              <w:rPr>
                <w:rFonts w:ascii="PermianSerifTypeface" w:hAnsi="PermianSerifTypeface"/>
              </w:rPr>
              <w:t xml:space="preserve"> </w:t>
            </w:r>
            <w:proofErr w:type="spellStart"/>
            <w:r w:rsidR="006709B7" w:rsidRPr="006709B7">
              <w:rPr>
                <w:rFonts w:ascii="PermianSerifTypeface" w:hAnsi="PermianSerifTypeface"/>
              </w:rPr>
              <w:t>кредитора</w:t>
            </w:r>
            <w:proofErr w:type="spellEnd"/>
            <w:r w:rsidRPr="00137BDD">
              <w:rPr>
                <w:rFonts w:ascii="PermianSerifTypeface" w:hAnsi="PermianSerifTypeface"/>
              </w:rPr>
              <w:t>.</w:t>
            </w:r>
          </w:p>
        </w:tc>
      </w:tr>
      <w:tr w:rsidR="00E20FBE" w:rsidRPr="00723080" w14:paraId="78212435" w14:textId="77777777" w:rsidTr="00A459FD">
        <w:trPr>
          <w:tblCellSpacing w:w="15" w:type="dxa"/>
        </w:trPr>
        <w:tc>
          <w:tcPr>
            <w:tcW w:w="0" w:type="auto"/>
            <w:vAlign w:val="center"/>
          </w:tcPr>
          <w:p w14:paraId="433E22A2" w14:textId="77777777" w:rsidR="00E20FBE" w:rsidRPr="00137BDD" w:rsidRDefault="00E20FBE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purposeCode</w:t>
            </w:r>
            <w:proofErr w:type="spellEnd"/>
          </w:p>
        </w:tc>
        <w:tc>
          <w:tcPr>
            <w:tcW w:w="0" w:type="auto"/>
            <w:vAlign w:val="center"/>
          </w:tcPr>
          <w:p w14:paraId="41C37ED0" w14:textId="77777777" w:rsidR="00E20FBE" w:rsidRPr="00137BDD" w:rsidRDefault="00E20FBE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481" w:type="dxa"/>
          </w:tcPr>
          <w:p w14:paraId="03E4C2DD" w14:textId="77777777" w:rsidR="00E20FBE" w:rsidRPr="00137BDD" w:rsidRDefault="002F0D17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042" w:type="dxa"/>
            <w:vAlign w:val="center"/>
          </w:tcPr>
          <w:p w14:paraId="7A144ED4" w14:textId="77777777" w:rsidR="00E20FBE" w:rsidRPr="008C3395" w:rsidRDefault="006709B7" w:rsidP="006709B7">
            <w:pPr>
              <w:spacing w:line="240" w:lineRule="auto"/>
              <w:jc w:val="both"/>
              <w:rPr>
                <w:rFonts w:ascii="PermianSerifTypeface" w:hAnsi="PermianSerifTypeface"/>
                <w:lang w:val="fr-FR"/>
              </w:rPr>
            </w:pPr>
            <w:proofErr w:type="spellStart"/>
            <w:r w:rsidRPr="006709B7">
              <w:rPr>
                <w:rFonts w:ascii="PermianSerifTypeface" w:hAnsi="PermianSerifTypeface"/>
                <w:lang w:val="fr-FR"/>
              </w:rPr>
              <w:t>Код</w:t>
            </w:r>
            <w:proofErr w:type="spellEnd"/>
            <w:r w:rsidRPr="006709B7">
              <w:rPr>
                <w:rFonts w:ascii="PermianSerifTypeface" w:hAnsi="PermianSerifTypeface"/>
                <w:lang w:val="fr-FR"/>
              </w:rPr>
              <w:t xml:space="preserve"> TCC </w:t>
            </w:r>
            <w:proofErr w:type="spellStart"/>
            <w:r w:rsidRPr="006709B7">
              <w:rPr>
                <w:rFonts w:ascii="PermianSerifTypeface" w:hAnsi="PermianSerifTypeface"/>
                <w:lang w:val="fr-FR"/>
              </w:rPr>
              <w:t>согласно</w:t>
            </w:r>
            <w:proofErr w:type="spellEnd"/>
            <w:r w:rsidRPr="006709B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6709B7">
              <w:rPr>
                <w:rFonts w:ascii="PermianSerifTypeface" w:hAnsi="PermianSerifTypeface"/>
                <w:lang w:val="fr-FR"/>
              </w:rPr>
              <w:t>документации</w:t>
            </w:r>
            <w:proofErr w:type="spellEnd"/>
            <w:r w:rsidRPr="006709B7">
              <w:rPr>
                <w:rFonts w:ascii="PermianSerifTypeface" w:hAnsi="PermianSerifTypeface"/>
                <w:lang w:val="fr-FR"/>
              </w:rPr>
              <w:t xml:space="preserve"> </w:t>
            </w:r>
            <w:r w:rsidR="00BB2915">
              <w:rPr>
                <w:rFonts w:ascii="PermianSerifTypeface" w:hAnsi="PermianSerifTypeface"/>
                <w:lang w:val="ru-RU"/>
              </w:rPr>
              <w:t>НБМ</w:t>
            </w:r>
            <w:r w:rsidRPr="006709B7">
              <w:rPr>
                <w:rFonts w:ascii="PermianSerifTypeface" w:hAnsi="PermianSerifTypeface"/>
                <w:lang w:val="fr-FR"/>
              </w:rPr>
              <w:t xml:space="preserve">. В </w:t>
            </w:r>
            <w:proofErr w:type="spellStart"/>
            <w:r w:rsidRPr="006709B7">
              <w:rPr>
                <w:rFonts w:ascii="PermianSerifTypeface" w:hAnsi="PermianSerifTypeface"/>
                <w:lang w:val="fr-FR"/>
              </w:rPr>
              <w:t>настоящее</w:t>
            </w:r>
            <w:proofErr w:type="spellEnd"/>
            <w:r w:rsidRPr="006709B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6709B7">
              <w:rPr>
                <w:rFonts w:ascii="PermianSerifTypeface" w:hAnsi="PermianSerifTypeface"/>
                <w:lang w:val="fr-FR"/>
              </w:rPr>
              <w:t>время</w:t>
            </w:r>
            <w:proofErr w:type="spellEnd"/>
            <w:r w:rsidRPr="006709B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6709B7">
              <w:rPr>
                <w:rFonts w:ascii="PermianSerifTypeface" w:hAnsi="PermianSerifTypeface"/>
                <w:lang w:val="fr-FR"/>
              </w:rPr>
              <w:t>используется</w:t>
            </w:r>
            <w:proofErr w:type="spellEnd"/>
            <w:r w:rsidRPr="006709B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6709B7">
              <w:rPr>
                <w:rFonts w:ascii="PermianSerifTypeface" w:hAnsi="PermianSerifTypeface"/>
                <w:lang w:val="fr-FR"/>
              </w:rPr>
              <w:t>только</w:t>
            </w:r>
            <w:proofErr w:type="spellEnd"/>
            <w:r w:rsidRPr="006709B7">
              <w:rPr>
                <w:rFonts w:ascii="PermianSerifTypeface" w:hAnsi="PermianSerifTypeface"/>
                <w:lang w:val="fr-FR"/>
              </w:rPr>
              <w:t xml:space="preserve"> TCC 201 </w:t>
            </w:r>
            <w:proofErr w:type="spellStart"/>
            <w:r w:rsidRPr="006709B7">
              <w:rPr>
                <w:rFonts w:ascii="PermianSerifTypeface" w:hAnsi="PermianSerifTypeface"/>
                <w:lang w:val="fr-FR"/>
              </w:rPr>
              <w:t>для</w:t>
            </w:r>
            <w:proofErr w:type="spellEnd"/>
            <w:r w:rsidRPr="006709B7">
              <w:rPr>
                <w:rFonts w:ascii="PermianSerifTypeface" w:hAnsi="PermianSerifTypeface"/>
                <w:lang w:val="fr-FR"/>
              </w:rPr>
              <w:t xml:space="preserve"> P2P-платежей</w:t>
            </w:r>
            <w:r w:rsidR="00E20FBE" w:rsidRPr="008C3395">
              <w:rPr>
                <w:rFonts w:ascii="PermianSerifTypeface" w:hAnsi="PermianSerifTypeface"/>
                <w:lang w:val="fr-FR"/>
              </w:rPr>
              <w:t>.</w:t>
            </w:r>
          </w:p>
        </w:tc>
      </w:tr>
      <w:tr w:rsidR="00E20FBE" w:rsidRPr="00723080" w14:paraId="72E1C2D5" w14:textId="77777777" w:rsidTr="00A459FD">
        <w:trPr>
          <w:tblCellSpacing w:w="15" w:type="dxa"/>
        </w:trPr>
        <w:tc>
          <w:tcPr>
            <w:tcW w:w="0" w:type="auto"/>
            <w:vAlign w:val="center"/>
          </w:tcPr>
          <w:p w14:paraId="2A76F593" w14:textId="77777777" w:rsidR="00E20FBE" w:rsidRPr="00137BDD" w:rsidRDefault="00E20FBE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remittanceInformationUnstructured</w:t>
            </w:r>
            <w:proofErr w:type="spellEnd"/>
          </w:p>
        </w:tc>
        <w:tc>
          <w:tcPr>
            <w:tcW w:w="0" w:type="auto"/>
            <w:vAlign w:val="center"/>
          </w:tcPr>
          <w:p w14:paraId="30B7C6AB" w14:textId="77777777" w:rsidR="00E20FBE" w:rsidRPr="00A8638D" w:rsidRDefault="00E20FBE" w:rsidP="009F694F">
            <w:pPr>
              <w:widowControl w:val="0"/>
              <w:tabs>
                <w:tab w:val="left" w:pos="9214"/>
              </w:tabs>
              <w:spacing w:before="120" w:after="120" w:line="276" w:lineRule="auto"/>
              <w:rPr>
                <w:rFonts w:ascii="PermianSerifTypeface" w:hAnsi="PermianSerifTypeface"/>
                <w:sz w:val="20"/>
                <w:szCs w:val="20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  <w:r>
              <w:rPr>
                <w:rFonts w:ascii="PermianSerifTypeface" w:hAnsi="PermianSerifTypeface"/>
              </w:rPr>
              <w:br/>
            </w:r>
            <w:r w:rsidRPr="007F38F0">
              <w:rPr>
                <w:rFonts w:ascii="PermianSerifTypeface" w:hAnsi="PermianSerifTypeface"/>
                <w:sz w:val="20"/>
                <w:szCs w:val="20"/>
              </w:rPr>
              <w:t>Max</w:t>
            </w:r>
            <w:r>
              <w:rPr>
                <w:rFonts w:ascii="PermianSerifTypeface" w:hAnsi="PermianSerifTypeface"/>
                <w:sz w:val="20"/>
                <w:szCs w:val="20"/>
              </w:rPr>
              <w:t>420</w:t>
            </w:r>
            <w:r w:rsidRPr="007F38F0">
              <w:rPr>
                <w:rFonts w:ascii="PermianSerifTypeface" w:hAnsi="PermianSerifTypeface"/>
                <w:sz w:val="20"/>
                <w:szCs w:val="20"/>
              </w:rPr>
              <w:t>Text</w:t>
            </w:r>
          </w:p>
          <w:p w14:paraId="154D65CA" w14:textId="77777777" w:rsidR="00E20FBE" w:rsidRPr="00137BDD" w:rsidRDefault="00E20FBE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A8638D">
              <w:rPr>
                <w:rFonts w:ascii="PermianSerifTypeface" w:hAnsi="PermianSerifTypeface"/>
                <w:sz w:val="20"/>
                <w:szCs w:val="20"/>
              </w:rPr>
              <w:t>[0-9a-zA-Z/</w:t>
            </w:r>
            <w:proofErr w:type="gramStart"/>
            <w:r w:rsidRPr="00A8638D">
              <w:rPr>
                <w:rFonts w:ascii="PermianSerifTypeface" w:hAnsi="PermianSerifTypeface"/>
                <w:sz w:val="20"/>
                <w:szCs w:val="20"/>
              </w:rPr>
              <w:t>\-\?:\(\)\</w:t>
            </w:r>
            <w:proofErr w:type="gramEnd"/>
            <w:r w:rsidRPr="00A8638D">
              <w:rPr>
                <w:rFonts w:ascii="PermianSerifTypeface" w:hAnsi="PermianSerifTypeface"/>
                <w:sz w:val="20"/>
                <w:szCs w:val="20"/>
              </w:rPr>
              <w:t>.,'\</w:t>
            </w:r>
            <w:proofErr w:type="gramStart"/>
            <w:r w:rsidRPr="00A8638D">
              <w:rPr>
                <w:rFonts w:ascii="PermianSerifTypeface" w:hAnsi="PermianSerifTypeface"/>
                <w:sz w:val="20"/>
                <w:szCs w:val="20"/>
              </w:rPr>
              <w:t>+ ]</w:t>
            </w:r>
            <w:proofErr w:type="gramEnd"/>
            <w:r w:rsidRPr="00A8638D">
              <w:rPr>
                <w:rFonts w:ascii="PermianSerifTypeface" w:hAnsi="PermianSerifTypeface"/>
                <w:sz w:val="20"/>
                <w:szCs w:val="20"/>
              </w:rPr>
              <w:t>{1,35}</w:t>
            </w:r>
          </w:p>
        </w:tc>
        <w:tc>
          <w:tcPr>
            <w:tcW w:w="1481" w:type="dxa"/>
          </w:tcPr>
          <w:p w14:paraId="5546BDCA" w14:textId="77777777" w:rsidR="00E20FBE" w:rsidRPr="00137BDD" w:rsidRDefault="00E20FBE" w:rsidP="009F694F">
            <w:pPr>
              <w:spacing w:line="276" w:lineRule="auto"/>
              <w:rPr>
                <w:rFonts w:ascii="PermianSerifTypeface" w:hAnsi="PermianSerifTypeface"/>
              </w:rPr>
            </w:pPr>
          </w:p>
          <w:p w14:paraId="15EBCC32" w14:textId="77777777" w:rsidR="00E20FBE" w:rsidRPr="00137BDD" w:rsidRDefault="002F0D17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3042" w:type="dxa"/>
            <w:vAlign w:val="center"/>
          </w:tcPr>
          <w:p w14:paraId="12055D87" w14:textId="77777777" w:rsidR="00E20FBE" w:rsidRPr="00A127E5" w:rsidRDefault="006709B7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A127E5">
              <w:rPr>
                <w:rFonts w:ascii="PermianSerifTypeface" w:hAnsi="PermianSerifTypeface"/>
                <w:lang w:val="ru-RU"/>
              </w:rPr>
              <w:t>Дополнительная информация о платеже (свободный текст)</w:t>
            </w:r>
            <w:r w:rsidR="00E20FBE" w:rsidRPr="00A127E5"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59FC4775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Header sample:</w:t>
      </w:r>
    </w:p>
    <w:p w14:paraId="3E4E4AD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Content-Type: application/</w:t>
      </w:r>
      <w:proofErr w:type="spellStart"/>
      <w:r w:rsidRPr="00137BDD">
        <w:rPr>
          <w:rFonts w:ascii="PermianSerifTypeface" w:hAnsi="PermianSerifTypeface"/>
        </w:rPr>
        <w:t>json</w:t>
      </w:r>
      <w:proofErr w:type="spellEnd"/>
    </w:p>
    <w:p w14:paraId="5C9AE7A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X-Request-ID: 123e4567-e89b-12d3-a456-426614174000</w:t>
      </w:r>
    </w:p>
    <w:p w14:paraId="3DB717E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ASPSP-SCA-Approach: REDIRECT</w:t>
      </w:r>
    </w:p>
    <w:p w14:paraId="341C4E3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Date: Wed, 11 Sep 2024 12:34:58 GMT</w:t>
      </w:r>
    </w:p>
    <w:p w14:paraId="3CF132E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Location: “/v1/payments/ domestic-credit-transfers-md/MD123456789”</w:t>
      </w:r>
    </w:p>
    <w:p w14:paraId="0C3B889D" w14:textId="77777777" w:rsidR="002F0D17" w:rsidRPr="00287605" w:rsidRDefault="002F0D17" w:rsidP="009F694F">
      <w:pPr>
        <w:spacing w:line="276" w:lineRule="auto"/>
        <w:rPr>
          <w:rFonts w:ascii="PermianSerifTypeface" w:hAnsi="PermianSerifTypeface"/>
          <w:b/>
          <w:bCs/>
          <w:color w:val="FF0000"/>
        </w:rPr>
      </w:pPr>
    </w:p>
    <w:p w14:paraId="62F4B2B2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lastRenderedPageBreak/>
        <w:t>[ASPSP]</w:t>
      </w:r>
      <w:r w:rsidRPr="00137BDD">
        <w:rPr>
          <w:rFonts w:ascii="PermianSerifTypeface" w:hAnsi="PermianSerifTypeface"/>
          <w:b/>
          <w:bCs/>
        </w:rPr>
        <w:t xml:space="preserve"> Response Sample (201 Created):</w:t>
      </w:r>
    </w:p>
    <w:p w14:paraId="60783153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7E09351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transactionStatus</w:t>
      </w:r>
      <w:proofErr w:type="spellEnd"/>
      <w:r w:rsidRPr="00137BDD">
        <w:rPr>
          <w:rFonts w:ascii="PermianSerifTypeface" w:hAnsi="PermianSerifTypeface"/>
        </w:rPr>
        <w:t>": "RCVD",</w:t>
      </w:r>
    </w:p>
    <w:p w14:paraId="42476BF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paymentId</w:t>
      </w:r>
      <w:proofErr w:type="spellEnd"/>
      <w:r w:rsidRPr="00137BDD">
        <w:rPr>
          <w:rFonts w:ascii="PermianSerifTypeface" w:hAnsi="PermianSerifTypeface"/>
        </w:rPr>
        <w:t>": "MD123456789",</w:t>
      </w:r>
    </w:p>
    <w:p w14:paraId="4905685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"_links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6F81101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</w:t>
      </w:r>
      <w:proofErr w:type="spellStart"/>
      <w:r w:rsidRPr="00137BDD">
        <w:rPr>
          <w:rFonts w:ascii="PermianSerifTypeface" w:hAnsi="PermianSerifTypeface"/>
        </w:rPr>
        <w:t>scaRedirect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4552786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</w:t>
      </w:r>
      <w:proofErr w:type="spellStart"/>
      <w:r w:rsidRPr="00137BDD">
        <w:rPr>
          <w:rFonts w:ascii="PermianSerifTypeface" w:hAnsi="PermianSerifTypeface"/>
        </w:rPr>
        <w:t>href</w:t>
      </w:r>
      <w:proofErr w:type="spellEnd"/>
      <w:r w:rsidRPr="00137BDD">
        <w:rPr>
          <w:rFonts w:ascii="PermianSerifTypeface" w:hAnsi="PermianSerifTypeface"/>
        </w:rPr>
        <w:t>": "www.mybankapp.md//authentication/ a7c3e9f8-1a44-4cd3-83ab-4f29d1f9e8c7 "</w:t>
      </w:r>
    </w:p>
    <w:p w14:paraId="07E1D69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},</w:t>
      </w:r>
    </w:p>
    <w:p w14:paraId="7DF3450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"self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78AB673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</w:t>
      </w:r>
      <w:proofErr w:type="spellStart"/>
      <w:r w:rsidRPr="00137BDD">
        <w:rPr>
          <w:rFonts w:ascii="PermianSerifTypeface" w:hAnsi="PermianSerifTypeface"/>
        </w:rPr>
        <w:t>href</w:t>
      </w:r>
      <w:proofErr w:type="spellEnd"/>
      <w:r w:rsidRPr="00137BDD">
        <w:rPr>
          <w:rFonts w:ascii="PermianSerifTypeface" w:hAnsi="PermianSerifTypeface"/>
        </w:rPr>
        <w:t>": "/v1/payments/MD123456789"</w:t>
      </w:r>
    </w:p>
    <w:p w14:paraId="62A3B52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},</w:t>
      </w:r>
    </w:p>
    <w:p w14:paraId="3D6A2D2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"status</w:t>
      </w:r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2D52242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</w:t>
      </w:r>
      <w:proofErr w:type="spellStart"/>
      <w:r w:rsidRPr="00137BDD">
        <w:rPr>
          <w:rFonts w:ascii="PermianSerifTypeface" w:hAnsi="PermianSerifTypeface"/>
        </w:rPr>
        <w:t>href</w:t>
      </w:r>
      <w:proofErr w:type="spellEnd"/>
      <w:r w:rsidRPr="00137BDD">
        <w:rPr>
          <w:rFonts w:ascii="PermianSerifTypeface" w:hAnsi="PermianSerifTypeface"/>
        </w:rPr>
        <w:t>": "/v1/payments/ MD123456789/status"</w:t>
      </w:r>
    </w:p>
    <w:p w14:paraId="4341CBD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}</w:t>
      </w:r>
    </w:p>
    <w:p w14:paraId="4E36424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}</w:t>
      </w:r>
    </w:p>
    <w:p w14:paraId="129AC1E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p w14:paraId="560E1974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Parameters of Success Response: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717"/>
        <w:gridCol w:w="1698"/>
        <w:gridCol w:w="5435"/>
      </w:tblGrid>
      <w:tr w:rsidR="002B3CAA" w:rsidRPr="00137BDD" w14:paraId="3A79FFEA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F3631C" w14:textId="77777777" w:rsidR="002B3CAA" w:rsidRPr="00137BDD" w:rsidRDefault="0017478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14:paraId="152E1F90" w14:textId="77777777" w:rsidR="002B3CAA" w:rsidRPr="00137BDD" w:rsidRDefault="0017478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582" w:type="dxa"/>
          </w:tcPr>
          <w:p w14:paraId="257D8A7E" w14:textId="77777777" w:rsidR="002B3CAA" w:rsidRPr="00137BDD" w:rsidRDefault="0017478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Условие</w:t>
            </w:r>
          </w:p>
        </w:tc>
        <w:tc>
          <w:tcPr>
            <w:tcW w:w="5476" w:type="dxa"/>
            <w:vAlign w:val="center"/>
            <w:hideMark/>
          </w:tcPr>
          <w:p w14:paraId="5C36B992" w14:textId="77777777" w:rsidR="002B3CAA" w:rsidRPr="00137BDD" w:rsidRDefault="0017478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Описание</w:t>
            </w:r>
          </w:p>
        </w:tc>
      </w:tr>
      <w:tr w:rsidR="002B3CAA" w:rsidRPr="00137BDD" w14:paraId="2C189C2D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B80B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transactionStatus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66862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582" w:type="dxa"/>
          </w:tcPr>
          <w:p w14:paraId="4234BE76" w14:textId="77777777" w:rsidR="002B3CAA" w:rsidRPr="00137BDD" w:rsidRDefault="00174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476" w:type="dxa"/>
            <w:vAlign w:val="center"/>
            <w:hideMark/>
          </w:tcPr>
          <w:p w14:paraId="7C7B9539" w14:textId="77777777" w:rsidR="002B3CAA" w:rsidRPr="00137BDD" w:rsidRDefault="000B7FC3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0B7FC3">
              <w:rPr>
                <w:rFonts w:ascii="PermianSerifTypeface" w:hAnsi="PermianSerifTypeface"/>
              </w:rPr>
              <w:t>Статус</w:t>
            </w:r>
            <w:proofErr w:type="spellEnd"/>
            <w:r w:rsidRPr="000B7FC3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0B7FC3">
              <w:rPr>
                <w:rFonts w:ascii="PermianSerifTypeface" w:hAnsi="PermianSerifTypeface"/>
              </w:rPr>
              <w:t>транзакции</w:t>
            </w:r>
            <w:proofErr w:type="spellEnd"/>
            <w:r w:rsidRPr="000B7FC3">
              <w:rPr>
                <w:rFonts w:ascii="PermianSerifTypeface" w:hAnsi="PermianSerifTypeface"/>
              </w:rPr>
              <w:t>.</w:t>
            </w:r>
          </w:p>
        </w:tc>
      </w:tr>
      <w:tr w:rsidR="002B3CAA" w:rsidRPr="00137BDD" w14:paraId="728E2CBA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C368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paymentId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358EA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582" w:type="dxa"/>
          </w:tcPr>
          <w:p w14:paraId="4FAE3E76" w14:textId="77777777" w:rsidR="002B3CAA" w:rsidRPr="00137BDD" w:rsidRDefault="00174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476" w:type="dxa"/>
            <w:vAlign w:val="center"/>
            <w:hideMark/>
          </w:tcPr>
          <w:p w14:paraId="6A9F0BA2" w14:textId="77777777" w:rsidR="002B3CAA" w:rsidRPr="00137BDD" w:rsidRDefault="000B7FC3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0B7FC3">
              <w:rPr>
                <w:rFonts w:ascii="PermianSerifTypeface" w:hAnsi="PermianSerifTypeface"/>
              </w:rPr>
              <w:t>Уникальный</w:t>
            </w:r>
            <w:proofErr w:type="spellEnd"/>
            <w:r w:rsidRPr="000B7FC3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0B7FC3">
              <w:rPr>
                <w:rFonts w:ascii="PermianSerifTypeface" w:hAnsi="PermianSerifTypeface"/>
              </w:rPr>
              <w:t>идентификатор</w:t>
            </w:r>
            <w:proofErr w:type="spellEnd"/>
            <w:r w:rsidRPr="000B7FC3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0B7FC3">
              <w:rPr>
                <w:rFonts w:ascii="PermianSerifTypeface" w:hAnsi="PermianSerifTypeface"/>
              </w:rPr>
              <w:t>платежа</w:t>
            </w:r>
            <w:proofErr w:type="spellEnd"/>
            <w:r w:rsidRPr="000B7FC3">
              <w:rPr>
                <w:rFonts w:ascii="PermianSerifTypeface" w:hAnsi="PermianSerifTypeface"/>
              </w:rPr>
              <w:t>.</w:t>
            </w:r>
          </w:p>
        </w:tc>
      </w:tr>
      <w:tr w:rsidR="002B3CAA" w:rsidRPr="00723080" w14:paraId="7B04C196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6C47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_links</w:t>
            </w:r>
          </w:p>
        </w:tc>
        <w:tc>
          <w:tcPr>
            <w:tcW w:w="0" w:type="auto"/>
            <w:vAlign w:val="center"/>
            <w:hideMark/>
          </w:tcPr>
          <w:p w14:paraId="42BC14D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582" w:type="dxa"/>
          </w:tcPr>
          <w:p w14:paraId="4477A557" w14:textId="77777777" w:rsidR="002B3CAA" w:rsidRPr="00137BDD" w:rsidRDefault="00174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476" w:type="dxa"/>
            <w:vAlign w:val="center"/>
            <w:hideMark/>
          </w:tcPr>
          <w:p w14:paraId="3D0EC768" w14:textId="77777777" w:rsidR="002B3CAA" w:rsidRPr="00BD6784" w:rsidRDefault="00BD6784" w:rsidP="00BD6784">
            <w:pPr>
              <w:spacing w:line="240" w:lineRule="auto"/>
              <w:rPr>
                <w:rFonts w:ascii="PermianSerifTypeface" w:hAnsi="PermianSerifTypeface"/>
                <w:lang w:val="ru-RU"/>
              </w:rPr>
            </w:pPr>
            <w:r w:rsidRPr="00BD6784">
              <w:rPr>
                <w:rFonts w:ascii="PermianSerifTypeface" w:hAnsi="PermianSerifTypeface"/>
                <w:lang w:val="ru-RU"/>
              </w:rPr>
              <w:t>Ссылка на детали инициированной транзакции</w:t>
            </w:r>
            <w:r w:rsidR="002B3CAA" w:rsidRPr="00BD6784"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00838B69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Sample (Error or Warning):</w:t>
      </w:r>
    </w:p>
    <w:p w14:paraId="5187EE9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66DA1B6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tppMessages</w:t>
      </w:r>
      <w:proofErr w:type="spellEnd"/>
      <w:r w:rsidRPr="00137BDD">
        <w:rPr>
          <w:rFonts w:ascii="PermianSerifTypeface" w:hAnsi="PermianSerifTypeface"/>
        </w:rPr>
        <w:t>": [</w:t>
      </w:r>
    </w:p>
    <w:p w14:paraId="585B562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{</w:t>
      </w:r>
    </w:p>
    <w:p w14:paraId="4305E8E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"category": "ERROR",</w:t>
      </w:r>
    </w:p>
    <w:p w14:paraId="54C560C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"code": "FORMAT_ERROR",</w:t>
      </w:r>
    </w:p>
    <w:p w14:paraId="331E913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"path": "string",</w:t>
      </w:r>
    </w:p>
    <w:p w14:paraId="36B63D3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"text": "string"</w:t>
      </w:r>
    </w:p>
    <w:p w14:paraId="0857CE23" w14:textId="77777777" w:rsidR="002B3CAA" w:rsidRPr="00016733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lastRenderedPageBreak/>
        <w:t xml:space="preserve">    }</w:t>
      </w:r>
    </w:p>
    <w:p w14:paraId="2B8BD60E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Parameters of Error Response: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851"/>
        <w:gridCol w:w="1306"/>
        <w:gridCol w:w="5214"/>
      </w:tblGrid>
      <w:tr w:rsidR="002B3CAA" w:rsidRPr="00137BDD" w14:paraId="28FCA010" w14:textId="77777777" w:rsidTr="00385077">
        <w:trPr>
          <w:tblHeader/>
          <w:tblCellSpacing w:w="15" w:type="dxa"/>
        </w:trPr>
        <w:tc>
          <w:tcPr>
            <w:tcW w:w="2360" w:type="dxa"/>
            <w:vAlign w:val="center"/>
            <w:hideMark/>
          </w:tcPr>
          <w:p w14:paraId="2E9F998C" w14:textId="77777777" w:rsidR="002B3CAA" w:rsidRPr="00137BDD" w:rsidRDefault="0017478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821" w:type="dxa"/>
            <w:vAlign w:val="center"/>
            <w:hideMark/>
          </w:tcPr>
          <w:p w14:paraId="3BD26E1F" w14:textId="77777777" w:rsidR="002B3CAA" w:rsidRPr="00137BDD" w:rsidRDefault="0017478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276" w:type="dxa"/>
          </w:tcPr>
          <w:p w14:paraId="12D76212" w14:textId="77777777" w:rsidR="002B3CAA" w:rsidRPr="00137BDD" w:rsidRDefault="0017478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Условие</w:t>
            </w:r>
          </w:p>
        </w:tc>
        <w:tc>
          <w:tcPr>
            <w:tcW w:w="5169" w:type="dxa"/>
            <w:vAlign w:val="center"/>
            <w:hideMark/>
          </w:tcPr>
          <w:p w14:paraId="6BDA18F7" w14:textId="77777777" w:rsidR="002B3CAA" w:rsidRPr="00174784" w:rsidRDefault="0017478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Описание</w:t>
            </w:r>
          </w:p>
        </w:tc>
      </w:tr>
      <w:tr w:rsidR="002B3CAA" w:rsidRPr="00723080" w14:paraId="035FE73A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7E9541A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3F058F1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Array</w:t>
            </w:r>
          </w:p>
        </w:tc>
        <w:tc>
          <w:tcPr>
            <w:tcW w:w="1276" w:type="dxa"/>
          </w:tcPr>
          <w:p w14:paraId="534E7DE1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05400080" w14:textId="77777777" w:rsidR="002B3CAA" w:rsidRPr="00BD6784" w:rsidRDefault="00BD6784" w:rsidP="00BD6784">
            <w:pPr>
              <w:spacing w:line="240" w:lineRule="auto"/>
              <w:rPr>
                <w:rFonts w:ascii="PermianSerifTypeface" w:hAnsi="PermianSerifTypeface"/>
                <w:lang w:val="ru-RU"/>
              </w:rPr>
            </w:pPr>
            <w:r w:rsidRPr="00BD6784">
              <w:rPr>
                <w:rFonts w:ascii="PermianSerifTypeface" w:hAnsi="PermianSerifTypeface"/>
                <w:lang w:val="ru-RU"/>
              </w:rPr>
              <w:t>Список сообщений об ошибках, сгенерированных сервером.</w:t>
            </w:r>
          </w:p>
        </w:tc>
      </w:tr>
      <w:tr w:rsidR="002B3CAA" w:rsidRPr="00137BDD" w14:paraId="44F60CE7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11363C7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tppMessages.category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68B9808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2F83E3AE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71C245A0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BD6784">
              <w:rPr>
                <w:rFonts w:ascii="PermianSerifTypeface" w:hAnsi="PermianSerifTypeface"/>
              </w:rPr>
              <w:t>Категория</w:t>
            </w:r>
            <w:proofErr w:type="spellEnd"/>
            <w:r w:rsidRPr="00BD6784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BD6784">
              <w:rPr>
                <w:rFonts w:ascii="PermianSerifTypeface" w:hAnsi="PermianSerifTypeface"/>
              </w:rPr>
              <w:t>сообщения</w:t>
            </w:r>
            <w:proofErr w:type="spellEnd"/>
            <w:r w:rsidRPr="00BD6784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(ERROR, WARNING).</w:t>
            </w:r>
          </w:p>
        </w:tc>
      </w:tr>
      <w:tr w:rsidR="002B3CAA" w:rsidRPr="00723080" w14:paraId="5CF19ECE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2E59C47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tppMessages.code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44D3258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7353A87F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6B740506" w14:textId="77777777" w:rsidR="002B3CAA" w:rsidRPr="008C3395" w:rsidRDefault="00BD6784" w:rsidP="009F694F">
            <w:pPr>
              <w:spacing w:line="276" w:lineRule="auto"/>
              <w:rPr>
                <w:rFonts w:ascii="PermianSerifTypeface" w:hAnsi="PermianSerifTypeface"/>
                <w:lang w:val="fr-FR"/>
              </w:rPr>
            </w:pPr>
            <w:proofErr w:type="spellStart"/>
            <w:r w:rsidRPr="00BD6784">
              <w:rPr>
                <w:rFonts w:ascii="PermianSerifTypeface" w:hAnsi="PermianSerifTypeface"/>
                <w:lang w:val="fr-FR"/>
              </w:rPr>
              <w:t>Код</w:t>
            </w:r>
            <w:proofErr w:type="spellEnd"/>
            <w:r w:rsidRPr="00BD6784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BD6784">
              <w:rPr>
                <w:rFonts w:ascii="PermianSerifTypeface" w:hAnsi="PermianSerifTypeface"/>
                <w:lang w:val="fr-FR"/>
              </w:rPr>
              <w:t>ошибки</w:t>
            </w:r>
            <w:proofErr w:type="spellEnd"/>
            <w:r w:rsidRPr="00BD6784">
              <w:rPr>
                <w:rFonts w:ascii="PermianSerifTypeface" w:hAnsi="PermianSerifTypeface"/>
                <w:lang w:val="fr-FR"/>
              </w:rPr>
              <w:t xml:space="preserve"> (</w:t>
            </w:r>
            <w:proofErr w:type="spellStart"/>
            <w:proofErr w:type="gramStart"/>
            <w:r w:rsidRPr="00BD6784">
              <w:rPr>
                <w:rFonts w:ascii="PermianSerifTypeface" w:hAnsi="PermianSerifTypeface"/>
                <w:lang w:val="fr-FR"/>
              </w:rPr>
              <w:t>например</w:t>
            </w:r>
            <w:proofErr w:type="spellEnd"/>
            <w:r w:rsidR="002B3CAA" w:rsidRPr="008C3395">
              <w:rPr>
                <w:rFonts w:ascii="PermianSerifTypeface" w:hAnsi="PermianSerifTypeface"/>
                <w:lang w:val="fr-FR"/>
              </w:rPr>
              <w:t>:</w:t>
            </w:r>
            <w:proofErr w:type="gramEnd"/>
            <w:r w:rsidR="002B3CAA" w:rsidRPr="008C3395">
              <w:rPr>
                <w:rFonts w:ascii="PermianSerifTypeface" w:hAnsi="PermianSerifTypeface"/>
                <w:lang w:val="fr-FR"/>
              </w:rPr>
              <w:t xml:space="preserve"> FORMAT_ERROR).</w:t>
            </w:r>
          </w:p>
        </w:tc>
      </w:tr>
      <w:tr w:rsidR="002B3CAA" w:rsidRPr="00723080" w14:paraId="3605D0CA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3C6626C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tppMessages.text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35EA168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707007E5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14EBD2E1" w14:textId="77777777" w:rsidR="002B3CAA" w:rsidRPr="00BD6784" w:rsidRDefault="00BD6784" w:rsidP="00BD6784">
            <w:pPr>
              <w:spacing w:line="240" w:lineRule="auto"/>
              <w:rPr>
                <w:rFonts w:ascii="PermianSerifTypeface" w:hAnsi="PermianSerifTypeface"/>
                <w:lang w:val="ru-RU"/>
              </w:rPr>
            </w:pPr>
            <w:r w:rsidRPr="00BD6784">
              <w:rPr>
                <w:rFonts w:ascii="PermianSerifTypeface" w:hAnsi="PermianSerifTypeface"/>
                <w:lang w:val="ru-RU"/>
              </w:rPr>
              <w:t>Подробное описание ошибки (например:</w:t>
            </w:r>
            <w:r w:rsidR="002B3CAA" w:rsidRPr="00BD6784">
              <w:rPr>
                <w:rFonts w:ascii="PermianSerifTypeface" w:hAnsi="PermianSerifTypeface"/>
                <w:lang w:val="ru-RU"/>
              </w:rPr>
              <w:t xml:space="preserve"> "</w:t>
            </w:r>
            <w:r w:rsidR="002B3CAA" w:rsidRPr="00137BDD">
              <w:rPr>
                <w:rFonts w:ascii="PermianSerifTypeface" w:hAnsi="PermianSerifTypeface"/>
              </w:rPr>
              <w:t>Invalid</w:t>
            </w:r>
            <w:r w:rsidR="002B3CAA" w:rsidRPr="00BD6784">
              <w:rPr>
                <w:rFonts w:ascii="PermianSerifTypeface" w:hAnsi="PermianSerifTypeface"/>
                <w:lang w:val="ru-RU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IBAN</w:t>
            </w:r>
            <w:r w:rsidR="002B3CAA" w:rsidRPr="00BD6784">
              <w:rPr>
                <w:rFonts w:ascii="PermianSerifTypeface" w:hAnsi="PermianSerifTypeface"/>
                <w:lang w:val="ru-RU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format</w:t>
            </w:r>
            <w:r w:rsidR="002B3CAA" w:rsidRPr="00BD6784">
              <w:rPr>
                <w:rFonts w:ascii="PermianSerifTypeface" w:hAnsi="PermianSerifTypeface"/>
                <w:lang w:val="ru-RU"/>
              </w:rPr>
              <w:t>").</w:t>
            </w:r>
          </w:p>
        </w:tc>
      </w:tr>
      <w:tr w:rsidR="002B3CAA" w:rsidRPr="00723080" w14:paraId="471B4A7E" w14:textId="77777777" w:rsidTr="00385077">
        <w:trPr>
          <w:tblCellSpacing w:w="15" w:type="dxa"/>
        </w:trPr>
        <w:tc>
          <w:tcPr>
            <w:tcW w:w="2360" w:type="dxa"/>
            <w:vAlign w:val="center"/>
          </w:tcPr>
          <w:p w14:paraId="1827A11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tppMessages.path</w:t>
            </w:r>
            <w:proofErr w:type="spellEnd"/>
          </w:p>
        </w:tc>
        <w:tc>
          <w:tcPr>
            <w:tcW w:w="821" w:type="dxa"/>
            <w:vAlign w:val="center"/>
          </w:tcPr>
          <w:p w14:paraId="435AA7D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07E5084C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169" w:type="dxa"/>
            <w:vAlign w:val="center"/>
          </w:tcPr>
          <w:p w14:paraId="787BF963" w14:textId="77777777" w:rsidR="002B3CAA" w:rsidRPr="00BD6784" w:rsidRDefault="00BD6784" w:rsidP="00BD6784">
            <w:pPr>
              <w:spacing w:line="240" w:lineRule="auto"/>
              <w:rPr>
                <w:rFonts w:ascii="PermianSerifTypeface" w:hAnsi="PermianSerifTypeface"/>
                <w:lang w:val="ru-RU"/>
              </w:rPr>
            </w:pPr>
            <w:r w:rsidRPr="00BD6784">
              <w:rPr>
                <w:rFonts w:ascii="PermianSerifTypeface" w:hAnsi="PermianSerifTypeface"/>
                <w:lang w:val="ru-RU"/>
              </w:rPr>
              <w:t>Указывает точное место возникновения ошибки.</w:t>
            </w:r>
          </w:p>
        </w:tc>
      </w:tr>
    </w:tbl>
    <w:p w14:paraId="7D05A39A" w14:textId="77777777" w:rsidR="002B3CAA" w:rsidRPr="00BD6784" w:rsidRDefault="002B3CAA" w:rsidP="009F694F">
      <w:pPr>
        <w:spacing w:line="276" w:lineRule="auto"/>
        <w:rPr>
          <w:rFonts w:ascii="PermianSerifTypeface" w:hAnsi="PermianSerifTypeface"/>
          <w:lang w:val="ru-RU"/>
        </w:rPr>
      </w:pPr>
    </w:p>
    <w:p w14:paraId="5C62575C" w14:textId="77777777" w:rsidR="002B3CAA" w:rsidRPr="00137BDD" w:rsidRDefault="00BD6784" w:rsidP="009F694F">
      <w:pPr>
        <w:spacing w:line="276" w:lineRule="auto"/>
        <w:ind w:left="360"/>
        <w:rPr>
          <w:rFonts w:ascii="PermianSerifTypeface" w:hAnsi="PermianSerifTypeface"/>
          <w:b/>
          <w:bCs/>
          <w:i/>
          <w:iCs/>
          <w:sz w:val="24"/>
          <w:szCs w:val="24"/>
          <w:u w:val="single"/>
        </w:rPr>
      </w:pPr>
      <w:r>
        <w:rPr>
          <w:rFonts w:ascii="PermianSerifTypeface" w:hAnsi="PermianSerifTypeface"/>
          <w:b/>
          <w:bCs/>
          <w:i/>
          <w:iCs/>
          <w:sz w:val="24"/>
          <w:szCs w:val="24"/>
          <w:u w:val="single"/>
          <w:lang w:val="ru-RU"/>
        </w:rPr>
        <w:t>Метод</w:t>
      </w:r>
      <w:r w:rsidR="002B3CAA" w:rsidRPr="00137BDD">
        <w:rPr>
          <w:rFonts w:ascii="PermianSerifTypeface" w:hAnsi="PermianSerifTypeface"/>
          <w:b/>
          <w:bCs/>
          <w:i/>
          <w:iCs/>
          <w:sz w:val="24"/>
          <w:szCs w:val="24"/>
          <w:u w:val="single"/>
        </w:rPr>
        <w:t>: Get payment information</w:t>
      </w:r>
    </w:p>
    <w:p w14:paraId="43BE4D8C" w14:textId="77777777" w:rsidR="002B3CAA" w:rsidRPr="000744FD" w:rsidRDefault="00BD6784" w:rsidP="009F694F">
      <w:pPr>
        <w:spacing w:line="276" w:lineRule="auto"/>
        <w:jc w:val="both"/>
        <w:rPr>
          <w:rFonts w:ascii="PermianSerifTypeface" w:hAnsi="PermianSerifTypeface"/>
          <w:sz w:val="24"/>
          <w:szCs w:val="24"/>
        </w:rPr>
      </w:pPr>
      <w:r>
        <w:rPr>
          <w:rFonts w:ascii="PermianSerifTypeface" w:hAnsi="PermianSerifTypeface"/>
          <w:b/>
          <w:bCs/>
          <w:sz w:val="24"/>
          <w:szCs w:val="24"/>
          <w:lang w:val="ru-RU"/>
        </w:rPr>
        <w:t>Тип</w:t>
      </w:r>
      <w:r w:rsidR="002B3CAA" w:rsidRPr="000744FD">
        <w:rPr>
          <w:rFonts w:ascii="PermianSerifTypeface" w:hAnsi="PermianSerifTypeface"/>
          <w:b/>
          <w:bCs/>
          <w:sz w:val="24"/>
          <w:szCs w:val="24"/>
        </w:rPr>
        <w:t xml:space="preserve"> </w:t>
      </w:r>
      <w:r>
        <w:rPr>
          <w:rFonts w:ascii="PermianSerifTypeface" w:hAnsi="PermianSerifTypeface"/>
          <w:b/>
          <w:bCs/>
          <w:sz w:val="24"/>
          <w:szCs w:val="24"/>
          <w:lang w:val="ru-RU"/>
        </w:rPr>
        <w:t>метода</w:t>
      </w:r>
      <w:r w:rsidR="002B3CAA" w:rsidRPr="000744FD">
        <w:rPr>
          <w:rFonts w:ascii="PermianSerifTypeface" w:hAnsi="PermianSerifTypeface"/>
          <w:b/>
          <w:bCs/>
          <w:sz w:val="24"/>
          <w:szCs w:val="24"/>
        </w:rPr>
        <w:t>:</w:t>
      </w:r>
      <w:r w:rsidR="000744FD" w:rsidRPr="000744FD">
        <w:rPr>
          <w:rFonts w:ascii="PermianSerifTypeface" w:hAnsi="PermianSerifTypeface"/>
          <w:sz w:val="24"/>
          <w:szCs w:val="24"/>
        </w:rPr>
        <w:t xml:space="preserve"> </w:t>
      </w:r>
      <w:r w:rsidR="002B3CAA" w:rsidRPr="000744FD">
        <w:rPr>
          <w:rFonts w:ascii="PermianSerifTypeface" w:hAnsi="PermianSerifTypeface"/>
          <w:sz w:val="24"/>
          <w:szCs w:val="24"/>
        </w:rPr>
        <w:t>GET /v1/{payment-service}/{payment-product}</w:t>
      </w:r>
      <w:r w:rsidR="006A0DB8">
        <w:rPr>
          <w:rFonts w:ascii="PermianSerifTypeface" w:hAnsi="PermianSerifTypeface"/>
          <w:sz w:val="24"/>
          <w:szCs w:val="24"/>
        </w:rPr>
        <w:t>/</w:t>
      </w:r>
      <w:r w:rsidR="002B3CAA" w:rsidRPr="000744FD">
        <w:rPr>
          <w:rFonts w:ascii="PermianSerifTypeface" w:hAnsi="PermianSerifTypeface"/>
          <w:sz w:val="24"/>
          <w:szCs w:val="24"/>
        </w:rPr>
        <w:t>{</w:t>
      </w:r>
      <w:proofErr w:type="spellStart"/>
      <w:r w:rsidR="002B3CAA" w:rsidRPr="000744FD">
        <w:rPr>
          <w:rFonts w:ascii="PermianSerifTypeface" w:hAnsi="PermianSerifTypeface"/>
          <w:sz w:val="24"/>
          <w:szCs w:val="24"/>
        </w:rPr>
        <w:t>paymentId</w:t>
      </w:r>
      <w:proofErr w:type="spellEnd"/>
      <w:r w:rsidR="002B3CAA" w:rsidRPr="000744FD">
        <w:rPr>
          <w:rFonts w:ascii="PermianSerifTypeface" w:hAnsi="PermianSerifTypeface"/>
          <w:sz w:val="24"/>
          <w:szCs w:val="24"/>
        </w:rPr>
        <w:t>}</w:t>
      </w:r>
    </w:p>
    <w:p w14:paraId="76B1C7A0" w14:textId="77777777" w:rsidR="002B3CAA" w:rsidRPr="00BD6784" w:rsidRDefault="00BD6784" w:rsidP="00BD6784">
      <w:pPr>
        <w:spacing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r>
        <w:rPr>
          <w:rFonts w:ascii="PermianSerifTypeface" w:hAnsi="PermianSerifTypeface"/>
          <w:b/>
          <w:bCs/>
          <w:sz w:val="24"/>
          <w:szCs w:val="24"/>
          <w:lang w:val="ru-RU"/>
        </w:rPr>
        <w:t>Описание</w:t>
      </w:r>
      <w:r w:rsidR="002B3CAA" w:rsidRPr="00BD6784">
        <w:rPr>
          <w:rFonts w:ascii="PermianSerifTypeface" w:hAnsi="PermianSerifTypeface"/>
          <w:b/>
          <w:bCs/>
          <w:sz w:val="24"/>
          <w:szCs w:val="24"/>
          <w:lang w:val="ru-RU"/>
        </w:rPr>
        <w:t>:</w:t>
      </w:r>
      <w:r w:rsidR="000744FD" w:rsidRPr="00BD6784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BD6784">
        <w:rPr>
          <w:rFonts w:ascii="PermianSerifTypeface" w:hAnsi="PermianSerifTypeface"/>
          <w:sz w:val="24"/>
          <w:szCs w:val="24"/>
          <w:lang w:val="ru-RU"/>
        </w:rPr>
        <w:t>Этот метод позволяет просмотреть детали инициированного платежа, используя уникальный идентификатор платежа ({</w:t>
      </w:r>
      <w:proofErr w:type="spellStart"/>
      <w:r w:rsidRPr="00BD6784">
        <w:rPr>
          <w:rFonts w:ascii="PermianSerifTypeface" w:hAnsi="PermianSerifTypeface"/>
          <w:sz w:val="24"/>
          <w:szCs w:val="24"/>
        </w:rPr>
        <w:t>paymentId</w:t>
      </w:r>
      <w:proofErr w:type="spellEnd"/>
      <w:r w:rsidRPr="00BD6784">
        <w:rPr>
          <w:rFonts w:ascii="PermianSerifTypeface" w:hAnsi="PermianSerifTypeface"/>
          <w:sz w:val="24"/>
          <w:szCs w:val="24"/>
          <w:lang w:val="ru-RU"/>
        </w:rPr>
        <w:t>}) для указанного типа платежа ({</w:t>
      </w:r>
      <w:r w:rsidRPr="00BD6784">
        <w:rPr>
          <w:rFonts w:ascii="PermianSerifTypeface" w:hAnsi="PermianSerifTypeface"/>
          <w:sz w:val="24"/>
          <w:szCs w:val="24"/>
        </w:rPr>
        <w:t>payment</w:t>
      </w:r>
      <w:r w:rsidRPr="00BD6784">
        <w:rPr>
          <w:rFonts w:ascii="PermianSerifTypeface" w:hAnsi="PermianSerifTypeface"/>
          <w:sz w:val="24"/>
          <w:szCs w:val="24"/>
          <w:lang w:val="ru-RU"/>
        </w:rPr>
        <w:t>-</w:t>
      </w:r>
      <w:r w:rsidRPr="00BD6784">
        <w:rPr>
          <w:rFonts w:ascii="PermianSerifTypeface" w:hAnsi="PermianSerifTypeface"/>
          <w:sz w:val="24"/>
          <w:szCs w:val="24"/>
        </w:rPr>
        <w:t>product</w:t>
      </w:r>
      <w:r w:rsidRPr="00BD6784">
        <w:rPr>
          <w:rFonts w:ascii="PermianSerifTypeface" w:hAnsi="PermianSerifTypeface"/>
          <w:sz w:val="24"/>
          <w:szCs w:val="24"/>
          <w:lang w:val="ru-RU"/>
        </w:rPr>
        <w:t>})</w:t>
      </w:r>
      <w:r w:rsidR="002B3CAA" w:rsidRPr="00BD6784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1D44482D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Path Parameters: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5103"/>
      </w:tblGrid>
      <w:tr w:rsidR="002B3CAA" w:rsidRPr="00137BDD" w14:paraId="51637974" w14:textId="77777777" w:rsidTr="00385077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5F91B459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1671" w:type="dxa"/>
            <w:vAlign w:val="center"/>
            <w:hideMark/>
          </w:tcPr>
          <w:p w14:paraId="73C0978A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387" w:type="dxa"/>
            <w:vAlign w:val="center"/>
            <w:hideMark/>
          </w:tcPr>
          <w:p w14:paraId="3E8287D6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Условие</w:t>
            </w:r>
          </w:p>
        </w:tc>
        <w:tc>
          <w:tcPr>
            <w:tcW w:w="5058" w:type="dxa"/>
            <w:vAlign w:val="center"/>
            <w:hideMark/>
          </w:tcPr>
          <w:p w14:paraId="30A1FC94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Описание</w:t>
            </w:r>
          </w:p>
        </w:tc>
      </w:tr>
      <w:tr w:rsidR="002B3CAA" w:rsidRPr="00137BDD" w14:paraId="51E23927" w14:textId="77777777" w:rsidTr="00385077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7037401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payment-service</w:t>
            </w:r>
          </w:p>
        </w:tc>
        <w:tc>
          <w:tcPr>
            <w:tcW w:w="1671" w:type="dxa"/>
            <w:vAlign w:val="center"/>
            <w:hideMark/>
          </w:tcPr>
          <w:p w14:paraId="12A384B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87" w:type="dxa"/>
            <w:vAlign w:val="center"/>
            <w:hideMark/>
          </w:tcPr>
          <w:p w14:paraId="2627DEDD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629D9176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BD6784">
              <w:rPr>
                <w:rFonts w:ascii="PermianSerifTypeface" w:hAnsi="PermianSerifTypeface"/>
              </w:rPr>
              <w:t>Тип</w:t>
            </w:r>
            <w:proofErr w:type="spellEnd"/>
            <w:r w:rsidRPr="00BD6784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BD6784">
              <w:rPr>
                <w:rFonts w:ascii="PermianSerifTypeface" w:hAnsi="PermianSerifTypeface"/>
              </w:rPr>
              <w:t>платёжной</w:t>
            </w:r>
            <w:proofErr w:type="spellEnd"/>
            <w:r w:rsidRPr="00BD6784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BD6784">
              <w:rPr>
                <w:rFonts w:ascii="PermianSerifTypeface" w:hAnsi="PermianSerifTypeface"/>
              </w:rPr>
              <w:t>услуги</w:t>
            </w:r>
            <w:proofErr w:type="spellEnd"/>
            <w:r w:rsidRPr="00BD6784">
              <w:rPr>
                <w:rFonts w:ascii="PermianSerifTypeface" w:hAnsi="PermianSerifTypeface"/>
              </w:rPr>
              <w:t xml:space="preserve"> (</w:t>
            </w:r>
            <w:proofErr w:type="spellStart"/>
            <w:r w:rsidRPr="00BD6784">
              <w:rPr>
                <w:rFonts w:ascii="PermianSerifTypeface" w:hAnsi="PermianSerifTypeface"/>
              </w:rPr>
              <w:t>может</w:t>
            </w:r>
            <w:proofErr w:type="spellEnd"/>
            <w:r w:rsidRPr="00BD6784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BD6784">
              <w:rPr>
                <w:rFonts w:ascii="PermianSerifTypeface" w:hAnsi="PermianSerifTypeface"/>
              </w:rPr>
              <w:t>быть</w:t>
            </w:r>
            <w:proofErr w:type="spellEnd"/>
            <w:r w:rsidRPr="00BD6784">
              <w:rPr>
                <w:rFonts w:ascii="PermianSerifTypeface" w:hAnsi="PermianSerifTypeface"/>
              </w:rPr>
              <w:t xml:space="preserve">: </w:t>
            </w:r>
            <w:r w:rsidR="002B3CAA" w:rsidRPr="00137BDD">
              <w:rPr>
                <w:rFonts w:ascii="PermianSerifTypeface" w:hAnsi="PermianSerifTypeface"/>
              </w:rPr>
              <w:t>payments, bulk-payments, periodic-payments)</w:t>
            </w:r>
            <w:r w:rsidR="0016403D">
              <w:rPr>
                <w:rFonts w:ascii="PermianSerifTypeface" w:hAnsi="PermianSerifTypeface"/>
              </w:rPr>
              <w:t>.</w:t>
            </w:r>
          </w:p>
        </w:tc>
      </w:tr>
      <w:tr w:rsidR="002B3CAA" w:rsidRPr="00137BDD" w14:paraId="31E50929" w14:textId="77777777" w:rsidTr="00385077">
        <w:trPr>
          <w:tblCellSpacing w:w="15" w:type="dxa"/>
        </w:trPr>
        <w:tc>
          <w:tcPr>
            <w:tcW w:w="1510" w:type="dxa"/>
            <w:vAlign w:val="center"/>
          </w:tcPr>
          <w:p w14:paraId="6EB76C7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payment-product</w:t>
            </w:r>
          </w:p>
        </w:tc>
        <w:tc>
          <w:tcPr>
            <w:tcW w:w="1671" w:type="dxa"/>
            <w:vAlign w:val="center"/>
          </w:tcPr>
          <w:p w14:paraId="0DC95FF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87" w:type="dxa"/>
            <w:vAlign w:val="center"/>
          </w:tcPr>
          <w:p w14:paraId="0173198B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058" w:type="dxa"/>
            <w:vAlign w:val="center"/>
          </w:tcPr>
          <w:p w14:paraId="37A78D50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BD6784">
              <w:rPr>
                <w:rFonts w:ascii="PermianSerifTypeface" w:hAnsi="PermianSerifTypeface"/>
              </w:rPr>
              <w:t>Тип</w:t>
            </w:r>
            <w:proofErr w:type="spellEnd"/>
            <w:r w:rsidRPr="00BD6784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BD6784">
              <w:rPr>
                <w:rFonts w:ascii="PermianSerifTypeface" w:hAnsi="PermianSerifTypeface"/>
              </w:rPr>
              <w:t>используемого</w:t>
            </w:r>
            <w:proofErr w:type="spellEnd"/>
            <w:r w:rsidRPr="00BD6784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BD6784">
              <w:rPr>
                <w:rFonts w:ascii="PermianSerifTypeface" w:hAnsi="PermianSerifTypeface"/>
              </w:rPr>
              <w:t>продукта</w:t>
            </w:r>
            <w:proofErr w:type="spellEnd"/>
            <w:r w:rsidRPr="00BD6784">
              <w:rPr>
                <w:rFonts w:ascii="PermianSerifTypeface" w:hAnsi="PermianSerifTypeface"/>
              </w:rPr>
              <w:t xml:space="preserve"> (</w:t>
            </w:r>
            <w:proofErr w:type="spellStart"/>
            <w:r w:rsidRPr="00BD6784">
              <w:rPr>
                <w:rFonts w:ascii="PermianSerifTypeface" w:hAnsi="PermianSerifTypeface"/>
              </w:rPr>
              <w:t>например</w:t>
            </w:r>
            <w:proofErr w:type="spellEnd"/>
            <w:r w:rsidRPr="00BD6784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 xml:space="preserve">domestic-credit-transfers-md </w:t>
            </w:r>
            <w:proofErr w:type="spellStart"/>
            <w:r w:rsidR="002B3CAA" w:rsidRPr="00137BDD">
              <w:rPr>
                <w:rFonts w:ascii="PermianSerifTypeface" w:hAnsi="PermianSerifTypeface"/>
              </w:rPr>
              <w:t>sau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 xml:space="preserve"> instant-credit-transfers-md)</w:t>
            </w:r>
            <w:r w:rsidR="0016403D">
              <w:rPr>
                <w:rFonts w:ascii="PermianSerifTypeface" w:hAnsi="PermianSerifTypeface"/>
              </w:rPr>
              <w:t>.</w:t>
            </w:r>
          </w:p>
        </w:tc>
      </w:tr>
      <w:tr w:rsidR="002B3CAA" w:rsidRPr="00137BDD" w14:paraId="3E4883E3" w14:textId="77777777" w:rsidTr="00385077">
        <w:trPr>
          <w:tblCellSpacing w:w="15" w:type="dxa"/>
        </w:trPr>
        <w:tc>
          <w:tcPr>
            <w:tcW w:w="1510" w:type="dxa"/>
            <w:vAlign w:val="center"/>
          </w:tcPr>
          <w:p w14:paraId="3A9D39B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paymentId</w:t>
            </w:r>
            <w:proofErr w:type="spellEnd"/>
          </w:p>
        </w:tc>
        <w:tc>
          <w:tcPr>
            <w:tcW w:w="1671" w:type="dxa"/>
            <w:vAlign w:val="center"/>
          </w:tcPr>
          <w:p w14:paraId="3CBB264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87" w:type="dxa"/>
            <w:vAlign w:val="center"/>
          </w:tcPr>
          <w:p w14:paraId="72B91A22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058" w:type="dxa"/>
            <w:vAlign w:val="center"/>
          </w:tcPr>
          <w:p w14:paraId="422C731A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BD6784">
              <w:rPr>
                <w:rFonts w:ascii="PermianSerifTypeface" w:hAnsi="PermianSerifTypeface"/>
              </w:rPr>
              <w:t>Идентификатор</w:t>
            </w:r>
            <w:proofErr w:type="spellEnd"/>
            <w:r w:rsidRPr="00BD6784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BD6784">
              <w:rPr>
                <w:rFonts w:ascii="PermianSerifTypeface" w:hAnsi="PermianSerifTypeface"/>
              </w:rPr>
              <w:t>инициированного</w:t>
            </w:r>
            <w:proofErr w:type="spellEnd"/>
            <w:r w:rsidRPr="00BD6784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BD6784">
              <w:rPr>
                <w:rFonts w:ascii="PermianSerifTypeface" w:hAnsi="PermianSerifTypeface"/>
              </w:rPr>
              <w:t>платежа</w:t>
            </w:r>
            <w:proofErr w:type="spellEnd"/>
            <w:r w:rsidRPr="00BD6784">
              <w:rPr>
                <w:rFonts w:ascii="PermianSerifTypeface" w:hAnsi="PermianSerifTypeface"/>
              </w:rPr>
              <w:t>.</w:t>
            </w:r>
          </w:p>
        </w:tc>
      </w:tr>
    </w:tbl>
    <w:p w14:paraId="7EF87454" w14:textId="77777777" w:rsidR="00BD6784" w:rsidRDefault="00BD6784" w:rsidP="009F694F">
      <w:pPr>
        <w:spacing w:line="276" w:lineRule="auto"/>
        <w:rPr>
          <w:rFonts w:ascii="PermianSerifTypeface" w:hAnsi="PermianSerifTypeface"/>
          <w:b/>
          <w:bCs/>
          <w:color w:val="FF0000"/>
          <w:lang w:val="ru-RU"/>
        </w:rPr>
      </w:pPr>
    </w:p>
    <w:p w14:paraId="1C93A4B1" w14:textId="77777777" w:rsidR="00BD6784" w:rsidRDefault="00BD6784" w:rsidP="009F694F">
      <w:pPr>
        <w:spacing w:line="276" w:lineRule="auto"/>
        <w:rPr>
          <w:rFonts w:ascii="PermianSerifTypeface" w:hAnsi="PermianSerifTypeface"/>
          <w:b/>
          <w:bCs/>
          <w:color w:val="FF0000"/>
          <w:lang w:val="ru-RU"/>
        </w:rPr>
      </w:pPr>
    </w:p>
    <w:p w14:paraId="6721DC9C" w14:textId="77777777" w:rsidR="00BD6784" w:rsidRDefault="00BD6784" w:rsidP="009F694F">
      <w:pPr>
        <w:spacing w:line="276" w:lineRule="auto"/>
        <w:rPr>
          <w:rFonts w:ascii="PermianSerifTypeface" w:hAnsi="PermianSerifTypeface"/>
          <w:b/>
          <w:bCs/>
          <w:color w:val="FF0000"/>
          <w:lang w:val="ru-RU"/>
        </w:rPr>
      </w:pPr>
    </w:p>
    <w:p w14:paraId="1919435C" w14:textId="77777777" w:rsidR="00BD6784" w:rsidRDefault="00BD6784" w:rsidP="009F694F">
      <w:pPr>
        <w:spacing w:line="276" w:lineRule="auto"/>
        <w:rPr>
          <w:rFonts w:ascii="PermianSerifTypeface" w:hAnsi="PermianSerifTypeface"/>
          <w:b/>
          <w:bCs/>
          <w:color w:val="FF0000"/>
          <w:lang w:val="ru-RU"/>
        </w:rPr>
      </w:pPr>
    </w:p>
    <w:p w14:paraId="7939EF78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lastRenderedPageBreak/>
        <w:t xml:space="preserve">[TPP] </w:t>
      </w:r>
      <w:r w:rsidRPr="00137BDD">
        <w:rPr>
          <w:rFonts w:ascii="PermianSerifTypeface" w:hAnsi="PermianSerifTypeface"/>
          <w:b/>
          <w:bCs/>
        </w:rPr>
        <w:t>Request Header Parameters: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1029"/>
        <w:gridCol w:w="1823"/>
        <w:gridCol w:w="5722"/>
      </w:tblGrid>
      <w:tr w:rsidR="002B3CAA" w:rsidRPr="00137BDD" w14:paraId="156ED6EA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A4C0A3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14:paraId="517EF25F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14:paraId="0E251975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Условие</w:t>
            </w:r>
          </w:p>
        </w:tc>
        <w:tc>
          <w:tcPr>
            <w:tcW w:w="5716" w:type="dxa"/>
            <w:vAlign w:val="center"/>
            <w:hideMark/>
          </w:tcPr>
          <w:p w14:paraId="404E430B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Описание</w:t>
            </w:r>
          </w:p>
        </w:tc>
      </w:tr>
      <w:tr w:rsidR="002B3CAA" w:rsidRPr="00723080" w14:paraId="3E984407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7814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X-Request-ID</w:t>
            </w:r>
          </w:p>
        </w:tc>
        <w:tc>
          <w:tcPr>
            <w:tcW w:w="0" w:type="auto"/>
            <w:vAlign w:val="center"/>
            <w:hideMark/>
          </w:tcPr>
          <w:p w14:paraId="6467A2C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UUID</w:t>
            </w:r>
          </w:p>
        </w:tc>
        <w:tc>
          <w:tcPr>
            <w:tcW w:w="0" w:type="auto"/>
            <w:vAlign w:val="center"/>
            <w:hideMark/>
          </w:tcPr>
          <w:p w14:paraId="76DCEDFB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716" w:type="dxa"/>
            <w:vAlign w:val="center"/>
            <w:hideMark/>
          </w:tcPr>
          <w:p w14:paraId="14A2A4C8" w14:textId="77777777" w:rsidR="002B3CAA" w:rsidRPr="001D5B11" w:rsidRDefault="001D5B11" w:rsidP="001D5B11">
            <w:pPr>
              <w:spacing w:line="240" w:lineRule="auto"/>
              <w:rPr>
                <w:rFonts w:ascii="PermianSerifTypeface" w:hAnsi="PermianSerifTypeface"/>
                <w:lang w:val="ru-RU"/>
              </w:rPr>
            </w:pPr>
            <w:r w:rsidRPr="001D5B11">
              <w:rPr>
                <w:rFonts w:ascii="PermianSerifTypeface" w:hAnsi="PermianSerifTypeface"/>
                <w:lang w:val="ru-RU"/>
              </w:rPr>
              <w:t xml:space="preserve">Уникальный </w:t>
            </w:r>
            <w:r w:rsidRPr="001D5B11">
              <w:rPr>
                <w:rFonts w:ascii="PermianSerifTypeface" w:hAnsi="PermianSerifTypeface"/>
              </w:rPr>
              <w:t>ID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, создаваемый </w:t>
            </w:r>
            <w:r w:rsidRPr="001D5B11">
              <w:rPr>
                <w:rFonts w:ascii="PermianSerifTypeface" w:hAnsi="PermianSerifTypeface"/>
              </w:rPr>
              <w:t>TPP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для идентификации запроса</w:t>
            </w:r>
            <w:r w:rsidR="002B3CAA" w:rsidRPr="001D5B11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7B904D81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6A34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PSU-IP-Address</w:t>
            </w:r>
          </w:p>
        </w:tc>
        <w:tc>
          <w:tcPr>
            <w:tcW w:w="0" w:type="auto"/>
            <w:vAlign w:val="center"/>
            <w:hideMark/>
          </w:tcPr>
          <w:p w14:paraId="4C6383E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20C756E3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716" w:type="dxa"/>
            <w:vAlign w:val="center"/>
            <w:hideMark/>
          </w:tcPr>
          <w:p w14:paraId="1A5CF784" w14:textId="77777777" w:rsidR="002B3CAA" w:rsidRPr="001D5B11" w:rsidRDefault="001D5B11" w:rsidP="001D5B11">
            <w:pPr>
              <w:spacing w:line="240" w:lineRule="auto"/>
              <w:rPr>
                <w:rFonts w:ascii="PermianSerifTypeface" w:hAnsi="PermianSerifTypeface"/>
                <w:lang w:val="ru-RU"/>
              </w:rPr>
            </w:pPr>
            <w:r w:rsidRPr="001D5B11">
              <w:rPr>
                <w:rFonts w:ascii="PermianSerifTypeface" w:hAnsi="PermianSerifTypeface"/>
              </w:rPr>
              <w:t>IP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-адрес </w:t>
            </w:r>
            <w:r w:rsidRPr="001D5B11">
              <w:rPr>
                <w:rFonts w:ascii="PermianSerifTypeface" w:hAnsi="PermianSerifTypeface"/>
              </w:rPr>
              <w:t>PSU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. В случае вызова без участия </w:t>
            </w:r>
            <w:r w:rsidRPr="001D5B11">
              <w:rPr>
                <w:rFonts w:ascii="PermianSerifTypeface" w:hAnsi="PermianSerifTypeface"/>
              </w:rPr>
              <w:t>PSU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</w:t>
            </w:r>
            <w:r w:rsidRPr="001D5B11">
              <w:rPr>
                <w:rFonts w:ascii="PermianSerifTypeface" w:hAnsi="PermianSerifTypeface"/>
              </w:rPr>
              <w:t>TPP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указывает 0.0.0.0</w:t>
            </w:r>
            <w:r w:rsidR="002B3CAA" w:rsidRPr="001D5B11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383C406E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69FA43C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PSU-Device-ID</w:t>
            </w:r>
          </w:p>
        </w:tc>
        <w:tc>
          <w:tcPr>
            <w:tcW w:w="0" w:type="auto"/>
            <w:vAlign w:val="center"/>
          </w:tcPr>
          <w:p w14:paraId="4107E5B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</w:tcPr>
          <w:p w14:paraId="670479F1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br/>
            </w:r>
          </w:p>
        </w:tc>
        <w:tc>
          <w:tcPr>
            <w:tcW w:w="5716" w:type="dxa"/>
            <w:vAlign w:val="center"/>
          </w:tcPr>
          <w:p w14:paraId="31C6F1F0" w14:textId="77777777" w:rsidR="002B3CAA" w:rsidRPr="00981556" w:rsidRDefault="00981556" w:rsidP="00981556">
            <w:pPr>
              <w:spacing w:line="240" w:lineRule="auto"/>
              <w:rPr>
                <w:rFonts w:ascii="PermianSerifTypeface" w:hAnsi="PermianSerifTypeface"/>
                <w:lang w:val="ru-RU"/>
              </w:rPr>
            </w:pPr>
            <w:r w:rsidRPr="00981556">
              <w:rPr>
                <w:rFonts w:ascii="PermianSerifTypeface" w:hAnsi="PermianSerifTypeface"/>
                <w:lang w:val="ru-RU"/>
              </w:rPr>
              <w:t xml:space="preserve">Уникальный </w:t>
            </w:r>
            <w:r w:rsidRPr="00981556">
              <w:rPr>
                <w:rFonts w:ascii="PermianSerifTypeface" w:hAnsi="PermianSerifTypeface"/>
              </w:rPr>
              <w:t>ID</w:t>
            </w:r>
            <w:r w:rsidRPr="00981556">
              <w:rPr>
                <w:rFonts w:ascii="PermianSerifTypeface" w:hAnsi="PermianSerifTypeface"/>
                <w:lang w:val="ru-RU"/>
              </w:rPr>
              <w:t xml:space="preserve"> устройства, используемого </w:t>
            </w:r>
            <w:r w:rsidRPr="00981556">
              <w:rPr>
                <w:rFonts w:ascii="PermianSerifTypeface" w:hAnsi="PermianSerifTypeface"/>
              </w:rPr>
              <w:t>PSU</w:t>
            </w:r>
            <w:r w:rsidRPr="00981556">
              <w:rPr>
                <w:rFonts w:ascii="PermianSerifTypeface" w:hAnsi="PermianSerifTypeface"/>
                <w:lang w:val="ru-RU"/>
              </w:rPr>
              <w:t xml:space="preserve">. В случае вызова без участия </w:t>
            </w:r>
            <w:r w:rsidRPr="00981556">
              <w:rPr>
                <w:rFonts w:ascii="PermianSerifTypeface" w:hAnsi="PermianSerifTypeface"/>
              </w:rPr>
              <w:t>PSU</w:t>
            </w:r>
            <w:r w:rsidRPr="00981556">
              <w:rPr>
                <w:rFonts w:ascii="PermianSerifTypeface" w:hAnsi="PermianSerifTypeface"/>
                <w:lang w:val="ru-RU"/>
              </w:rPr>
              <w:t xml:space="preserve"> </w:t>
            </w:r>
            <w:r w:rsidRPr="00981556">
              <w:rPr>
                <w:rFonts w:ascii="PermianSerifTypeface" w:hAnsi="PermianSerifTypeface"/>
              </w:rPr>
              <w:t>TPP</w:t>
            </w:r>
            <w:r w:rsidRPr="00981556">
              <w:rPr>
                <w:rFonts w:ascii="PermianSerifTypeface" w:hAnsi="PermianSerifTypeface"/>
                <w:lang w:val="ru-RU"/>
              </w:rPr>
              <w:t xml:space="preserve"> указывает </w:t>
            </w:r>
            <w:r w:rsidRPr="00981556">
              <w:rPr>
                <w:rFonts w:ascii="PermianSerifTypeface" w:hAnsi="PermianSerifTypeface"/>
              </w:rPr>
              <w:t>no</w:t>
            </w:r>
            <w:r w:rsidRPr="00981556">
              <w:rPr>
                <w:rFonts w:ascii="PermianSerifTypeface" w:hAnsi="PermianSerifTypeface"/>
                <w:lang w:val="ru-RU"/>
              </w:rPr>
              <w:t>-</w:t>
            </w:r>
            <w:proofErr w:type="spellStart"/>
            <w:r w:rsidRPr="00981556">
              <w:rPr>
                <w:rFonts w:ascii="PermianSerifTypeface" w:hAnsi="PermianSerifTypeface"/>
              </w:rPr>
              <w:t>psu</w:t>
            </w:r>
            <w:proofErr w:type="spellEnd"/>
            <w:r w:rsidRPr="00981556">
              <w:rPr>
                <w:rFonts w:ascii="PermianSerifTypeface" w:hAnsi="PermianSerifTypeface"/>
                <w:lang w:val="ru-RU"/>
              </w:rPr>
              <w:t>-</w:t>
            </w:r>
            <w:r w:rsidRPr="00981556">
              <w:rPr>
                <w:rFonts w:ascii="PermianSerifTypeface" w:hAnsi="PermianSerifTypeface"/>
              </w:rPr>
              <w:t>involved</w:t>
            </w:r>
            <w:r w:rsidR="002B3CAA" w:rsidRPr="00981556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18D1BD3A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7A80974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PSU-Device-Name</w:t>
            </w:r>
          </w:p>
        </w:tc>
        <w:tc>
          <w:tcPr>
            <w:tcW w:w="0" w:type="auto"/>
            <w:vAlign w:val="center"/>
          </w:tcPr>
          <w:p w14:paraId="3239288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</w:tcPr>
          <w:p w14:paraId="55D5C9CB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716" w:type="dxa"/>
            <w:vAlign w:val="center"/>
          </w:tcPr>
          <w:p w14:paraId="05AB5468" w14:textId="77777777" w:rsidR="002B3CAA" w:rsidRPr="00EB1DE1" w:rsidRDefault="00EB1DE1" w:rsidP="00EB1DE1">
            <w:pPr>
              <w:spacing w:line="240" w:lineRule="auto"/>
              <w:rPr>
                <w:rFonts w:ascii="PermianSerifTypeface" w:hAnsi="PermianSerifTypeface"/>
                <w:lang w:val="ru-RU"/>
              </w:rPr>
            </w:pPr>
            <w:r w:rsidRPr="00EB1DE1">
              <w:rPr>
                <w:rFonts w:ascii="PermianSerifTypeface" w:hAnsi="PermianSerifTypeface"/>
                <w:lang w:val="ru-RU"/>
              </w:rPr>
              <w:t xml:space="preserve">Название/модель (общая) устройства, с которого подключается </w:t>
            </w:r>
            <w:r w:rsidRPr="00EB1DE1">
              <w:rPr>
                <w:rFonts w:ascii="PermianSerifTypeface" w:hAnsi="PermianSerifTypeface"/>
              </w:rPr>
              <w:t>PSU</w:t>
            </w:r>
            <w:r w:rsidRPr="00EB1DE1">
              <w:rPr>
                <w:rFonts w:ascii="PermianSerifTypeface" w:hAnsi="PermianSerifTypeface"/>
                <w:lang w:val="ru-RU"/>
              </w:rPr>
              <w:t xml:space="preserve">. В случае вызова без участия </w:t>
            </w:r>
            <w:r w:rsidRPr="00EB1DE1">
              <w:rPr>
                <w:rFonts w:ascii="PermianSerifTypeface" w:hAnsi="PermianSerifTypeface"/>
              </w:rPr>
              <w:t>PSU</w:t>
            </w:r>
            <w:r w:rsidRPr="00EB1DE1">
              <w:rPr>
                <w:rFonts w:ascii="PermianSerifTypeface" w:hAnsi="PermianSerifTypeface"/>
                <w:lang w:val="ru-RU"/>
              </w:rPr>
              <w:t xml:space="preserve"> </w:t>
            </w:r>
            <w:r w:rsidRPr="00EB1DE1">
              <w:rPr>
                <w:rFonts w:ascii="PermianSerifTypeface" w:hAnsi="PermianSerifTypeface"/>
              </w:rPr>
              <w:t>TPP</w:t>
            </w:r>
            <w:r w:rsidRPr="00EB1DE1">
              <w:rPr>
                <w:rFonts w:ascii="PermianSerifTypeface" w:hAnsi="PermianSerifTypeface"/>
                <w:lang w:val="ru-RU"/>
              </w:rPr>
              <w:t xml:space="preserve"> указывает </w:t>
            </w:r>
            <w:r w:rsidRPr="00EB1DE1">
              <w:rPr>
                <w:rFonts w:ascii="PermianSerifTypeface" w:hAnsi="PermianSerifTypeface"/>
              </w:rPr>
              <w:t>no</w:t>
            </w:r>
            <w:r w:rsidRPr="00EB1DE1">
              <w:rPr>
                <w:rFonts w:ascii="PermianSerifTypeface" w:hAnsi="PermianSerifTypeface"/>
                <w:lang w:val="ru-RU"/>
              </w:rPr>
              <w:t>-</w:t>
            </w:r>
            <w:proofErr w:type="spellStart"/>
            <w:r w:rsidRPr="00EB1DE1">
              <w:rPr>
                <w:rFonts w:ascii="PermianSerifTypeface" w:hAnsi="PermianSerifTypeface"/>
              </w:rPr>
              <w:t>psu</w:t>
            </w:r>
            <w:proofErr w:type="spellEnd"/>
            <w:r w:rsidRPr="00EB1DE1">
              <w:rPr>
                <w:rFonts w:ascii="PermianSerifTypeface" w:hAnsi="PermianSerifTypeface"/>
                <w:lang w:val="ru-RU"/>
              </w:rPr>
              <w:t>-</w:t>
            </w:r>
            <w:r w:rsidRPr="00EB1DE1">
              <w:rPr>
                <w:rFonts w:ascii="PermianSerifTypeface" w:hAnsi="PermianSerifTypeface"/>
              </w:rPr>
              <w:t>involved</w:t>
            </w:r>
            <w:r w:rsidR="002B3CAA" w:rsidRPr="00EB1DE1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29B944DF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41550A5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PSU-Geo-Location</w:t>
            </w:r>
          </w:p>
        </w:tc>
        <w:tc>
          <w:tcPr>
            <w:tcW w:w="0" w:type="auto"/>
            <w:vAlign w:val="center"/>
          </w:tcPr>
          <w:p w14:paraId="7679EB1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 xml:space="preserve">Geo Location </w:t>
            </w:r>
          </w:p>
        </w:tc>
        <w:tc>
          <w:tcPr>
            <w:tcW w:w="0" w:type="auto"/>
            <w:vAlign w:val="center"/>
          </w:tcPr>
          <w:p w14:paraId="3E3CC27F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716" w:type="dxa"/>
            <w:vAlign w:val="center"/>
          </w:tcPr>
          <w:p w14:paraId="3BFE66C4" w14:textId="77777777" w:rsidR="002B3CAA" w:rsidRPr="00EB1DE1" w:rsidRDefault="00000000" w:rsidP="00EB1DE1">
            <w:pPr>
              <w:spacing w:line="240" w:lineRule="auto"/>
              <w:rPr>
                <w:rFonts w:ascii="PermianSerifTypeface" w:hAnsi="PermianSerifTypeface"/>
                <w:lang w:val="ru-RU"/>
              </w:rPr>
            </w:pPr>
            <w:sdt>
              <w:sdtPr>
                <w:rPr>
                  <w:rFonts w:ascii="PermianSerifTypeface" w:hAnsi="PermianSerifTypeface"/>
                </w:rPr>
                <w:tag w:val="goog_rdk_57"/>
                <w:id w:val="-609271394"/>
              </w:sdtPr>
              <w:sdtContent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Географическое местоположение, переданное в соответствующем 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</w:rPr>
                  <w:t>HTTP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-запросе между 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</w:rPr>
                  <w:t>PSU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 xml:space="preserve"> и 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</w:rPr>
                  <w:t>TPP</w:t>
                </w:r>
                <w:r w:rsidR="00EB1DE1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>, если оно доступно</w:t>
                </w:r>
                <w:r w:rsidR="002B3CAA" w:rsidRPr="00EB1DE1">
                  <w:rPr>
                    <w:rFonts w:ascii="PermianSerifTypeface" w:eastAsia="PermianSerifTypeface" w:hAnsi="PermianSerifTypeface" w:cs="PermianSerifTypeface"/>
                    <w:lang w:val="ru-RU"/>
                  </w:rPr>
                  <w:t>.</w:t>
                </w:r>
              </w:sdtContent>
            </w:sdt>
          </w:p>
        </w:tc>
      </w:tr>
      <w:tr w:rsidR="002B3CAA" w:rsidRPr="00723080" w14:paraId="6EF339E6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4393E66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</w:tcPr>
          <w:p w14:paraId="1BFB74A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Datetime</w:t>
            </w:r>
          </w:p>
        </w:tc>
        <w:tc>
          <w:tcPr>
            <w:tcW w:w="0" w:type="auto"/>
            <w:vAlign w:val="center"/>
          </w:tcPr>
          <w:p w14:paraId="18B820F0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716" w:type="dxa"/>
            <w:vAlign w:val="center"/>
          </w:tcPr>
          <w:p w14:paraId="6AD455FA" w14:textId="77777777" w:rsidR="002B3CAA" w:rsidRPr="00E87430" w:rsidRDefault="00E87430" w:rsidP="009F694F">
            <w:pPr>
              <w:spacing w:line="276" w:lineRule="auto"/>
              <w:rPr>
                <w:rFonts w:ascii="PermianSerifTypeface" w:hAnsi="PermianSerifTypeface"/>
                <w:lang w:val="ru-RU"/>
              </w:rPr>
            </w:pPr>
            <w:r w:rsidRPr="00E87430">
              <w:rPr>
                <w:rFonts w:ascii="PermianSerifTypeface" w:hAnsi="PermianSerifTypeface"/>
                <w:lang w:val="ru-RU"/>
              </w:rPr>
              <w:t>Дата и время выполнения запроса</w:t>
            </w:r>
            <w:r w:rsidR="00166103" w:rsidRPr="00E87430">
              <w:rPr>
                <w:rFonts w:ascii="PermianSerifTypeface" w:hAnsi="PermianSerifTypeface"/>
                <w:lang w:val="ru-RU"/>
              </w:rPr>
              <w:t xml:space="preserve"> (</w:t>
            </w:r>
            <w:r w:rsidR="00166103">
              <w:rPr>
                <w:rFonts w:ascii="PermianSerifTypeface" w:hAnsi="PermianSerifTypeface"/>
              </w:rPr>
              <w:t>RFC</w:t>
            </w:r>
            <w:r w:rsidR="00166103" w:rsidRPr="00E87430">
              <w:rPr>
                <w:rFonts w:ascii="PermianSerifTypeface" w:hAnsi="PermianSerifTypeface"/>
                <w:lang w:val="ru-RU"/>
              </w:rPr>
              <w:t xml:space="preserve"> 7231).</w:t>
            </w:r>
          </w:p>
        </w:tc>
      </w:tr>
      <w:tr w:rsidR="002B3CAA" w:rsidRPr="00723080" w14:paraId="69EDB7F2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040123EB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  <w:b/>
                  <w:bCs/>
                </w:rPr>
                <w:tag w:val="goog_rdk_448"/>
                <w:id w:val="-1486001602"/>
              </w:sdtPr>
              <w:sdtContent>
                <w:sdt>
                  <w:sdtPr>
                    <w:rPr>
                      <w:rFonts w:ascii="PermianSerifTypeface" w:hAnsi="PermianSerifTypeface"/>
                      <w:b/>
                      <w:bCs/>
                    </w:rPr>
                    <w:tag w:val="goog_rdk_447"/>
                    <w:id w:val="921454953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  <w:b/>
                        <w:bCs/>
                      </w:rPr>
                      <w:t>Digest</w:t>
                    </w:r>
                  </w:sdtContent>
                </w:sdt>
              </w:sdtContent>
            </w:sdt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450"/>
              <w:id w:val="-1625224765"/>
            </w:sdtPr>
            <w:sdtContent>
              <w:p w14:paraId="3ACBAF7C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49"/>
                    <w:id w:val="-997033564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</w:rPr>
                      <w:t>String</w:t>
                    </w:r>
                  </w:sdtContent>
                </w:sdt>
              </w:p>
            </w:sdtContent>
          </w:sdt>
          <w:p w14:paraId="3317FBF8" w14:textId="77777777" w:rsidR="00176E24" w:rsidRDefault="00176E24" w:rsidP="009F694F">
            <w:pPr>
              <w:spacing w:line="276" w:lineRule="auto"/>
            </w:pPr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452"/>
              <w:id w:val="-406373518"/>
            </w:sdtPr>
            <w:sdtContent>
              <w:p w14:paraId="3A2A1D5B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51"/>
                    <w:id w:val="-659077606"/>
                  </w:sdtPr>
                  <w:sdtContent>
                    <w:proofErr w:type="spellStart"/>
                    <w:r w:rsidR="00BD6784" w:rsidRPr="002A7812">
                      <w:rPr>
                        <w:rFonts w:ascii="PermianSerifTypeface" w:hAnsi="PermianSerifTypeface"/>
                      </w:rPr>
                      <w:t>Обязательный</w:t>
                    </w:r>
                    <w:proofErr w:type="spellEnd"/>
                  </w:sdtContent>
                </w:sdt>
              </w:p>
            </w:sdtContent>
          </w:sdt>
          <w:p w14:paraId="7CB4F1BD" w14:textId="77777777" w:rsidR="00176E24" w:rsidRDefault="00176E24" w:rsidP="009F694F">
            <w:pPr>
              <w:spacing w:line="276" w:lineRule="auto"/>
            </w:pPr>
          </w:p>
        </w:tc>
        <w:tc>
          <w:tcPr>
            <w:tcW w:w="5716" w:type="dxa"/>
            <w:vAlign w:val="center"/>
          </w:tcPr>
          <w:p w14:paraId="44AADD04" w14:textId="77777777" w:rsidR="002B3CAA" w:rsidRPr="00A67332" w:rsidRDefault="00000000" w:rsidP="00A67332">
            <w:pPr>
              <w:spacing w:line="240" w:lineRule="auto"/>
              <w:rPr>
                <w:rFonts w:ascii="PermianSerifTypeface" w:hAnsi="PermianSerifTypeface"/>
                <w:lang w:val="ru-RU"/>
              </w:rPr>
            </w:pPr>
            <w:sdt>
              <w:sdtPr>
                <w:rPr>
                  <w:rFonts w:ascii="PermianSerifTypeface" w:hAnsi="PermianSerifTypeface"/>
                </w:rPr>
                <w:tag w:val="goog_rdk_454"/>
                <w:id w:val="-1602490323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453"/>
                    <w:id w:val="1226175185"/>
                  </w:sdtPr>
                  <w:sdtContent>
                    <w:r w:rsidR="00A67332" w:rsidRPr="00A67332">
                      <w:rPr>
                        <w:rFonts w:ascii="PermianSerifTypeface" w:hAnsi="PermianSerifTypeface"/>
                        <w:lang w:val="ru-RU"/>
                      </w:rPr>
                      <w:t>Включается только в случае, если элемент «</w:t>
                    </w:r>
                    <w:r w:rsidR="00A67332" w:rsidRPr="00A67332">
                      <w:rPr>
                        <w:rFonts w:ascii="PermianSerifTypeface" w:hAnsi="PermianSerifTypeface"/>
                      </w:rPr>
                      <w:t>Signature</w:t>
                    </w:r>
                    <w:r w:rsidR="00A67332" w:rsidRPr="00A67332">
                      <w:rPr>
                        <w:rFonts w:ascii="PermianSerifTypeface" w:hAnsi="PermianSerifTypeface"/>
                        <w:lang w:val="ru-RU"/>
                      </w:rPr>
                      <w:t>» присутствует в заголовке запроса.</w:t>
                    </w:r>
                  </w:sdtContent>
                </w:sdt>
              </w:sdtContent>
            </w:sdt>
          </w:p>
        </w:tc>
      </w:tr>
      <w:tr w:rsidR="002B3CAA" w:rsidRPr="00723080" w14:paraId="151CF72B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5FB6A26B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  <w:b/>
                  <w:bCs/>
                </w:rPr>
                <w:tag w:val="goog_rdk_457"/>
                <w:id w:val="-1398211810"/>
              </w:sdtPr>
              <w:sdtContent>
                <w:sdt>
                  <w:sdtPr>
                    <w:rPr>
                      <w:rFonts w:ascii="PermianSerifTypeface" w:hAnsi="PermianSerifTypeface"/>
                      <w:b/>
                      <w:bCs/>
                    </w:rPr>
                    <w:tag w:val="goog_rdk_456"/>
                    <w:id w:val="336585004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  <w:b/>
                        <w:bCs/>
                      </w:rPr>
                      <w:t>Signature</w:t>
                    </w:r>
                  </w:sdtContent>
                </w:sdt>
              </w:sdtContent>
            </w:sdt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459"/>
              <w:id w:val="-819959245"/>
            </w:sdtPr>
            <w:sdtContent>
              <w:p w14:paraId="7C81C519" w14:textId="77777777" w:rsidR="00176E24" w:rsidRPr="00DE2940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58"/>
                    <w:id w:val="1994678587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</w:rPr>
                      <w:t>String</w:t>
                    </w:r>
                  </w:sdtContent>
                </w:sdt>
              </w:p>
            </w:sdtContent>
          </w:sdt>
          <w:p w14:paraId="1973554F" w14:textId="77777777" w:rsidR="00292509" w:rsidRDefault="00292509"/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461"/>
              <w:id w:val="1936478125"/>
            </w:sdtPr>
            <w:sdtContent>
              <w:p w14:paraId="789C69AC" w14:textId="77777777" w:rsidR="00176E24" w:rsidRPr="00DE2940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60"/>
                    <w:id w:val="-452783484"/>
                  </w:sdtPr>
                  <w:sdtContent>
                    <w:proofErr w:type="spellStart"/>
                    <w:r w:rsidR="00BD6784" w:rsidRPr="002A7812">
                      <w:rPr>
                        <w:rFonts w:ascii="PermianSerifTypeface" w:hAnsi="PermianSerifTypeface"/>
                      </w:rPr>
                      <w:t>Обязательный</w:t>
                    </w:r>
                    <w:proofErr w:type="spellEnd"/>
                  </w:sdtContent>
                </w:sdt>
              </w:p>
            </w:sdtContent>
          </w:sdt>
          <w:p w14:paraId="238EF19C" w14:textId="77777777" w:rsidR="00292509" w:rsidRDefault="00292509"/>
        </w:tc>
        <w:tc>
          <w:tcPr>
            <w:tcW w:w="5716" w:type="dxa"/>
            <w:vAlign w:val="center"/>
          </w:tcPr>
          <w:p w14:paraId="3DD7A68B" w14:textId="77777777" w:rsidR="002B3CAA" w:rsidRPr="00DE2940" w:rsidRDefault="00000000" w:rsidP="009F694F">
            <w:pPr>
              <w:spacing w:line="276" w:lineRule="auto"/>
              <w:rPr>
                <w:rFonts w:ascii="PermianSerifTypeface" w:hAnsi="PermianSerifTypeface"/>
                <w:lang w:val="ru-RU"/>
              </w:rPr>
            </w:pPr>
            <w:sdt>
              <w:sdtPr>
                <w:rPr>
                  <w:rFonts w:ascii="PermianSerifTypeface" w:hAnsi="PermianSerifTypeface"/>
                </w:rPr>
                <w:tag w:val="goog_rdk_463"/>
                <w:id w:val="-1688206336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462"/>
                    <w:id w:val="-995795651"/>
                  </w:sdtPr>
                  <w:sdtContent>
                    <w:r w:rsidR="00DE2940" w:rsidRPr="00DE2940">
                      <w:rPr>
                        <w:rFonts w:ascii="PermianSerifTypeface" w:hAnsi="PermianSerifTypeface"/>
                        <w:lang w:val="ru-RU"/>
                      </w:rPr>
                      <w:t xml:space="preserve">Подписание запроса </w:t>
                    </w:r>
                    <w:r w:rsidR="00DE2940" w:rsidRPr="00DE2940">
                      <w:rPr>
                        <w:rFonts w:ascii="PermianSerifTypeface" w:hAnsi="PermianSerifTypeface"/>
                      </w:rPr>
                      <w:t>TPP</w:t>
                    </w:r>
                    <w:r w:rsidR="00DE2940" w:rsidRPr="00DE2940">
                      <w:rPr>
                        <w:rFonts w:ascii="PermianSerifTypeface" w:hAnsi="PermianSerifTypeface"/>
                        <w:lang w:val="ru-RU"/>
                      </w:rPr>
                      <w:t xml:space="preserve"> на уровне приложения</w:t>
                    </w:r>
                    <w:r w:rsidR="00166103" w:rsidRPr="00DE2940">
                      <w:rPr>
                        <w:rFonts w:ascii="PermianSerifTypeface" w:eastAsia="PermianSerifTypeface" w:hAnsi="PermianSerifTypeface" w:cs="PermianSerifTypeface"/>
                        <w:lang w:val="ru-RU"/>
                      </w:rPr>
                      <w:t>.</w:t>
                    </w:r>
                  </w:sdtContent>
                </w:sdt>
              </w:sdtContent>
            </w:sdt>
          </w:p>
        </w:tc>
      </w:tr>
      <w:tr w:rsidR="002B3CAA" w:rsidRPr="00137BDD" w14:paraId="3CF5E5C3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1342E9D7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  <w:b/>
                  <w:bCs/>
                </w:rPr>
                <w:tag w:val="goog_rdk_466"/>
                <w:id w:val="922606225"/>
              </w:sdtPr>
              <w:sdtContent>
                <w:sdt>
                  <w:sdtPr>
                    <w:rPr>
                      <w:rFonts w:ascii="PermianSerifTypeface" w:hAnsi="PermianSerifTypeface"/>
                      <w:b/>
                      <w:bCs/>
                    </w:rPr>
                    <w:tag w:val="goog_rdk_465"/>
                    <w:id w:val="1493837782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  <w:b/>
                        <w:bCs/>
                      </w:rPr>
                      <w:t>TPP-Signature-Certificate</w:t>
                    </w:r>
                  </w:sdtContent>
                </w:sdt>
              </w:sdtContent>
            </w:sdt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468"/>
              <w:id w:val="-2132238855"/>
            </w:sdtPr>
            <w:sdtContent>
              <w:p w14:paraId="09119FF2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67"/>
                    <w:id w:val="-1055397365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</w:rPr>
                      <w:t>String</w:t>
                    </w:r>
                  </w:sdtContent>
                </w:sdt>
              </w:p>
            </w:sdtContent>
          </w:sdt>
          <w:p w14:paraId="0431BB4B" w14:textId="77777777" w:rsidR="00176E24" w:rsidRDefault="00176E24" w:rsidP="009F694F">
            <w:pPr>
              <w:spacing w:line="276" w:lineRule="auto"/>
            </w:pPr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470"/>
              <w:id w:val="531076850"/>
            </w:sdtPr>
            <w:sdtContent>
              <w:p w14:paraId="02EADE74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69"/>
                    <w:id w:val="368570330"/>
                  </w:sdtPr>
                  <w:sdtContent>
                    <w:proofErr w:type="spellStart"/>
                    <w:r w:rsidR="00BD6784" w:rsidRPr="002A7812">
                      <w:rPr>
                        <w:rFonts w:ascii="PermianSerifTypeface" w:hAnsi="PermianSerifTypeface"/>
                      </w:rPr>
                      <w:t>Обязательный</w:t>
                    </w:r>
                    <w:proofErr w:type="spellEnd"/>
                  </w:sdtContent>
                </w:sdt>
              </w:p>
            </w:sdtContent>
          </w:sdt>
          <w:p w14:paraId="0764B015" w14:textId="77777777" w:rsidR="00176E24" w:rsidRDefault="00176E24" w:rsidP="009F694F">
            <w:pPr>
              <w:spacing w:line="276" w:lineRule="auto"/>
            </w:pPr>
          </w:p>
        </w:tc>
        <w:tc>
          <w:tcPr>
            <w:tcW w:w="5716" w:type="dxa"/>
            <w:vAlign w:val="center"/>
          </w:tcPr>
          <w:p w14:paraId="3CC3C1FD" w14:textId="77777777" w:rsidR="002B3CAA" w:rsidRPr="00137BDD" w:rsidRDefault="00000000" w:rsidP="00DE2940">
            <w:pPr>
              <w:spacing w:line="240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472"/>
                <w:id w:val="-418168483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471"/>
                    <w:id w:val="-670092733"/>
                  </w:sdtPr>
                  <w:sdtContent>
                    <w:r w:rsidR="00DE2940" w:rsidRPr="00DE2940">
                      <w:rPr>
                        <w:rFonts w:ascii="PermianSerifTypeface" w:hAnsi="PermianSerifTypeface"/>
                        <w:lang w:val="ru-RU"/>
                      </w:rPr>
                      <w:t xml:space="preserve">Сертификат, используемый для подписания запроса, в кодировке </w:t>
                    </w:r>
                    <w:r w:rsidR="00DE2940" w:rsidRPr="00DE2940">
                      <w:rPr>
                        <w:rFonts w:ascii="PermianSerifTypeface" w:hAnsi="PermianSerifTypeface"/>
                      </w:rPr>
                      <w:t>base</w:t>
                    </w:r>
                    <w:r w:rsidR="00DE2940" w:rsidRPr="00DE2940">
                      <w:rPr>
                        <w:rFonts w:ascii="PermianSerifTypeface" w:hAnsi="PermianSerifTypeface"/>
                        <w:lang w:val="ru-RU"/>
                      </w:rPr>
                      <w:t xml:space="preserve">64.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Должен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быть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включён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</w:rPr>
                      <w:t xml:space="preserve">,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если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имеется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подпись</w:t>
                    </w:r>
                    <w:proofErr w:type="spellEnd"/>
                    <w:r w:rsidR="002B3CAA" w:rsidRPr="00137BDD">
                      <w:rPr>
                        <w:rFonts w:ascii="PermianSerifTypeface" w:hAnsi="PermianSerifTypeface"/>
                      </w:rPr>
                      <w:t>.</w:t>
                    </w:r>
                  </w:sdtContent>
                </w:sdt>
              </w:sdtContent>
            </w:sdt>
          </w:p>
        </w:tc>
      </w:tr>
    </w:tbl>
    <w:p w14:paraId="407C32BF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Request Sample:</w:t>
      </w:r>
    </w:p>
    <w:p w14:paraId="77B3991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GET https://api.provider.com/v1/payments/ domestic-credit-transfers-md/MD123456789</w:t>
      </w:r>
    </w:p>
    <w:p w14:paraId="4005AB3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X-Request-ID: 123e4567-e89b-12d3-a456-426614174000</w:t>
      </w:r>
    </w:p>
    <w:p w14:paraId="3485B04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PSU-IP-Address: 192.168.0.10</w:t>
      </w:r>
    </w:p>
    <w:p w14:paraId="07C7503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PSU-Device-ID: device-12345</w:t>
      </w:r>
    </w:p>
    <w:p w14:paraId="045DBE2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PSU-Device-Name: </w:t>
      </w:r>
      <w:proofErr w:type="spellStart"/>
      <w:r w:rsidR="006420C7">
        <w:rPr>
          <w:rFonts w:ascii="PermianSerifTypeface" w:hAnsi="PermianSerifTypeface"/>
        </w:rPr>
        <w:t>ModelDevice</w:t>
      </w:r>
      <w:proofErr w:type="spellEnd"/>
      <w:r w:rsidR="006420C7">
        <w:rPr>
          <w:rFonts w:ascii="PermianSerifTypeface" w:hAnsi="PermianSerifTypeface"/>
        </w:rPr>
        <w:t xml:space="preserve"> X </w:t>
      </w:r>
    </w:p>
    <w:p w14:paraId="1B53B18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Date: Wed, 11 Sep 2024 12:34:56 GMT</w:t>
      </w:r>
    </w:p>
    <w:p w14:paraId="74CE9B6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Digest: SHA-256=47DEQpj8HBSa+/TImW+5JCeuQeRkm5NMpJWZG3hSuFU=</w:t>
      </w:r>
    </w:p>
    <w:p w14:paraId="352D897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lastRenderedPageBreak/>
        <w:t xml:space="preserve">Signature: </w:t>
      </w:r>
      <w:proofErr w:type="spellStart"/>
      <w:r w:rsidRPr="00137BDD">
        <w:rPr>
          <w:rFonts w:ascii="PermianSerifTypeface" w:hAnsi="PermianSerifTypeface"/>
        </w:rPr>
        <w:t>keyId</w:t>
      </w:r>
      <w:proofErr w:type="spellEnd"/>
      <w:proofErr w:type="gramStart"/>
      <w:r w:rsidRPr="00137BDD">
        <w:rPr>
          <w:rFonts w:ascii="PermianSerifTypeface" w:hAnsi="PermianSerifTypeface"/>
        </w:rPr>
        <w:t>=“</w:t>
      </w:r>
      <w:proofErr w:type="gramEnd"/>
      <w:r w:rsidRPr="00137BDD">
        <w:rPr>
          <w:rFonts w:ascii="PermianSerifTypeface" w:hAnsi="PermianSerifTypeface"/>
        </w:rPr>
        <w:t>SN= 4000000010FC01D520258AB15EAF, CA=CN=D-</w:t>
      </w:r>
      <w:proofErr w:type="spellStart"/>
      <w:r w:rsidRPr="00137BDD">
        <w:rPr>
          <w:rFonts w:ascii="PermianSerifTypeface" w:hAnsi="PermianSerifTypeface"/>
        </w:rPr>
        <w:t>eSystemTrustIB</w:t>
      </w:r>
      <w:proofErr w:type="spellEnd"/>
      <w:r w:rsidRPr="00137BDD">
        <w:rPr>
          <w:rFonts w:ascii="PermianSerifTypeface" w:hAnsi="PermianSerifTypeface"/>
        </w:rPr>
        <w:t>, O=IP STISC 1003600096694, C</w:t>
      </w:r>
      <w:r w:rsidR="006420C7">
        <w:rPr>
          <w:rFonts w:ascii="PermianSerifTypeface" w:hAnsi="PermianSerifTypeface"/>
        </w:rPr>
        <w:t>=</w:t>
      </w:r>
      <w:r w:rsidRPr="00137BDD">
        <w:rPr>
          <w:rFonts w:ascii="PermianSerifTypeface" w:hAnsi="PermianSerifTypeface"/>
        </w:rPr>
        <w:t>MD”, algorithm</w:t>
      </w:r>
      <w:proofErr w:type="gramStart"/>
      <w:r w:rsidRPr="00137BDD">
        <w:rPr>
          <w:rFonts w:ascii="PermianSerifTypeface" w:hAnsi="PermianSerifTypeface"/>
        </w:rPr>
        <w:t>=”rsa</w:t>
      </w:r>
      <w:proofErr w:type="gramEnd"/>
      <w:r w:rsidRPr="00137BDD">
        <w:rPr>
          <w:rFonts w:ascii="PermianSerifTypeface" w:hAnsi="PermianSerifTypeface"/>
        </w:rPr>
        <w:t>-sha256”,</w:t>
      </w:r>
    </w:p>
    <w:p w14:paraId="2EFEED8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headers</w:t>
      </w:r>
      <w:proofErr w:type="gramStart"/>
      <w:r w:rsidRPr="00137BDD">
        <w:rPr>
          <w:rFonts w:ascii="PermianSerifTypeface" w:hAnsi="PermianSerifTypeface"/>
        </w:rPr>
        <w:t>=”digest</w:t>
      </w:r>
      <w:proofErr w:type="gramEnd"/>
      <w:r w:rsidRPr="00137BDD">
        <w:rPr>
          <w:rFonts w:ascii="PermianSerifTypeface" w:hAnsi="PermianSerifTypeface"/>
        </w:rPr>
        <w:t xml:space="preserve"> date x-request-id”,</w:t>
      </w:r>
    </w:p>
    <w:p w14:paraId="04EA107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signature</w:t>
      </w:r>
      <w:proofErr w:type="gramStart"/>
      <w:r w:rsidRPr="00137BDD">
        <w:rPr>
          <w:rFonts w:ascii="PermianSerifTypeface" w:hAnsi="PermianSerifTypeface"/>
        </w:rPr>
        <w:t>=”Base</w:t>
      </w:r>
      <w:proofErr w:type="gramEnd"/>
      <w:r w:rsidRPr="00137BDD">
        <w:rPr>
          <w:rFonts w:ascii="PermianSerifTypeface" w:hAnsi="PermianSerifTypeface"/>
        </w:rPr>
        <w:t>64(RSA-SHA256(signing string))”</w:t>
      </w:r>
    </w:p>
    <w:p w14:paraId="2287156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TPP-Signature-Certificate: "MIIBIjANBgkqhkiG9w0BAQEFAAOCAQ8AMIIBCgKCAQEAzKzT+I32ygAqDdZVfKYtDkWVZT7ySP54ZXgH8dEUM6d9fKhs6DFiM9Do5slDDo7YwLjXU8Iq7C4eONHp+7u0z5LmvMyYnxgD0h1S7F6T5gqaOQz3Qkm9bW2QY5M6Fh8/FivYpno3pzUNrzzTyAdIQ8MjbbJff7cDwDpwnFVgbQ6ZTxYm2CccovJQJuyfwO7ICtVjkkWmZTfl2AfQwvMFuPRTlxjDLDBMOwDsYMBVBym8vSdzY7AkDPylQtD/kTxMo+4toD+oLlo7mMtpTeDs/qhvZXMnRPvE/JIE58xsiCBvUe36V1ht+WLidqk9iYxeAwTbF7kZgxXjUGBYDrz/B4fqa2FqNzdsq2+LfsAk5cDBshXq1t/vmhty7TK09KPBrbDAjm9uDbf6zA0ZSczX4rh7tBf3rc5BC+Mv9WgfWHi5BQ==",</w:t>
      </w:r>
    </w:p>
    <w:p w14:paraId="334BE3C9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Sample (200 OK) (domestic-credit-transfers-md):</w:t>
      </w:r>
    </w:p>
    <w:p w14:paraId="016E5CA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01E63DB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paymentId</w:t>
      </w:r>
      <w:proofErr w:type="spellEnd"/>
      <w:r w:rsidRPr="00137BDD">
        <w:rPr>
          <w:rFonts w:ascii="PermianSerifTypeface" w:hAnsi="PermianSerifTypeface"/>
        </w:rPr>
        <w:t>": "MD123456789",</w:t>
      </w:r>
    </w:p>
    <w:p w14:paraId="78D9E89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debtorAccount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5ABD227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</w:t>
      </w:r>
      <w:proofErr w:type="spellStart"/>
      <w:r w:rsidRPr="00137BDD">
        <w:rPr>
          <w:rFonts w:ascii="PermianSerifTypeface" w:hAnsi="PermianSerifTypeface"/>
        </w:rPr>
        <w:t>iban</w:t>
      </w:r>
      <w:proofErr w:type="spellEnd"/>
      <w:r w:rsidRPr="00137BDD">
        <w:rPr>
          <w:rFonts w:ascii="PermianSerifTypeface" w:hAnsi="PermianSerifTypeface"/>
        </w:rPr>
        <w:t>": "MD12AA000001100032130935"</w:t>
      </w:r>
    </w:p>
    <w:p w14:paraId="24E0EC1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},</w:t>
      </w:r>
    </w:p>
    <w:p w14:paraId="63CE815A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instructedAmount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044546B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"currency": "MDL",</w:t>
      </w:r>
    </w:p>
    <w:p w14:paraId="70B6BF5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"amount": "1000.00"</w:t>
      </w:r>
    </w:p>
    <w:p w14:paraId="2DD70C7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},</w:t>
      </w:r>
    </w:p>
    <w:p w14:paraId="2E057943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creditorAccount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2309BEE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</w:t>
      </w:r>
      <w:proofErr w:type="spellStart"/>
      <w:r w:rsidRPr="00137BDD">
        <w:rPr>
          <w:rFonts w:ascii="PermianSerifTypeface" w:hAnsi="PermianSerifTypeface"/>
        </w:rPr>
        <w:t>iban</w:t>
      </w:r>
      <w:proofErr w:type="spellEnd"/>
      <w:r w:rsidRPr="00137BDD">
        <w:rPr>
          <w:rFonts w:ascii="PermianSerifTypeface" w:hAnsi="PermianSerifTypeface"/>
        </w:rPr>
        <w:t>": "MD24AA000001100032130935"</w:t>
      </w:r>
    </w:p>
    <w:p w14:paraId="47EC98C7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},</w:t>
      </w:r>
    </w:p>
    <w:p w14:paraId="5AADD85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creditorName</w:t>
      </w:r>
      <w:proofErr w:type="spellEnd"/>
      <w:r w:rsidRPr="00137BDD">
        <w:rPr>
          <w:rFonts w:ascii="PermianSerifTypeface" w:hAnsi="PermianSerifTypeface"/>
        </w:rPr>
        <w:t>": "</w:t>
      </w:r>
      <w:proofErr w:type="spellStart"/>
      <w:r w:rsidRPr="00137BDD">
        <w:rPr>
          <w:rFonts w:ascii="PermianSerifTypeface" w:hAnsi="PermianSerifTypeface"/>
        </w:rPr>
        <w:t>Nume</w:t>
      </w:r>
      <w:proofErr w:type="spellEnd"/>
      <w:r w:rsidRPr="00137BDD">
        <w:rPr>
          <w:rFonts w:ascii="PermianSerifTypeface" w:hAnsi="PermianSerifTypeface"/>
        </w:rPr>
        <w:t xml:space="preserve"> </w:t>
      </w:r>
      <w:proofErr w:type="spellStart"/>
      <w:r w:rsidRPr="00137BDD">
        <w:rPr>
          <w:rFonts w:ascii="PermianSerifTypeface" w:hAnsi="PermianSerifTypeface"/>
        </w:rPr>
        <w:t>Beneficiar</w:t>
      </w:r>
      <w:proofErr w:type="spellEnd"/>
      <w:r w:rsidRPr="00137BDD">
        <w:rPr>
          <w:rFonts w:ascii="PermianSerifTypeface" w:hAnsi="PermianSerifTypeface"/>
        </w:rPr>
        <w:t>",</w:t>
      </w:r>
    </w:p>
    <w:p w14:paraId="5A52725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remittanceInformationUnstructured</w:t>
      </w:r>
      <w:proofErr w:type="spellEnd"/>
      <w:r w:rsidRPr="00137BDD">
        <w:rPr>
          <w:rFonts w:ascii="PermianSerifTypeface" w:hAnsi="PermianSerifTypeface"/>
        </w:rPr>
        <w:t xml:space="preserve">": "Plata </w:t>
      </w:r>
      <w:proofErr w:type="spellStart"/>
      <w:r w:rsidRPr="00137BDD">
        <w:rPr>
          <w:rFonts w:ascii="PermianSerifTypeface" w:hAnsi="PermianSerifTypeface"/>
        </w:rPr>
        <w:t>facturii</w:t>
      </w:r>
      <w:proofErr w:type="spellEnd"/>
      <w:r w:rsidRPr="00137BDD">
        <w:rPr>
          <w:rFonts w:ascii="PermianSerifTypeface" w:hAnsi="PermianSerifTypeface"/>
        </w:rPr>
        <w:t xml:space="preserve"> #123",</w:t>
      </w:r>
    </w:p>
    <w:p w14:paraId="27F8D4B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transactionStatus</w:t>
      </w:r>
      <w:proofErr w:type="spellEnd"/>
      <w:r w:rsidRPr="00137BDD">
        <w:rPr>
          <w:rFonts w:ascii="PermianSerifTypeface" w:hAnsi="PermianSerifTypeface"/>
        </w:rPr>
        <w:t>": "ACCP",</w:t>
      </w:r>
    </w:p>
    <w:p w14:paraId="1006106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transactionFees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53B1278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"currency": "MDL",</w:t>
      </w:r>
    </w:p>
    <w:p w14:paraId="4E46182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"amount": "5.00"</w:t>
      </w:r>
    </w:p>
    <w:p w14:paraId="721A175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}</w:t>
      </w:r>
    </w:p>
    <w:p w14:paraId="6DFD554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p w14:paraId="2ABCFFA0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lastRenderedPageBreak/>
        <w:t>[ASPSP]</w:t>
      </w:r>
      <w:r w:rsidRPr="00137BDD">
        <w:rPr>
          <w:rFonts w:ascii="PermianSerifTypeface" w:hAnsi="PermianSerifTypeface"/>
          <w:b/>
          <w:bCs/>
        </w:rPr>
        <w:t xml:space="preserve"> Parameters of Success Response (domestic-credit-transfers-md):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4"/>
        <w:gridCol w:w="1244"/>
        <w:gridCol w:w="1823"/>
        <w:gridCol w:w="2775"/>
      </w:tblGrid>
      <w:tr w:rsidR="00DA31C5" w:rsidRPr="00137BDD" w14:paraId="6064FAFB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A76296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14:paraId="437DD694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554" w:type="dxa"/>
          </w:tcPr>
          <w:p w14:paraId="4D9DCD8C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Условие</w:t>
            </w:r>
          </w:p>
        </w:tc>
        <w:tc>
          <w:tcPr>
            <w:tcW w:w="3469" w:type="dxa"/>
            <w:vAlign w:val="center"/>
            <w:hideMark/>
          </w:tcPr>
          <w:p w14:paraId="39E34F46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Описание</w:t>
            </w:r>
          </w:p>
        </w:tc>
      </w:tr>
      <w:tr w:rsidR="00DA31C5" w:rsidRPr="00137BDD" w14:paraId="1CD9D1F9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D652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paymentId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1D2C5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554" w:type="dxa"/>
          </w:tcPr>
          <w:p w14:paraId="3A3B6D96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469" w:type="dxa"/>
            <w:vAlign w:val="center"/>
            <w:hideMark/>
          </w:tcPr>
          <w:p w14:paraId="14E7D4C2" w14:textId="77777777" w:rsidR="002B3CAA" w:rsidRPr="00137BDD" w:rsidRDefault="005A4C78" w:rsidP="005A4C78">
            <w:pPr>
              <w:spacing w:line="240" w:lineRule="auto"/>
              <w:rPr>
                <w:rFonts w:ascii="PermianSerifTypeface" w:hAnsi="PermianSerifTypeface"/>
              </w:rPr>
            </w:pPr>
            <w:proofErr w:type="spellStart"/>
            <w:r w:rsidRPr="005A4C78">
              <w:rPr>
                <w:rFonts w:ascii="PermianSerifTypeface" w:hAnsi="PermianSerifTypeface"/>
              </w:rPr>
              <w:t>Уникальный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идентификатор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платежа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DA31C5" w:rsidRPr="00137BDD" w14:paraId="7DE112E2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8F97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transactionStatus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6783C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554" w:type="dxa"/>
          </w:tcPr>
          <w:p w14:paraId="51365310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469" w:type="dxa"/>
            <w:vAlign w:val="center"/>
            <w:hideMark/>
          </w:tcPr>
          <w:p w14:paraId="2C1D5F63" w14:textId="77777777" w:rsidR="002B3CAA" w:rsidRPr="00137BDD" w:rsidRDefault="005A4C78" w:rsidP="005A4C78">
            <w:pPr>
              <w:spacing w:line="240" w:lineRule="auto"/>
              <w:rPr>
                <w:rFonts w:ascii="PermianSerifTypeface" w:hAnsi="PermianSerifTypeface"/>
              </w:rPr>
            </w:pPr>
            <w:proofErr w:type="spellStart"/>
            <w:r w:rsidRPr="005A4C78">
              <w:rPr>
                <w:rFonts w:ascii="PermianSerifTypeface" w:hAnsi="PermianSerifTypeface"/>
              </w:rPr>
              <w:t>Текущий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статус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платежа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DA31C5" w:rsidRPr="00137BDD" w14:paraId="23FFEF93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E519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debtorAccount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AD513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554" w:type="dxa"/>
          </w:tcPr>
          <w:p w14:paraId="4610B33F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469" w:type="dxa"/>
            <w:vAlign w:val="center"/>
            <w:hideMark/>
          </w:tcPr>
          <w:p w14:paraId="09B947B0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5A4C78">
              <w:rPr>
                <w:rFonts w:ascii="PermianSerifTypeface" w:hAnsi="PermianSerifTypeface"/>
              </w:rPr>
              <w:t>Счёт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дебитора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DA31C5" w:rsidRPr="00137BDD" w14:paraId="72188EB6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2C969C91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</w:rPr>
                <w:tag w:val="goog_rdk_951"/>
                <w:id w:val="1940097335"/>
              </w:sdtPr>
              <w:sdtContent>
                <w:proofErr w:type="spellStart"/>
                <w:r w:rsidR="002B3CAA" w:rsidRPr="00137BDD">
                  <w:rPr>
                    <w:rFonts w:ascii="PermianSerifTypeface" w:eastAsia="PermianSerifTypeface" w:hAnsi="PermianSerifTypeface" w:cs="PermianSerifTypeface"/>
                    <w:b/>
                    <w:bCs/>
                  </w:rPr>
                  <w:t>debtorAccount.iban</w:t>
                </w:r>
                <w:proofErr w:type="spellEnd"/>
              </w:sdtContent>
            </w:sdt>
          </w:p>
        </w:tc>
        <w:tc>
          <w:tcPr>
            <w:tcW w:w="0" w:type="auto"/>
            <w:vAlign w:val="center"/>
          </w:tcPr>
          <w:p w14:paraId="2901291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554" w:type="dxa"/>
          </w:tcPr>
          <w:p w14:paraId="2C91221B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469" w:type="dxa"/>
            <w:vAlign w:val="center"/>
          </w:tcPr>
          <w:p w14:paraId="56D630BC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5A4C78">
              <w:rPr>
                <w:rFonts w:ascii="PermianSerifTypeface" w:hAnsi="PermianSerifTypeface"/>
              </w:rPr>
              <w:t xml:space="preserve">IBAN </w:t>
            </w:r>
            <w:proofErr w:type="spellStart"/>
            <w:r w:rsidRPr="005A4C78">
              <w:rPr>
                <w:rFonts w:ascii="PermianSerifTypeface" w:hAnsi="PermianSerifTypeface"/>
              </w:rPr>
              <w:t>счёта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дебитора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DA31C5" w:rsidRPr="00723080" w14:paraId="6D2B611F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3327C3F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instructedAmount</w:t>
            </w:r>
            <w:proofErr w:type="spellEnd"/>
          </w:p>
        </w:tc>
        <w:tc>
          <w:tcPr>
            <w:tcW w:w="0" w:type="auto"/>
            <w:vAlign w:val="center"/>
          </w:tcPr>
          <w:p w14:paraId="1795D1A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554" w:type="dxa"/>
          </w:tcPr>
          <w:p w14:paraId="69986488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469" w:type="dxa"/>
            <w:vAlign w:val="center"/>
          </w:tcPr>
          <w:p w14:paraId="16559B16" w14:textId="77777777" w:rsidR="002B3CAA" w:rsidRPr="005A4C78" w:rsidRDefault="005A4C78" w:rsidP="005A4C78">
            <w:pPr>
              <w:spacing w:line="240" w:lineRule="auto"/>
              <w:rPr>
                <w:rFonts w:ascii="PermianSerifTypeface" w:hAnsi="PermianSerifTypeface"/>
                <w:lang w:val="ru-RU"/>
              </w:rPr>
            </w:pPr>
            <w:r w:rsidRPr="005A4C78">
              <w:rPr>
                <w:rFonts w:ascii="PermianSerifTypeface" w:hAnsi="PermianSerifTypeface"/>
                <w:lang w:val="ru-RU"/>
              </w:rPr>
              <w:t>Сумма, назначенная для платежа (валюта и значение).</w:t>
            </w:r>
          </w:p>
        </w:tc>
      </w:tr>
      <w:tr w:rsidR="00DA31C5" w:rsidRPr="00137BDD" w14:paraId="26F6EFCC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3439E311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  <w:b/>
                  <w:bCs/>
                </w:rPr>
                <w:tag w:val="goog_rdk_960"/>
                <w:id w:val="1499924944"/>
              </w:sdtPr>
              <w:sdtContent>
                <w:sdt>
                  <w:sdtPr>
                    <w:rPr>
                      <w:rFonts w:ascii="PermianSerifTypeface" w:hAnsi="PermianSerifTypeface"/>
                      <w:b/>
                      <w:bCs/>
                    </w:rPr>
                    <w:tag w:val="goog_rdk_959"/>
                    <w:id w:val="-1400740709"/>
                  </w:sdtPr>
                  <w:sdtContent>
                    <w:proofErr w:type="spellStart"/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  <w:b/>
                        <w:bCs/>
                      </w:rPr>
                      <w:t>instructedAmount.currency</w:t>
                    </w:r>
                    <w:proofErr w:type="spellEnd"/>
                  </w:sdtContent>
                </w:sdt>
              </w:sdtContent>
            </w:sdt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962"/>
              <w:id w:val="-581674377"/>
            </w:sdtPr>
            <w:sdtContent>
              <w:p w14:paraId="2BC8BFF2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961"/>
                    <w:id w:val="-794134775"/>
                  </w:sdtPr>
                  <w:sdtContent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</w:rPr>
                      <w:t>String</w:t>
                    </w:r>
                  </w:sdtContent>
                </w:sdt>
              </w:p>
            </w:sdtContent>
          </w:sdt>
          <w:p w14:paraId="4F78664E" w14:textId="77777777" w:rsidR="00176E24" w:rsidRDefault="00176E24" w:rsidP="009F694F">
            <w:pPr>
              <w:spacing w:line="276" w:lineRule="auto"/>
            </w:pPr>
          </w:p>
        </w:tc>
        <w:tc>
          <w:tcPr>
            <w:tcW w:w="1554" w:type="dxa"/>
          </w:tcPr>
          <w:p w14:paraId="58F98B70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469" w:type="dxa"/>
            <w:vAlign w:val="center"/>
          </w:tcPr>
          <w:p w14:paraId="78671E00" w14:textId="77777777" w:rsidR="002B3CAA" w:rsidRPr="00137BDD" w:rsidRDefault="00000000" w:rsidP="005A4C78">
            <w:pPr>
              <w:spacing w:line="240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964"/>
                <w:id w:val="-389803023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963"/>
                    <w:id w:val="1175842494"/>
                  </w:sdtPr>
                  <w:sdtContent>
                    <w:proofErr w:type="spellStart"/>
                    <w:r w:rsidR="005A4C78" w:rsidRPr="005A4C78">
                      <w:rPr>
                        <w:rFonts w:ascii="PermianSerifTypeface" w:eastAsia="PermianSerifTypeface" w:hAnsi="PermianSerifTypeface" w:cs="PermianSerifTypeface"/>
                      </w:rPr>
                      <w:t>Валюта</w:t>
                    </w:r>
                    <w:proofErr w:type="spellEnd"/>
                    <w:r w:rsidR="005A4C78" w:rsidRPr="005A4C78">
                      <w:rPr>
                        <w:rFonts w:ascii="PermianSerifTypeface" w:eastAsia="PermianSerifTypeface" w:hAnsi="PermianSerifTypeface" w:cs="PermianSerifTypeface"/>
                      </w:rPr>
                      <w:t xml:space="preserve"> </w:t>
                    </w:r>
                    <w:proofErr w:type="spellStart"/>
                    <w:r w:rsidR="005A4C78" w:rsidRPr="005A4C78">
                      <w:rPr>
                        <w:rFonts w:ascii="PermianSerifTypeface" w:eastAsia="PermianSerifTypeface" w:hAnsi="PermianSerifTypeface" w:cs="PermianSerifTypeface"/>
                      </w:rPr>
                      <w:t>счёта</w:t>
                    </w:r>
                    <w:proofErr w:type="spellEnd"/>
                    <w:r w:rsidR="005A4C78" w:rsidRPr="005A4C78">
                      <w:rPr>
                        <w:rFonts w:ascii="PermianSerifTypeface" w:eastAsia="PermianSerifTypeface" w:hAnsi="PermianSerifTypeface" w:cs="PermianSerifTypeface"/>
                      </w:rPr>
                      <w:t xml:space="preserve"> (</w:t>
                    </w:r>
                    <w:proofErr w:type="spellStart"/>
                    <w:r w:rsidR="005A4C78" w:rsidRPr="005A4C78">
                      <w:rPr>
                        <w:rFonts w:ascii="PermianSerifTypeface" w:eastAsia="PermianSerifTypeface" w:hAnsi="PermianSerifTypeface" w:cs="PermianSerifTypeface"/>
                      </w:rPr>
                      <w:t>например</w:t>
                    </w:r>
                    <w:proofErr w:type="spellEnd"/>
                    <w:r w:rsidR="005A4C78">
                      <w:rPr>
                        <w:rFonts w:ascii="PermianSerifTypeface" w:eastAsia="PermianSerifTypeface" w:hAnsi="PermianSerifTypeface" w:cs="PermianSerifTypeface"/>
                      </w:rPr>
                      <w:t xml:space="preserve"> </w:t>
                    </w:r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</w:rPr>
                      <w:t>MDL).</w:t>
                    </w:r>
                  </w:sdtContent>
                </w:sdt>
              </w:sdtContent>
            </w:sdt>
          </w:p>
        </w:tc>
      </w:tr>
      <w:tr w:rsidR="00DA31C5" w:rsidRPr="00137BDD" w14:paraId="70C419FF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6A5A1A15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  <w:b/>
                  <w:bCs/>
                </w:rPr>
                <w:tag w:val="goog_rdk_967"/>
                <w:id w:val="1458365009"/>
              </w:sdtPr>
              <w:sdtContent>
                <w:sdt>
                  <w:sdtPr>
                    <w:rPr>
                      <w:rFonts w:ascii="PermianSerifTypeface" w:hAnsi="PermianSerifTypeface"/>
                      <w:b/>
                      <w:bCs/>
                    </w:rPr>
                    <w:tag w:val="goog_rdk_966"/>
                    <w:id w:val="-1715423123"/>
                  </w:sdtPr>
                  <w:sdtContent>
                    <w:proofErr w:type="spellStart"/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  <w:b/>
                        <w:bCs/>
                      </w:rPr>
                      <w:t>instructedAmount.amount</w:t>
                    </w:r>
                    <w:proofErr w:type="spellEnd"/>
                  </w:sdtContent>
                </w:sdt>
              </w:sdtContent>
            </w:sdt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969"/>
              <w:id w:val="-1765686889"/>
            </w:sdtPr>
            <w:sdtContent>
              <w:p w14:paraId="1DA78194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968"/>
                    <w:id w:val="580105033"/>
                  </w:sdtPr>
                  <w:sdtContent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</w:rPr>
                      <w:t>String</w:t>
                    </w:r>
                  </w:sdtContent>
                </w:sdt>
              </w:p>
            </w:sdtContent>
          </w:sdt>
          <w:p w14:paraId="3E22DE76" w14:textId="77777777" w:rsidR="00176E24" w:rsidRDefault="00176E24" w:rsidP="009F694F">
            <w:pPr>
              <w:spacing w:line="276" w:lineRule="auto"/>
            </w:pPr>
          </w:p>
        </w:tc>
        <w:tc>
          <w:tcPr>
            <w:tcW w:w="1554" w:type="dxa"/>
          </w:tcPr>
          <w:p w14:paraId="5ABD2A95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469" w:type="dxa"/>
            <w:vAlign w:val="center"/>
          </w:tcPr>
          <w:p w14:paraId="26178E8A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971"/>
                <w:id w:val="1857922504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970"/>
                    <w:id w:val="1419821772"/>
                  </w:sdtPr>
                  <w:sdtContent>
                    <w:proofErr w:type="spellStart"/>
                    <w:r w:rsidR="005A4C78" w:rsidRPr="005A4C78">
                      <w:rPr>
                        <w:rFonts w:ascii="PermianSerifTypeface" w:eastAsia="PermianSerifTypeface" w:hAnsi="PermianSerifTypeface" w:cs="PermianSerifTypeface"/>
                      </w:rPr>
                      <w:t>Сумма</w:t>
                    </w:r>
                    <w:proofErr w:type="spellEnd"/>
                    <w:r w:rsidR="005A4C78" w:rsidRPr="005A4C78">
                      <w:rPr>
                        <w:rFonts w:ascii="PermianSerifTypeface" w:eastAsia="PermianSerifTypeface" w:hAnsi="PermianSerifTypeface" w:cs="PermianSerifTypeface"/>
                      </w:rPr>
                      <w:t xml:space="preserve"> </w:t>
                    </w:r>
                    <w:proofErr w:type="spellStart"/>
                    <w:r w:rsidR="005A4C78" w:rsidRPr="005A4C78">
                      <w:rPr>
                        <w:rFonts w:ascii="PermianSerifTypeface" w:eastAsia="PermianSerifTypeface" w:hAnsi="PermianSerifTypeface" w:cs="PermianSerifTypeface"/>
                      </w:rPr>
                      <w:t>платежа</w:t>
                    </w:r>
                    <w:proofErr w:type="spellEnd"/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</w:rPr>
                      <w:t>.</w:t>
                    </w:r>
                  </w:sdtContent>
                </w:sdt>
              </w:sdtContent>
            </w:sdt>
          </w:p>
        </w:tc>
      </w:tr>
      <w:tr w:rsidR="00DA31C5" w:rsidRPr="00137BDD" w14:paraId="674D06C2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2E2651F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creditorAccount</w:t>
            </w:r>
            <w:proofErr w:type="spellEnd"/>
          </w:p>
        </w:tc>
        <w:tc>
          <w:tcPr>
            <w:tcW w:w="0" w:type="auto"/>
            <w:vAlign w:val="center"/>
          </w:tcPr>
          <w:p w14:paraId="0F23FE4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554" w:type="dxa"/>
          </w:tcPr>
          <w:p w14:paraId="72DD9E96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469" w:type="dxa"/>
            <w:vAlign w:val="center"/>
          </w:tcPr>
          <w:p w14:paraId="3B19C951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5A4C78">
              <w:rPr>
                <w:rFonts w:ascii="PermianSerifTypeface" w:hAnsi="PermianSerifTypeface"/>
              </w:rPr>
              <w:t>Счёт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кредитора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DA31C5" w:rsidRPr="00137BDD" w14:paraId="5380AC58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1109349E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</w:rPr>
                <w:tag w:val="goog_rdk_975"/>
                <w:id w:val="-2090448593"/>
              </w:sdtPr>
              <w:sdtContent>
                <w:proofErr w:type="spellStart"/>
                <w:r w:rsidR="002B3CAA" w:rsidRPr="00137BDD">
                  <w:rPr>
                    <w:rFonts w:ascii="PermianSerifTypeface" w:eastAsia="PermianSerifTypeface" w:hAnsi="PermianSerifTypeface" w:cs="PermianSerifTypeface"/>
                    <w:b/>
                    <w:bCs/>
                  </w:rPr>
                  <w:t>creditorAccount.iban</w:t>
                </w:r>
                <w:proofErr w:type="spellEnd"/>
              </w:sdtContent>
            </w:sdt>
          </w:p>
        </w:tc>
        <w:tc>
          <w:tcPr>
            <w:tcW w:w="0" w:type="auto"/>
            <w:vAlign w:val="center"/>
          </w:tcPr>
          <w:p w14:paraId="293459B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554" w:type="dxa"/>
          </w:tcPr>
          <w:p w14:paraId="58623318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469" w:type="dxa"/>
            <w:vAlign w:val="center"/>
          </w:tcPr>
          <w:p w14:paraId="4A4EFE5A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979"/>
                <w:id w:val="-474598094"/>
              </w:sdtPr>
              <w:sdtContent>
                <w:r w:rsidR="005A4C78" w:rsidRPr="005A4C78">
                  <w:rPr>
                    <w:rFonts w:ascii="PermianSerifTypeface" w:eastAsia="PermianSerifTypeface" w:hAnsi="PermianSerifTypeface" w:cs="PermianSerifTypeface"/>
                  </w:rPr>
                  <w:t xml:space="preserve">IBAN </w:t>
                </w:r>
                <w:proofErr w:type="spellStart"/>
                <w:r w:rsidR="005A4C78" w:rsidRPr="005A4C78">
                  <w:rPr>
                    <w:rFonts w:ascii="PermianSerifTypeface" w:eastAsia="PermianSerifTypeface" w:hAnsi="PermianSerifTypeface" w:cs="PermianSerifTypeface"/>
                  </w:rPr>
                  <w:t>счёта</w:t>
                </w:r>
                <w:proofErr w:type="spellEnd"/>
                <w:r w:rsidR="005A4C78" w:rsidRPr="005A4C78">
                  <w:rPr>
                    <w:rFonts w:ascii="PermianSerifTypeface" w:eastAsia="PermianSerifTypeface" w:hAnsi="PermianSerifTypeface" w:cs="PermianSerifTypeface"/>
                  </w:rPr>
                  <w:t xml:space="preserve"> </w:t>
                </w:r>
                <w:proofErr w:type="spellStart"/>
                <w:r w:rsidR="005A4C78" w:rsidRPr="005A4C78">
                  <w:rPr>
                    <w:rFonts w:ascii="PermianSerifTypeface" w:eastAsia="PermianSerifTypeface" w:hAnsi="PermianSerifTypeface" w:cs="PermianSerifTypeface"/>
                  </w:rPr>
                  <w:t>кредитора</w:t>
                </w:r>
                <w:proofErr w:type="spellEnd"/>
                <w:r w:rsidR="002B3CAA" w:rsidRPr="00137BDD">
                  <w:rPr>
                    <w:rFonts w:ascii="PermianSerifTypeface" w:eastAsia="PermianSerifTypeface" w:hAnsi="PermianSerifTypeface" w:cs="PermianSerifTypeface"/>
                  </w:rPr>
                  <w:t>.</w:t>
                </w:r>
              </w:sdtContent>
            </w:sdt>
          </w:p>
        </w:tc>
      </w:tr>
      <w:tr w:rsidR="00DA31C5" w:rsidRPr="00137BDD" w14:paraId="78C8A118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0A608A2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creditorName</w:t>
            </w:r>
            <w:proofErr w:type="spellEnd"/>
          </w:p>
        </w:tc>
        <w:tc>
          <w:tcPr>
            <w:tcW w:w="0" w:type="auto"/>
            <w:vAlign w:val="center"/>
          </w:tcPr>
          <w:p w14:paraId="34A0E05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  <w:r w:rsidR="008A3125">
              <w:rPr>
                <w:rFonts w:ascii="PermianSerifTypeface" w:hAnsi="PermianSerifTypeface"/>
              </w:rPr>
              <w:br/>
            </w:r>
            <w:r w:rsidR="008A3125" w:rsidRPr="007F38F0">
              <w:rPr>
                <w:rFonts w:ascii="PermianSerifTypeface" w:hAnsi="PermianSerifTypeface"/>
                <w:sz w:val="20"/>
                <w:szCs w:val="20"/>
              </w:rPr>
              <w:t>Max70Text</w:t>
            </w:r>
          </w:p>
        </w:tc>
        <w:tc>
          <w:tcPr>
            <w:tcW w:w="1554" w:type="dxa"/>
          </w:tcPr>
          <w:p w14:paraId="1ACC6D10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469" w:type="dxa"/>
            <w:vAlign w:val="center"/>
          </w:tcPr>
          <w:p w14:paraId="2F80BC68" w14:textId="77777777" w:rsidR="002B3CAA" w:rsidRPr="00137BDD" w:rsidRDefault="005A4C78" w:rsidP="005A4C78">
            <w:pPr>
              <w:spacing w:line="240" w:lineRule="auto"/>
              <w:rPr>
                <w:rFonts w:ascii="PermianSerifTypeface" w:hAnsi="PermianSerifTypeface"/>
              </w:rPr>
            </w:pPr>
            <w:proofErr w:type="spellStart"/>
            <w:r w:rsidRPr="005A4C78">
              <w:rPr>
                <w:rFonts w:ascii="PermianSerifTypeface" w:hAnsi="PermianSerifTypeface"/>
              </w:rPr>
              <w:t>Имя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получателя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платежа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DA31C5" w:rsidRPr="00137BDD" w14:paraId="6754A7E0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43D9023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remittanceInformationUnstructured</w:t>
            </w:r>
            <w:proofErr w:type="spellEnd"/>
          </w:p>
        </w:tc>
        <w:tc>
          <w:tcPr>
            <w:tcW w:w="0" w:type="auto"/>
            <w:vAlign w:val="center"/>
          </w:tcPr>
          <w:p w14:paraId="7736D26A" w14:textId="77777777" w:rsidR="00453443" w:rsidRPr="00A8638D" w:rsidRDefault="002B3CAA" w:rsidP="009F694F">
            <w:pPr>
              <w:widowControl w:val="0"/>
              <w:tabs>
                <w:tab w:val="left" w:pos="9214"/>
              </w:tabs>
              <w:spacing w:before="120" w:after="120" w:line="276" w:lineRule="auto"/>
              <w:rPr>
                <w:rFonts w:ascii="PermianSerifTypeface" w:hAnsi="PermianSerifTypeface"/>
                <w:sz w:val="20"/>
                <w:szCs w:val="20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  <w:r w:rsidR="00453443">
              <w:rPr>
                <w:rFonts w:ascii="PermianSerifTypeface" w:hAnsi="PermianSerifTypeface"/>
              </w:rPr>
              <w:br/>
            </w:r>
            <w:r w:rsidR="00453443" w:rsidRPr="007F38F0">
              <w:rPr>
                <w:rFonts w:ascii="PermianSerifTypeface" w:hAnsi="PermianSerifTypeface"/>
                <w:sz w:val="20"/>
                <w:szCs w:val="20"/>
              </w:rPr>
              <w:t>Max</w:t>
            </w:r>
            <w:r w:rsidR="00453443">
              <w:rPr>
                <w:rFonts w:ascii="PermianSerifTypeface" w:hAnsi="PermianSerifTypeface"/>
                <w:sz w:val="20"/>
                <w:szCs w:val="20"/>
              </w:rPr>
              <w:t>420</w:t>
            </w:r>
            <w:r w:rsidR="00453443" w:rsidRPr="007F38F0">
              <w:rPr>
                <w:rFonts w:ascii="PermianSerifTypeface" w:hAnsi="PermianSerifTypeface"/>
                <w:sz w:val="20"/>
                <w:szCs w:val="20"/>
              </w:rPr>
              <w:t>Text</w:t>
            </w:r>
          </w:p>
          <w:p w14:paraId="0D3335EE" w14:textId="77777777" w:rsidR="002B3CAA" w:rsidRPr="00137BDD" w:rsidRDefault="00453443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A8638D">
              <w:rPr>
                <w:rFonts w:ascii="PermianSerifTypeface" w:hAnsi="PermianSerifTypeface"/>
                <w:sz w:val="20"/>
                <w:szCs w:val="20"/>
              </w:rPr>
              <w:t>[0-9a-zA-Z/</w:t>
            </w:r>
            <w:proofErr w:type="gramStart"/>
            <w:r w:rsidRPr="00A8638D">
              <w:rPr>
                <w:rFonts w:ascii="PermianSerifTypeface" w:hAnsi="PermianSerifTypeface"/>
                <w:sz w:val="20"/>
                <w:szCs w:val="20"/>
              </w:rPr>
              <w:t>\-\?:\(\)\</w:t>
            </w:r>
            <w:proofErr w:type="gramEnd"/>
            <w:r w:rsidRPr="00A8638D">
              <w:rPr>
                <w:rFonts w:ascii="PermianSerifTypeface" w:hAnsi="PermianSerifTypeface"/>
                <w:sz w:val="20"/>
                <w:szCs w:val="20"/>
              </w:rPr>
              <w:t>.,'\</w:t>
            </w:r>
            <w:proofErr w:type="gramStart"/>
            <w:r w:rsidRPr="00A8638D">
              <w:rPr>
                <w:rFonts w:ascii="PermianSerifTypeface" w:hAnsi="PermianSerifTypeface"/>
                <w:sz w:val="20"/>
                <w:szCs w:val="20"/>
              </w:rPr>
              <w:t>+ ]</w:t>
            </w:r>
            <w:proofErr w:type="gramEnd"/>
            <w:r w:rsidRPr="00A8638D">
              <w:rPr>
                <w:rFonts w:ascii="PermianSerifTypeface" w:hAnsi="PermianSerifTypeface"/>
                <w:sz w:val="20"/>
                <w:szCs w:val="20"/>
              </w:rPr>
              <w:t>{1,35}</w:t>
            </w:r>
          </w:p>
        </w:tc>
        <w:tc>
          <w:tcPr>
            <w:tcW w:w="1554" w:type="dxa"/>
          </w:tcPr>
          <w:p w14:paraId="00A8A409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3469" w:type="dxa"/>
            <w:vAlign w:val="center"/>
          </w:tcPr>
          <w:p w14:paraId="60A9A610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5A4C78">
              <w:rPr>
                <w:rFonts w:ascii="PermianSerifTypeface" w:hAnsi="PermianSerifTypeface"/>
              </w:rPr>
              <w:t>Дополнительная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информация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о </w:t>
            </w:r>
            <w:proofErr w:type="spellStart"/>
            <w:r w:rsidRPr="005A4C78">
              <w:rPr>
                <w:rFonts w:ascii="PermianSerifTypeface" w:hAnsi="PermianSerifTypeface"/>
              </w:rPr>
              <w:t>платеже</w:t>
            </w:r>
            <w:proofErr w:type="spellEnd"/>
            <w:r w:rsidRPr="005A4C78">
              <w:rPr>
                <w:rFonts w:ascii="PermianSerifTypeface" w:hAnsi="PermianSerifTypeface"/>
              </w:rPr>
              <w:t>.</w:t>
            </w:r>
          </w:p>
        </w:tc>
      </w:tr>
      <w:tr w:rsidR="00DA31C5" w:rsidRPr="00137BDD" w14:paraId="3F1BED52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35B92F8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transactionStatus</w:t>
            </w:r>
            <w:proofErr w:type="spellEnd"/>
          </w:p>
        </w:tc>
        <w:tc>
          <w:tcPr>
            <w:tcW w:w="0" w:type="auto"/>
            <w:vAlign w:val="center"/>
          </w:tcPr>
          <w:p w14:paraId="1C61A1F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554" w:type="dxa"/>
          </w:tcPr>
          <w:p w14:paraId="688E6819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469" w:type="dxa"/>
            <w:vAlign w:val="center"/>
          </w:tcPr>
          <w:p w14:paraId="3A3C8736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5A4C78">
              <w:rPr>
                <w:rFonts w:ascii="PermianSerifTypeface" w:hAnsi="PermianSerifTypeface"/>
              </w:rPr>
              <w:t>Статус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платежа</w:t>
            </w:r>
            <w:proofErr w:type="spellEnd"/>
            <w:r w:rsidRPr="005A4C78">
              <w:rPr>
                <w:rFonts w:ascii="PermianSerifTypeface" w:hAnsi="PermianSerifTypeface"/>
              </w:rPr>
              <w:t>.</w:t>
            </w:r>
          </w:p>
        </w:tc>
      </w:tr>
      <w:tr w:rsidR="00DA31C5" w:rsidRPr="00137BDD" w14:paraId="037FCE39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2D6C404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transactionFees</w:t>
            </w:r>
            <w:proofErr w:type="spellEnd"/>
          </w:p>
        </w:tc>
        <w:tc>
          <w:tcPr>
            <w:tcW w:w="0" w:type="auto"/>
            <w:vAlign w:val="center"/>
          </w:tcPr>
          <w:p w14:paraId="2CEB97D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554" w:type="dxa"/>
          </w:tcPr>
          <w:p w14:paraId="652C48ED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3469" w:type="dxa"/>
            <w:vAlign w:val="center"/>
          </w:tcPr>
          <w:p w14:paraId="6EF68CAD" w14:textId="77777777" w:rsidR="002B3CAA" w:rsidRPr="00137BDD" w:rsidRDefault="005A4C78" w:rsidP="005A4C78">
            <w:pPr>
              <w:spacing w:line="240" w:lineRule="auto"/>
              <w:rPr>
                <w:rFonts w:ascii="PermianSerifTypeface" w:hAnsi="PermianSerifTypeface"/>
              </w:rPr>
            </w:pPr>
            <w:proofErr w:type="spellStart"/>
            <w:r w:rsidRPr="005A4C78">
              <w:rPr>
                <w:rFonts w:ascii="PermianSerifTypeface" w:hAnsi="PermianSerifTypeface"/>
              </w:rPr>
              <w:t>Комиссии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, </w:t>
            </w:r>
            <w:proofErr w:type="spellStart"/>
            <w:r w:rsidRPr="005A4C78">
              <w:rPr>
                <w:rFonts w:ascii="PermianSerifTypeface" w:hAnsi="PermianSerifTypeface"/>
              </w:rPr>
              <w:t>связанные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с </w:t>
            </w:r>
            <w:proofErr w:type="spellStart"/>
            <w:r w:rsidRPr="005A4C78">
              <w:rPr>
                <w:rFonts w:ascii="PermianSerifTypeface" w:hAnsi="PermianSerifTypeface"/>
              </w:rPr>
              <w:t>транзакцией</w:t>
            </w:r>
            <w:proofErr w:type="spellEnd"/>
            <w:r w:rsidRPr="005A4C78">
              <w:rPr>
                <w:rFonts w:ascii="PermianSerifTypeface" w:hAnsi="PermianSerifTypeface"/>
              </w:rPr>
              <w:t>.</w:t>
            </w:r>
          </w:p>
        </w:tc>
      </w:tr>
      <w:tr w:rsidR="00DA31C5" w:rsidRPr="00137BDD" w14:paraId="69B4AA95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5917207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transactionFees.currency</w:t>
            </w:r>
            <w:proofErr w:type="spellEnd"/>
          </w:p>
        </w:tc>
        <w:tc>
          <w:tcPr>
            <w:tcW w:w="0" w:type="auto"/>
            <w:vAlign w:val="center"/>
          </w:tcPr>
          <w:p w14:paraId="67458B8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554" w:type="dxa"/>
          </w:tcPr>
          <w:p w14:paraId="7206EED8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3469" w:type="dxa"/>
            <w:vAlign w:val="center"/>
          </w:tcPr>
          <w:p w14:paraId="0F05B9C6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5A4C78">
              <w:rPr>
                <w:rFonts w:ascii="PermianSerifTypeface" w:hAnsi="PermianSerifTypeface"/>
              </w:rPr>
              <w:t>Валюта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комиссии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(</w:t>
            </w:r>
            <w:proofErr w:type="spellStart"/>
            <w:r w:rsidRPr="005A4C78">
              <w:rPr>
                <w:rFonts w:ascii="PermianSerifTypeface" w:hAnsi="PermianSerifTypeface"/>
              </w:rPr>
              <w:t>например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MDL)</w:t>
            </w:r>
          </w:p>
        </w:tc>
      </w:tr>
      <w:tr w:rsidR="00DA31C5" w:rsidRPr="00137BDD" w14:paraId="537315AB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5301052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transactionFees.amount</w:t>
            </w:r>
            <w:proofErr w:type="spellEnd"/>
          </w:p>
        </w:tc>
        <w:tc>
          <w:tcPr>
            <w:tcW w:w="0" w:type="auto"/>
            <w:vAlign w:val="center"/>
          </w:tcPr>
          <w:p w14:paraId="69304A2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554" w:type="dxa"/>
          </w:tcPr>
          <w:p w14:paraId="7C9A1DA6" w14:textId="77777777" w:rsidR="002B3CAA" w:rsidRPr="00137BDD" w:rsidRDefault="00BD6784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3469" w:type="dxa"/>
            <w:vAlign w:val="center"/>
          </w:tcPr>
          <w:p w14:paraId="3F7054D4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5A4C78">
              <w:rPr>
                <w:rFonts w:ascii="PermianSerifTypeface" w:hAnsi="PermianSerifTypeface"/>
              </w:rPr>
              <w:t>Сумма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комиссии</w:t>
            </w:r>
            <w:proofErr w:type="spellEnd"/>
            <w:r w:rsidRPr="005A4C78">
              <w:rPr>
                <w:rFonts w:ascii="PermianSerifTypeface" w:hAnsi="PermianSerifTypeface"/>
              </w:rPr>
              <w:t>.</w:t>
            </w:r>
          </w:p>
        </w:tc>
      </w:tr>
    </w:tbl>
    <w:sdt>
      <w:sdtPr>
        <w:rPr>
          <w:rFonts w:ascii="PermianSerifTypeface" w:hAnsi="PermianSerifTypeface"/>
        </w:rPr>
        <w:tag w:val="goog_rdk_1024"/>
        <w:id w:val="306912848"/>
      </w:sdtPr>
      <w:sdtContent>
        <w:sdt>
          <w:sdtPr>
            <w:rPr>
              <w:rFonts w:ascii="PermianSerifTypeface" w:hAnsi="PermianSerifTypeface"/>
            </w:rPr>
            <w:tag w:val="goog_rdk_1023"/>
            <w:id w:val="983037020"/>
          </w:sdtPr>
          <w:sdtContent>
            <w:p w14:paraId="011313FF" w14:textId="77777777" w:rsidR="006A0DB8" w:rsidRDefault="006A0DB8" w:rsidP="009F694F">
              <w:pPr>
                <w:spacing w:line="276" w:lineRule="auto"/>
                <w:rPr>
                  <w:rFonts w:ascii="PermianSerifTypeface" w:hAnsi="PermianSerifTypeface"/>
                </w:rPr>
              </w:pPr>
            </w:p>
            <w:p w14:paraId="53F2CD11" w14:textId="77777777" w:rsidR="006A0DB8" w:rsidRDefault="006A0DB8" w:rsidP="009F694F">
              <w:pPr>
                <w:spacing w:line="276" w:lineRule="auto"/>
                <w:rPr>
                  <w:rFonts w:ascii="PermianSerifTypeface" w:hAnsi="PermianSerifTypeface"/>
                </w:rPr>
              </w:pPr>
            </w:p>
            <w:p w14:paraId="24B1DE32" w14:textId="77777777" w:rsidR="002B3CAA" w:rsidRPr="00137BDD" w:rsidRDefault="002B3CAA" w:rsidP="009F694F">
              <w:pPr>
                <w:spacing w:line="276" w:lineRule="auto"/>
                <w:rPr>
                  <w:rFonts w:ascii="PermianSerifTypeface" w:eastAsia="PermianSerifTypeface" w:hAnsi="PermianSerifTypeface" w:cs="PermianSerifTypeface"/>
                </w:rPr>
              </w:pPr>
              <w:r w:rsidRPr="00137BDD">
                <w:rPr>
                  <w:rFonts w:ascii="PermianSerifTypeface" w:hAnsi="PermianSerifTypeface"/>
                  <w:b/>
                  <w:bCs/>
                  <w:color w:val="FF0000"/>
                </w:rPr>
                <w:t>[ASPSP]</w:t>
              </w:r>
              <w:r w:rsidRPr="00137BDD">
                <w:rPr>
                  <w:rFonts w:ascii="PermianSerifTypeface" w:hAnsi="PermianSerifTypeface"/>
                  <w:b/>
                  <w:bCs/>
                </w:rPr>
                <w:t xml:space="preserve"> </w:t>
              </w:r>
              <w:r w:rsidRPr="00137BDD">
                <w:rPr>
                  <w:rFonts w:ascii="PermianSerifTypeface" w:eastAsia="PermianSerifTypeface" w:hAnsi="PermianSerifTypeface" w:cs="PermianSerifTypeface"/>
                  <w:b/>
                  <w:bCs/>
                </w:rPr>
                <w:t>Response Sample for instant-credit-transfers-md (200 OK):</w:t>
              </w:r>
            </w:p>
          </w:sdtContent>
        </w:sdt>
      </w:sdtContent>
    </w:sdt>
    <w:p w14:paraId="56A5DB03" w14:textId="77777777" w:rsidR="002B3CAA" w:rsidRPr="00137BDD" w:rsidRDefault="002B3CAA" w:rsidP="009F6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33CFDA6E" w14:textId="77777777" w:rsidR="002B3CAA" w:rsidRPr="00137BDD" w:rsidRDefault="002B3CAA" w:rsidP="009F6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paymentId</w:t>
      </w:r>
      <w:proofErr w:type="spellEnd"/>
      <w:r w:rsidRPr="00137BDD">
        <w:rPr>
          <w:rFonts w:ascii="PermianSerifTypeface" w:hAnsi="PermianSerifTypeface"/>
        </w:rPr>
        <w:t>": " MD123456789",</w:t>
      </w:r>
    </w:p>
    <w:p w14:paraId="47FB8DB8" w14:textId="77777777" w:rsidR="002B3CAA" w:rsidRPr="00137BDD" w:rsidRDefault="002B3CAA" w:rsidP="009F6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debtorAccount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1878AAEE" w14:textId="77777777" w:rsidR="002B3CAA" w:rsidRPr="00137BDD" w:rsidRDefault="002B3CAA" w:rsidP="009F6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</w:t>
      </w:r>
      <w:proofErr w:type="spellStart"/>
      <w:r w:rsidRPr="00137BDD">
        <w:rPr>
          <w:rFonts w:ascii="PermianSerifTypeface" w:hAnsi="PermianSerifTypeface"/>
        </w:rPr>
        <w:t>iban</w:t>
      </w:r>
      <w:proofErr w:type="spellEnd"/>
      <w:r w:rsidRPr="00137BDD">
        <w:rPr>
          <w:rFonts w:ascii="PermianSerifTypeface" w:hAnsi="PermianSerifTypeface"/>
        </w:rPr>
        <w:t>": "MD12AA000001100032130935"</w:t>
      </w:r>
    </w:p>
    <w:p w14:paraId="68423331" w14:textId="77777777" w:rsidR="002B3CAA" w:rsidRPr="00137BDD" w:rsidRDefault="002B3CAA" w:rsidP="009F6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},</w:t>
      </w:r>
    </w:p>
    <w:p w14:paraId="4EB2CA9F" w14:textId="77777777" w:rsidR="002B3CAA" w:rsidRPr="00137BDD" w:rsidRDefault="002B3CAA" w:rsidP="009F6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instructedAmount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3C141E36" w14:textId="77777777" w:rsidR="002B3CAA" w:rsidRPr="00137BDD" w:rsidRDefault="002B3CAA" w:rsidP="009F6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"currency": "MDL",</w:t>
      </w:r>
    </w:p>
    <w:p w14:paraId="6AD7DF65" w14:textId="77777777" w:rsidR="002B3CAA" w:rsidRPr="00137BDD" w:rsidRDefault="002B3CAA" w:rsidP="009F6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"amount": "1000.00"</w:t>
      </w:r>
    </w:p>
    <w:p w14:paraId="76A22777" w14:textId="77777777" w:rsidR="002B3CAA" w:rsidRPr="00137BDD" w:rsidRDefault="002B3CAA" w:rsidP="009F6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},</w:t>
      </w:r>
    </w:p>
    <w:p w14:paraId="45D0F126" w14:textId="77777777" w:rsidR="002B3CAA" w:rsidRPr="00137BDD" w:rsidRDefault="002B3CAA" w:rsidP="009F6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creditorAccount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7BC00E73" w14:textId="77777777" w:rsidR="002B3CAA" w:rsidRPr="00137BDD" w:rsidRDefault="002B3CAA" w:rsidP="009F6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</w:t>
      </w:r>
      <w:proofErr w:type="spellStart"/>
      <w:r w:rsidRPr="00137BDD">
        <w:rPr>
          <w:rFonts w:ascii="PermianSerifTypeface" w:hAnsi="PermianSerifTypeface"/>
        </w:rPr>
        <w:t>msisdn</w:t>
      </w:r>
      <w:proofErr w:type="spellEnd"/>
      <w:r w:rsidRPr="00137BDD">
        <w:rPr>
          <w:rFonts w:ascii="PermianSerifTypeface" w:hAnsi="PermianSerifTypeface"/>
        </w:rPr>
        <w:t>": "37399000000"</w:t>
      </w:r>
    </w:p>
    <w:p w14:paraId="11F75534" w14:textId="77777777" w:rsidR="002B3CAA" w:rsidRPr="00137BDD" w:rsidRDefault="002B3CAA" w:rsidP="009F6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},</w:t>
      </w:r>
    </w:p>
    <w:p w14:paraId="588C7671" w14:textId="77777777" w:rsidR="002B3CAA" w:rsidRPr="00137BDD" w:rsidRDefault="002B3CAA" w:rsidP="009F6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remittanceInformationUnstructured</w:t>
      </w:r>
      <w:proofErr w:type="spellEnd"/>
      <w:r w:rsidRPr="00137BDD">
        <w:rPr>
          <w:rFonts w:ascii="PermianSerifTypeface" w:hAnsi="PermianSerifTypeface"/>
        </w:rPr>
        <w:t>": "Plata P2P",</w:t>
      </w:r>
    </w:p>
    <w:p w14:paraId="1FA8C2FD" w14:textId="77777777" w:rsidR="002B3CAA" w:rsidRPr="00137BDD" w:rsidRDefault="002B3CAA" w:rsidP="009F6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transactionStatus</w:t>
      </w:r>
      <w:proofErr w:type="spellEnd"/>
      <w:r w:rsidRPr="00137BDD">
        <w:rPr>
          <w:rFonts w:ascii="PermianSerifTypeface" w:hAnsi="PermianSerifTypeface"/>
        </w:rPr>
        <w:t>": "ACTC",</w:t>
      </w:r>
    </w:p>
    <w:p w14:paraId="284D3A01" w14:textId="77777777" w:rsidR="002B3CAA" w:rsidRPr="00137BDD" w:rsidRDefault="002B3CAA" w:rsidP="009F6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transactionFees</w:t>
      </w:r>
      <w:proofErr w:type="spellEnd"/>
      <w:proofErr w:type="gramStart"/>
      <w:r w:rsidRPr="00137BDD">
        <w:rPr>
          <w:rFonts w:ascii="PermianSerifTypeface" w:hAnsi="PermianSerifTypeface"/>
        </w:rPr>
        <w:t>": {</w:t>
      </w:r>
      <w:proofErr w:type="gramEnd"/>
    </w:p>
    <w:p w14:paraId="35B706E4" w14:textId="77777777" w:rsidR="002B3CAA" w:rsidRPr="00137BDD" w:rsidRDefault="002B3CAA" w:rsidP="009F6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"currency": "MDL",</w:t>
      </w:r>
    </w:p>
    <w:p w14:paraId="49901A17" w14:textId="77777777" w:rsidR="002B3CAA" w:rsidRPr="00137BDD" w:rsidRDefault="002B3CAA" w:rsidP="009F6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"amount": "5.00"</w:t>
      </w:r>
    </w:p>
    <w:p w14:paraId="3845C636" w14:textId="77777777" w:rsidR="002B3CAA" w:rsidRPr="00137BDD" w:rsidRDefault="002B3CAA" w:rsidP="009F6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}</w:t>
      </w:r>
    </w:p>
    <w:p w14:paraId="67D1E7FF" w14:textId="77777777" w:rsidR="002B3CAA" w:rsidRPr="00137BDD" w:rsidRDefault="002B3CAA" w:rsidP="009F6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PermianSerifTypeface" w:hAnsi="PermianSerifTypeface"/>
        </w:rPr>
      </w:pPr>
    </w:p>
    <w:p w14:paraId="7ABE0E6E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Parameters of Success Response (domestic-credit-transfers-md):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4"/>
        <w:gridCol w:w="1244"/>
        <w:gridCol w:w="1823"/>
        <w:gridCol w:w="2775"/>
      </w:tblGrid>
      <w:tr w:rsidR="00DA31C5" w:rsidRPr="00137BDD" w14:paraId="7B398C38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3C8845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14:paraId="7544B813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554" w:type="dxa"/>
          </w:tcPr>
          <w:p w14:paraId="68569827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Условие</w:t>
            </w:r>
          </w:p>
        </w:tc>
        <w:tc>
          <w:tcPr>
            <w:tcW w:w="3469" w:type="dxa"/>
            <w:vAlign w:val="center"/>
            <w:hideMark/>
          </w:tcPr>
          <w:p w14:paraId="5D17F5B2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Описание</w:t>
            </w:r>
          </w:p>
        </w:tc>
      </w:tr>
      <w:tr w:rsidR="00DA31C5" w:rsidRPr="00137BDD" w14:paraId="6045EABD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5496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paymentId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9D3D5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554" w:type="dxa"/>
          </w:tcPr>
          <w:p w14:paraId="3B4745C4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469" w:type="dxa"/>
            <w:vAlign w:val="center"/>
            <w:hideMark/>
          </w:tcPr>
          <w:p w14:paraId="384C4027" w14:textId="77777777" w:rsidR="002B3CAA" w:rsidRPr="00137BDD" w:rsidRDefault="005A4C78" w:rsidP="005A4C78">
            <w:pPr>
              <w:spacing w:line="240" w:lineRule="auto"/>
              <w:rPr>
                <w:rFonts w:ascii="PermianSerifTypeface" w:hAnsi="PermianSerifTypeface"/>
              </w:rPr>
            </w:pPr>
            <w:proofErr w:type="spellStart"/>
            <w:r w:rsidRPr="005A4C78">
              <w:rPr>
                <w:rFonts w:ascii="PermianSerifTypeface" w:hAnsi="PermianSerifTypeface"/>
              </w:rPr>
              <w:t>Уникальный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идентификатор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платежа</w:t>
            </w:r>
            <w:proofErr w:type="spellEnd"/>
            <w:r>
              <w:rPr>
                <w:rFonts w:ascii="PermianSerifTypeface" w:hAnsi="PermianSerifTypeface"/>
              </w:rPr>
              <w:t>.</w:t>
            </w:r>
          </w:p>
        </w:tc>
      </w:tr>
      <w:tr w:rsidR="00DA31C5" w:rsidRPr="00137BDD" w14:paraId="6C731EEE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B34F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transactionStatus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3AEB0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554" w:type="dxa"/>
          </w:tcPr>
          <w:p w14:paraId="2C5821F9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469" w:type="dxa"/>
            <w:vAlign w:val="center"/>
            <w:hideMark/>
          </w:tcPr>
          <w:p w14:paraId="4C1C158A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5A4C78">
              <w:rPr>
                <w:rFonts w:ascii="PermianSerifTypeface" w:hAnsi="PermianSerifTypeface"/>
              </w:rPr>
              <w:t>Текущий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статус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платежа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DA31C5" w:rsidRPr="00137BDD" w14:paraId="02C6BA11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67B7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debtorAccount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6B200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554" w:type="dxa"/>
          </w:tcPr>
          <w:p w14:paraId="23B8954B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469" w:type="dxa"/>
            <w:vAlign w:val="center"/>
            <w:hideMark/>
          </w:tcPr>
          <w:p w14:paraId="7B443589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5A4C78">
              <w:rPr>
                <w:rFonts w:ascii="PermianSerifTypeface" w:hAnsi="PermianSerifTypeface"/>
              </w:rPr>
              <w:t>Счёт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дебитора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DA31C5" w:rsidRPr="00137BDD" w14:paraId="342BD9A7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1CDCC3DE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</w:rPr>
                <w:tag w:val="goog_rdk_951"/>
                <w:id w:val="-347638527"/>
              </w:sdtPr>
              <w:sdtContent>
                <w:proofErr w:type="spellStart"/>
                <w:r w:rsidR="002B3CAA" w:rsidRPr="00137BDD">
                  <w:rPr>
                    <w:rFonts w:ascii="PermianSerifTypeface" w:eastAsia="PermianSerifTypeface" w:hAnsi="PermianSerifTypeface" w:cs="PermianSerifTypeface"/>
                    <w:b/>
                    <w:bCs/>
                  </w:rPr>
                  <w:t>debtorAccount.iban</w:t>
                </w:r>
                <w:proofErr w:type="spellEnd"/>
              </w:sdtContent>
            </w:sdt>
          </w:p>
        </w:tc>
        <w:tc>
          <w:tcPr>
            <w:tcW w:w="0" w:type="auto"/>
            <w:vAlign w:val="center"/>
          </w:tcPr>
          <w:p w14:paraId="5C52DD2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554" w:type="dxa"/>
          </w:tcPr>
          <w:p w14:paraId="71FA6F1D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469" w:type="dxa"/>
            <w:vAlign w:val="center"/>
          </w:tcPr>
          <w:p w14:paraId="2F859EDA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5A4C78">
              <w:rPr>
                <w:rFonts w:ascii="PermianSerifTypeface" w:hAnsi="PermianSerifTypeface"/>
              </w:rPr>
              <w:t xml:space="preserve">IBAN </w:t>
            </w:r>
            <w:proofErr w:type="spellStart"/>
            <w:r w:rsidRPr="005A4C78">
              <w:rPr>
                <w:rFonts w:ascii="PermianSerifTypeface" w:hAnsi="PermianSerifTypeface"/>
              </w:rPr>
              <w:t>счёта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дебитора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DA31C5" w:rsidRPr="00723080" w14:paraId="5710860B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1149A7F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lastRenderedPageBreak/>
              <w:t>instructedAmount</w:t>
            </w:r>
            <w:proofErr w:type="spellEnd"/>
          </w:p>
        </w:tc>
        <w:tc>
          <w:tcPr>
            <w:tcW w:w="0" w:type="auto"/>
            <w:vAlign w:val="center"/>
          </w:tcPr>
          <w:p w14:paraId="51BCC54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554" w:type="dxa"/>
          </w:tcPr>
          <w:p w14:paraId="51EA2BBC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469" w:type="dxa"/>
            <w:vAlign w:val="center"/>
          </w:tcPr>
          <w:p w14:paraId="1F9CA271" w14:textId="77777777" w:rsidR="002B3CAA" w:rsidRPr="005A4C78" w:rsidRDefault="005A4C78" w:rsidP="005A4C78">
            <w:pPr>
              <w:spacing w:line="240" w:lineRule="auto"/>
              <w:rPr>
                <w:rFonts w:ascii="PermianSerifTypeface" w:hAnsi="PermianSerifTypeface"/>
                <w:lang w:val="ru-RU"/>
              </w:rPr>
            </w:pPr>
            <w:r w:rsidRPr="005A4C78">
              <w:rPr>
                <w:rFonts w:ascii="PermianSerifTypeface" w:hAnsi="PermianSerifTypeface"/>
                <w:lang w:val="ru-RU"/>
              </w:rPr>
              <w:t>Сумма, назначенная для платежа (валюта и значение)</w:t>
            </w:r>
            <w:r w:rsidR="002B3CAA" w:rsidRPr="005A4C78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DA31C5" w:rsidRPr="00137BDD" w14:paraId="670B350B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2FF3284B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  <w:b/>
                  <w:bCs/>
                </w:rPr>
                <w:tag w:val="goog_rdk_960"/>
                <w:id w:val="-119994418"/>
              </w:sdtPr>
              <w:sdtContent>
                <w:sdt>
                  <w:sdtPr>
                    <w:rPr>
                      <w:rFonts w:ascii="PermianSerifTypeface" w:hAnsi="PermianSerifTypeface"/>
                      <w:b/>
                      <w:bCs/>
                    </w:rPr>
                    <w:tag w:val="goog_rdk_959"/>
                    <w:id w:val="-1212801049"/>
                  </w:sdtPr>
                  <w:sdtContent>
                    <w:proofErr w:type="spellStart"/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  <w:b/>
                        <w:bCs/>
                      </w:rPr>
                      <w:t>instructedAmount.currency</w:t>
                    </w:r>
                    <w:proofErr w:type="spellEnd"/>
                  </w:sdtContent>
                </w:sdt>
              </w:sdtContent>
            </w:sdt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962"/>
              <w:id w:val="1021903121"/>
            </w:sdtPr>
            <w:sdtContent>
              <w:p w14:paraId="1E5D85FD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961"/>
                    <w:id w:val="947510948"/>
                  </w:sdtPr>
                  <w:sdtContent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</w:rPr>
                      <w:t>String</w:t>
                    </w:r>
                  </w:sdtContent>
                </w:sdt>
              </w:p>
            </w:sdtContent>
          </w:sdt>
          <w:p w14:paraId="04E9EBFE" w14:textId="77777777" w:rsidR="00176E24" w:rsidRDefault="00176E24" w:rsidP="009F694F">
            <w:pPr>
              <w:spacing w:line="276" w:lineRule="auto"/>
            </w:pPr>
          </w:p>
        </w:tc>
        <w:tc>
          <w:tcPr>
            <w:tcW w:w="1554" w:type="dxa"/>
          </w:tcPr>
          <w:p w14:paraId="1D0F21C7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469" w:type="dxa"/>
            <w:vAlign w:val="center"/>
          </w:tcPr>
          <w:p w14:paraId="688F931A" w14:textId="77777777" w:rsidR="002B3CAA" w:rsidRPr="00137BDD" w:rsidRDefault="00000000" w:rsidP="005A4C78">
            <w:pPr>
              <w:spacing w:line="240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964"/>
                <w:id w:val="-1481681358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963"/>
                    <w:id w:val="463865575"/>
                  </w:sdtPr>
                  <w:sdtContent>
                    <w:proofErr w:type="spellStart"/>
                    <w:r w:rsidR="005A4C78" w:rsidRPr="005A4C78">
                      <w:rPr>
                        <w:rFonts w:ascii="PermianSerifTypeface" w:eastAsia="PermianSerifTypeface" w:hAnsi="PermianSerifTypeface" w:cs="PermianSerifTypeface"/>
                      </w:rPr>
                      <w:t>Валюта</w:t>
                    </w:r>
                    <w:proofErr w:type="spellEnd"/>
                    <w:r w:rsidR="005A4C78" w:rsidRPr="005A4C78">
                      <w:rPr>
                        <w:rFonts w:ascii="PermianSerifTypeface" w:eastAsia="PermianSerifTypeface" w:hAnsi="PermianSerifTypeface" w:cs="PermianSerifTypeface"/>
                      </w:rPr>
                      <w:t xml:space="preserve"> </w:t>
                    </w:r>
                    <w:proofErr w:type="spellStart"/>
                    <w:r w:rsidR="005A4C78" w:rsidRPr="005A4C78">
                      <w:rPr>
                        <w:rFonts w:ascii="PermianSerifTypeface" w:eastAsia="PermianSerifTypeface" w:hAnsi="PermianSerifTypeface" w:cs="PermianSerifTypeface"/>
                      </w:rPr>
                      <w:t>счёта</w:t>
                    </w:r>
                    <w:proofErr w:type="spellEnd"/>
                    <w:r w:rsidR="005A4C78" w:rsidRPr="005A4C78">
                      <w:rPr>
                        <w:rFonts w:ascii="PermianSerifTypeface" w:eastAsia="PermianSerifTypeface" w:hAnsi="PermianSerifTypeface" w:cs="PermianSerifTypeface"/>
                      </w:rPr>
                      <w:t xml:space="preserve"> (</w:t>
                    </w:r>
                    <w:proofErr w:type="spellStart"/>
                    <w:r w:rsidR="005A4C78" w:rsidRPr="005A4C78">
                      <w:rPr>
                        <w:rFonts w:ascii="PermianSerifTypeface" w:eastAsia="PermianSerifTypeface" w:hAnsi="PermianSerifTypeface" w:cs="PermianSerifTypeface"/>
                      </w:rPr>
                      <w:t>например</w:t>
                    </w:r>
                    <w:proofErr w:type="spellEnd"/>
                    <w:r w:rsidR="005A4C78" w:rsidRPr="005A4C78">
                      <w:rPr>
                        <w:rFonts w:ascii="PermianSerifTypeface" w:eastAsia="PermianSerifTypeface" w:hAnsi="PermianSerifTypeface" w:cs="PermianSerifTypeface"/>
                      </w:rPr>
                      <w:t xml:space="preserve"> </w:t>
                    </w:r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</w:rPr>
                      <w:t>MDL).</w:t>
                    </w:r>
                  </w:sdtContent>
                </w:sdt>
              </w:sdtContent>
            </w:sdt>
          </w:p>
        </w:tc>
      </w:tr>
      <w:tr w:rsidR="00DA31C5" w:rsidRPr="00137BDD" w14:paraId="11E9F3CE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33FED6B7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  <w:b/>
                  <w:bCs/>
                </w:rPr>
                <w:tag w:val="goog_rdk_967"/>
                <w:id w:val="210465723"/>
              </w:sdtPr>
              <w:sdtContent>
                <w:sdt>
                  <w:sdtPr>
                    <w:rPr>
                      <w:rFonts w:ascii="PermianSerifTypeface" w:hAnsi="PermianSerifTypeface"/>
                      <w:b/>
                      <w:bCs/>
                    </w:rPr>
                    <w:tag w:val="goog_rdk_966"/>
                    <w:id w:val="728886985"/>
                  </w:sdtPr>
                  <w:sdtContent>
                    <w:proofErr w:type="spellStart"/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  <w:b/>
                        <w:bCs/>
                      </w:rPr>
                      <w:t>instructedAmount.amount</w:t>
                    </w:r>
                    <w:proofErr w:type="spellEnd"/>
                  </w:sdtContent>
                </w:sdt>
              </w:sdtContent>
            </w:sdt>
          </w:p>
        </w:tc>
        <w:tc>
          <w:tcPr>
            <w:tcW w:w="0" w:type="auto"/>
            <w:vAlign w:val="center"/>
          </w:tcPr>
          <w:sdt>
            <w:sdtPr>
              <w:rPr>
                <w:rFonts w:ascii="PermianSerifTypeface" w:hAnsi="PermianSerifTypeface"/>
              </w:rPr>
              <w:tag w:val="goog_rdk_969"/>
              <w:id w:val="-10617564"/>
            </w:sdtPr>
            <w:sdtContent>
              <w:p w14:paraId="527FFDA6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968"/>
                    <w:id w:val="-1006202356"/>
                  </w:sdtPr>
                  <w:sdtContent>
                    <w:r w:rsidR="002B3CAA" w:rsidRPr="00137BDD">
                      <w:rPr>
                        <w:rFonts w:ascii="PermianSerifTypeface" w:eastAsia="PermianSerifTypeface" w:hAnsi="PermianSerifTypeface" w:cs="PermianSerifTypeface"/>
                      </w:rPr>
                      <w:t>String</w:t>
                    </w:r>
                  </w:sdtContent>
                </w:sdt>
              </w:p>
            </w:sdtContent>
          </w:sdt>
          <w:p w14:paraId="1332BAF9" w14:textId="77777777" w:rsidR="00176E24" w:rsidRDefault="00176E24" w:rsidP="009F694F">
            <w:pPr>
              <w:spacing w:line="276" w:lineRule="auto"/>
            </w:pPr>
          </w:p>
        </w:tc>
        <w:tc>
          <w:tcPr>
            <w:tcW w:w="1554" w:type="dxa"/>
          </w:tcPr>
          <w:p w14:paraId="1C3BAAFD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469" w:type="dxa"/>
            <w:vAlign w:val="center"/>
          </w:tcPr>
          <w:p w14:paraId="381B7F28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971"/>
                <w:id w:val="595214899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970"/>
                    <w:id w:val="-511145276"/>
                  </w:sdtPr>
                  <w:sdtContent>
                    <w:proofErr w:type="spellStart"/>
                    <w:r w:rsidR="005A4C78" w:rsidRPr="005A4C78">
                      <w:rPr>
                        <w:rFonts w:ascii="PermianSerifTypeface" w:eastAsia="PermianSerifTypeface" w:hAnsi="PermianSerifTypeface" w:cs="PermianSerifTypeface"/>
                      </w:rPr>
                      <w:t>Сумма</w:t>
                    </w:r>
                    <w:proofErr w:type="spellEnd"/>
                    <w:r w:rsidR="005A4C78" w:rsidRPr="005A4C78">
                      <w:rPr>
                        <w:rFonts w:ascii="PermianSerifTypeface" w:eastAsia="PermianSerifTypeface" w:hAnsi="PermianSerifTypeface" w:cs="PermianSerifTypeface"/>
                      </w:rPr>
                      <w:t xml:space="preserve"> </w:t>
                    </w:r>
                    <w:proofErr w:type="spellStart"/>
                    <w:r w:rsidR="005A4C78" w:rsidRPr="005A4C78">
                      <w:rPr>
                        <w:rFonts w:ascii="PermianSerifTypeface" w:eastAsia="PermianSerifTypeface" w:hAnsi="PermianSerifTypeface" w:cs="PermianSerifTypeface"/>
                      </w:rPr>
                      <w:t>платежа</w:t>
                    </w:r>
                    <w:proofErr w:type="spellEnd"/>
                    <w:r w:rsidR="005A4C78" w:rsidRPr="005A4C78">
                      <w:rPr>
                        <w:rFonts w:ascii="PermianSerifTypeface" w:eastAsia="PermianSerifTypeface" w:hAnsi="PermianSerifTypeface" w:cs="PermianSerifTypeface"/>
                      </w:rPr>
                      <w:t>.</w:t>
                    </w:r>
                  </w:sdtContent>
                </w:sdt>
              </w:sdtContent>
            </w:sdt>
          </w:p>
        </w:tc>
      </w:tr>
      <w:tr w:rsidR="00DA31C5" w:rsidRPr="00137BDD" w14:paraId="30CD0A68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573AEA3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creditorAccount</w:t>
            </w:r>
            <w:proofErr w:type="spellEnd"/>
          </w:p>
        </w:tc>
        <w:tc>
          <w:tcPr>
            <w:tcW w:w="0" w:type="auto"/>
            <w:vAlign w:val="center"/>
          </w:tcPr>
          <w:p w14:paraId="0A39468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554" w:type="dxa"/>
          </w:tcPr>
          <w:p w14:paraId="5252B7FA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469" w:type="dxa"/>
            <w:vAlign w:val="center"/>
          </w:tcPr>
          <w:p w14:paraId="4A68C7FD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5A4C78">
              <w:rPr>
                <w:rFonts w:ascii="PermianSerifTypeface" w:hAnsi="PermianSerifTypeface"/>
              </w:rPr>
              <w:t>Счёт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кредитора</w:t>
            </w:r>
            <w:proofErr w:type="spellEnd"/>
            <w:r w:rsidRPr="005A4C78">
              <w:rPr>
                <w:rFonts w:ascii="PermianSerifTypeface" w:hAnsi="PermianSerifTypeface"/>
              </w:rPr>
              <w:t>.</w:t>
            </w:r>
          </w:p>
        </w:tc>
      </w:tr>
      <w:tr w:rsidR="00DA31C5" w:rsidRPr="00137BDD" w14:paraId="015C742F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4514F4EC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</w:rPr>
                <w:tag w:val="goog_rdk_975"/>
                <w:id w:val="-851489627"/>
              </w:sdtPr>
              <w:sdtContent>
                <w:proofErr w:type="spellStart"/>
                <w:r w:rsidR="002B3CAA" w:rsidRPr="00137BDD">
                  <w:rPr>
                    <w:rFonts w:ascii="PermianSerifTypeface" w:eastAsia="PermianSerifTypeface" w:hAnsi="PermianSerifTypeface" w:cs="PermianSerifTypeface"/>
                    <w:b/>
                    <w:bCs/>
                  </w:rPr>
                  <w:t>creditorAccount.iban</w:t>
                </w:r>
                <w:proofErr w:type="spellEnd"/>
              </w:sdtContent>
            </w:sdt>
          </w:p>
        </w:tc>
        <w:tc>
          <w:tcPr>
            <w:tcW w:w="0" w:type="auto"/>
            <w:vAlign w:val="center"/>
          </w:tcPr>
          <w:p w14:paraId="5004E3F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554" w:type="dxa"/>
          </w:tcPr>
          <w:p w14:paraId="66AA5996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469" w:type="dxa"/>
            <w:vAlign w:val="center"/>
          </w:tcPr>
          <w:p w14:paraId="303BCE0C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979"/>
                <w:id w:val="-1751803369"/>
              </w:sdtPr>
              <w:sdtContent>
                <w:r w:rsidR="005A4C78" w:rsidRPr="005A4C78">
                  <w:rPr>
                    <w:rFonts w:ascii="PermianSerifTypeface" w:eastAsia="PermianSerifTypeface" w:hAnsi="PermianSerifTypeface" w:cs="PermianSerifTypeface"/>
                  </w:rPr>
                  <w:t xml:space="preserve">IBAN </w:t>
                </w:r>
                <w:proofErr w:type="spellStart"/>
                <w:r w:rsidR="005A4C78" w:rsidRPr="005A4C78">
                  <w:rPr>
                    <w:rFonts w:ascii="PermianSerifTypeface" w:eastAsia="PermianSerifTypeface" w:hAnsi="PermianSerifTypeface" w:cs="PermianSerifTypeface"/>
                  </w:rPr>
                  <w:t>счёта</w:t>
                </w:r>
                <w:proofErr w:type="spellEnd"/>
                <w:r w:rsidR="005A4C78" w:rsidRPr="005A4C78">
                  <w:rPr>
                    <w:rFonts w:ascii="PermianSerifTypeface" w:eastAsia="PermianSerifTypeface" w:hAnsi="PermianSerifTypeface" w:cs="PermianSerifTypeface"/>
                  </w:rPr>
                  <w:t xml:space="preserve"> </w:t>
                </w:r>
                <w:proofErr w:type="spellStart"/>
                <w:r w:rsidR="005A4C78" w:rsidRPr="005A4C78">
                  <w:rPr>
                    <w:rFonts w:ascii="PermianSerifTypeface" w:eastAsia="PermianSerifTypeface" w:hAnsi="PermianSerifTypeface" w:cs="PermianSerifTypeface"/>
                  </w:rPr>
                  <w:t>кредитора</w:t>
                </w:r>
                <w:proofErr w:type="spellEnd"/>
                <w:r w:rsidR="005A4C78" w:rsidRPr="005A4C78">
                  <w:rPr>
                    <w:rFonts w:ascii="PermianSerifTypeface" w:eastAsia="PermianSerifTypeface" w:hAnsi="PermianSerifTypeface" w:cs="PermianSerifTypeface"/>
                  </w:rPr>
                  <w:t>.</w:t>
                </w:r>
              </w:sdtContent>
            </w:sdt>
          </w:p>
        </w:tc>
      </w:tr>
      <w:tr w:rsidR="00DA31C5" w:rsidRPr="00137BDD" w14:paraId="0E31B694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52E1F00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creditorName</w:t>
            </w:r>
            <w:proofErr w:type="spellEnd"/>
          </w:p>
        </w:tc>
        <w:tc>
          <w:tcPr>
            <w:tcW w:w="0" w:type="auto"/>
            <w:vAlign w:val="center"/>
          </w:tcPr>
          <w:p w14:paraId="40C2759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  <w:r w:rsidR="008A3125">
              <w:rPr>
                <w:rFonts w:ascii="PermianSerifTypeface" w:hAnsi="PermianSerifTypeface"/>
              </w:rPr>
              <w:br/>
            </w:r>
            <w:r w:rsidR="008A3125" w:rsidRPr="007F38F0">
              <w:rPr>
                <w:rFonts w:ascii="PermianSerifTypeface" w:hAnsi="PermianSerifTypeface"/>
                <w:sz w:val="20"/>
                <w:szCs w:val="20"/>
              </w:rPr>
              <w:t>Max70Text</w:t>
            </w:r>
          </w:p>
        </w:tc>
        <w:tc>
          <w:tcPr>
            <w:tcW w:w="1554" w:type="dxa"/>
          </w:tcPr>
          <w:p w14:paraId="7F27065C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469" w:type="dxa"/>
            <w:vAlign w:val="center"/>
          </w:tcPr>
          <w:p w14:paraId="172C0111" w14:textId="77777777" w:rsidR="002B3CAA" w:rsidRPr="00137BDD" w:rsidRDefault="005A4C78" w:rsidP="005A4C78">
            <w:pPr>
              <w:spacing w:line="240" w:lineRule="auto"/>
              <w:rPr>
                <w:rFonts w:ascii="PermianSerifTypeface" w:hAnsi="PermianSerifTypeface"/>
              </w:rPr>
            </w:pPr>
            <w:proofErr w:type="spellStart"/>
            <w:r w:rsidRPr="005A4C78">
              <w:rPr>
                <w:rFonts w:ascii="PermianSerifTypeface" w:hAnsi="PermianSerifTypeface"/>
              </w:rPr>
              <w:t>Имя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получателя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платежа</w:t>
            </w:r>
            <w:proofErr w:type="spellEnd"/>
            <w:r w:rsidRPr="005A4C78">
              <w:rPr>
                <w:rFonts w:ascii="PermianSerifTypeface" w:hAnsi="PermianSerifTypeface"/>
              </w:rPr>
              <w:t>.</w:t>
            </w:r>
          </w:p>
        </w:tc>
      </w:tr>
      <w:tr w:rsidR="00DA31C5" w:rsidRPr="00137BDD" w14:paraId="2EC1B9FF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2436179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remittanceInformationUnstructured</w:t>
            </w:r>
            <w:proofErr w:type="spellEnd"/>
          </w:p>
        </w:tc>
        <w:tc>
          <w:tcPr>
            <w:tcW w:w="0" w:type="auto"/>
            <w:vAlign w:val="center"/>
          </w:tcPr>
          <w:p w14:paraId="4A33F52A" w14:textId="77777777" w:rsidR="00453443" w:rsidRPr="00A8638D" w:rsidRDefault="002B3CAA" w:rsidP="009F694F">
            <w:pPr>
              <w:widowControl w:val="0"/>
              <w:tabs>
                <w:tab w:val="left" w:pos="9214"/>
              </w:tabs>
              <w:spacing w:before="120" w:after="120" w:line="276" w:lineRule="auto"/>
              <w:rPr>
                <w:rFonts w:ascii="PermianSerifTypeface" w:hAnsi="PermianSerifTypeface"/>
                <w:sz w:val="20"/>
                <w:szCs w:val="20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  <w:r w:rsidR="00453443">
              <w:rPr>
                <w:rFonts w:ascii="PermianSerifTypeface" w:hAnsi="PermianSerifTypeface"/>
              </w:rPr>
              <w:br/>
            </w:r>
            <w:r w:rsidR="00453443" w:rsidRPr="007F38F0">
              <w:rPr>
                <w:rFonts w:ascii="PermianSerifTypeface" w:hAnsi="PermianSerifTypeface"/>
                <w:sz w:val="20"/>
                <w:szCs w:val="20"/>
              </w:rPr>
              <w:t>Max</w:t>
            </w:r>
            <w:r w:rsidR="00453443">
              <w:rPr>
                <w:rFonts w:ascii="PermianSerifTypeface" w:hAnsi="PermianSerifTypeface"/>
                <w:sz w:val="20"/>
                <w:szCs w:val="20"/>
              </w:rPr>
              <w:t>420</w:t>
            </w:r>
            <w:r w:rsidR="00453443" w:rsidRPr="007F38F0">
              <w:rPr>
                <w:rFonts w:ascii="PermianSerifTypeface" w:hAnsi="PermianSerifTypeface"/>
                <w:sz w:val="20"/>
                <w:szCs w:val="20"/>
              </w:rPr>
              <w:t>Text</w:t>
            </w:r>
          </w:p>
          <w:p w14:paraId="46512905" w14:textId="77777777" w:rsidR="002B3CAA" w:rsidRPr="00137BDD" w:rsidRDefault="00453443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A8638D">
              <w:rPr>
                <w:rFonts w:ascii="PermianSerifTypeface" w:hAnsi="PermianSerifTypeface"/>
                <w:sz w:val="20"/>
                <w:szCs w:val="20"/>
              </w:rPr>
              <w:t>[0-9a-zA-Z/</w:t>
            </w:r>
            <w:proofErr w:type="gramStart"/>
            <w:r w:rsidRPr="00A8638D">
              <w:rPr>
                <w:rFonts w:ascii="PermianSerifTypeface" w:hAnsi="PermianSerifTypeface"/>
                <w:sz w:val="20"/>
                <w:szCs w:val="20"/>
              </w:rPr>
              <w:t>\-\?:\(\)\</w:t>
            </w:r>
            <w:proofErr w:type="gramEnd"/>
            <w:r w:rsidRPr="00A8638D">
              <w:rPr>
                <w:rFonts w:ascii="PermianSerifTypeface" w:hAnsi="PermianSerifTypeface"/>
                <w:sz w:val="20"/>
                <w:szCs w:val="20"/>
              </w:rPr>
              <w:t>.,'\</w:t>
            </w:r>
            <w:proofErr w:type="gramStart"/>
            <w:r w:rsidRPr="00A8638D">
              <w:rPr>
                <w:rFonts w:ascii="PermianSerifTypeface" w:hAnsi="PermianSerifTypeface"/>
                <w:sz w:val="20"/>
                <w:szCs w:val="20"/>
              </w:rPr>
              <w:t>+ ]</w:t>
            </w:r>
            <w:proofErr w:type="gramEnd"/>
            <w:r w:rsidRPr="00A8638D">
              <w:rPr>
                <w:rFonts w:ascii="PermianSerifTypeface" w:hAnsi="PermianSerifTypeface"/>
                <w:sz w:val="20"/>
                <w:szCs w:val="20"/>
              </w:rPr>
              <w:t>{1,35}</w:t>
            </w:r>
          </w:p>
        </w:tc>
        <w:tc>
          <w:tcPr>
            <w:tcW w:w="1554" w:type="dxa"/>
          </w:tcPr>
          <w:p w14:paraId="329F79B6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3469" w:type="dxa"/>
            <w:vAlign w:val="center"/>
          </w:tcPr>
          <w:p w14:paraId="2B0D0D3D" w14:textId="77777777" w:rsidR="002B3CAA" w:rsidRPr="00137BDD" w:rsidRDefault="005A4C78" w:rsidP="005A4C78">
            <w:pPr>
              <w:spacing w:line="240" w:lineRule="auto"/>
              <w:rPr>
                <w:rFonts w:ascii="PermianSerifTypeface" w:hAnsi="PermianSerifTypeface"/>
              </w:rPr>
            </w:pPr>
            <w:proofErr w:type="spellStart"/>
            <w:r w:rsidRPr="005A4C78">
              <w:rPr>
                <w:rFonts w:ascii="PermianSerifTypeface" w:hAnsi="PermianSerifTypeface"/>
              </w:rPr>
              <w:t>Дополнительная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информация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о </w:t>
            </w:r>
            <w:proofErr w:type="spellStart"/>
            <w:r w:rsidRPr="005A4C78">
              <w:rPr>
                <w:rFonts w:ascii="PermianSerifTypeface" w:hAnsi="PermianSerifTypeface"/>
              </w:rPr>
              <w:t>платеже</w:t>
            </w:r>
            <w:proofErr w:type="spellEnd"/>
            <w:r w:rsidRPr="005A4C78">
              <w:rPr>
                <w:rFonts w:ascii="PermianSerifTypeface" w:hAnsi="PermianSerifTypeface"/>
              </w:rPr>
              <w:t>.</w:t>
            </w:r>
          </w:p>
        </w:tc>
      </w:tr>
      <w:tr w:rsidR="00DA31C5" w:rsidRPr="00137BDD" w14:paraId="1B10D457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5909477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transactionStatus</w:t>
            </w:r>
            <w:proofErr w:type="spellEnd"/>
          </w:p>
        </w:tc>
        <w:tc>
          <w:tcPr>
            <w:tcW w:w="0" w:type="auto"/>
            <w:vAlign w:val="center"/>
          </w:tcPr>
          <w:p w14:paraId="5408C78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554" w:type="dxa"/>
          </w:tcPr>
          <w:p w14:paraId="6FDA56B5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3469" w:type="dxa"/>
            <w:vAlign w:val="center"/>
          </w:tcPr>
          <w:p w14:paraId="263D5C76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5A4C78">
              <w:rPr>
                <w:rFonts w:ascii="PermianSerifTypeface" w:hAnsi="PermianSerifTypeface"/>
              </w:rPr>
              <w:t>Статус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транзакции</w:t>
            </w:r>
            <w:proofErr w:type="spellEnd"/>
            <w:r w:rsidRPr="005A4C78">
              <w:rPr>
                <w:rFonts w:ascii="PermianSerifTypeface" w:hAnsi="PermianSerifTypeface"/>
              </w:rPr>
              <w:t>.</w:t>
            </w:r>
          </w:p>
        </w:tc>
      </w:tr>
      <w:tr w:rsidR="00DA31C5" w:rsidRPr="00137BDD" w14:paraId="697EEEE1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6FAECD4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transactionFees</w:t>
            </w:r>
            <w:proofErr w:type="spellEnd"/>
          </w:p>
        </w:tc>
        <w:tc>
          <w:tcPr>
            <w:tcW w:w="0" w:type="auto"/>
            <w:vAlign w:val="center"/>
          </w:tcPr>
          <w:p w14:paraId="20069F3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Object</w:t>
            </w:r>
          </w:p>
        </w:tc>
        <w:tc>
          <w:tcPr>
            <w:tcW w:w="1554" w:type="dxa"/>
          </w:tcPr>
          <w:p w14:paraId="3917139E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3469" w:type="dxa"/>
            <w:vAlign w:val="center"/>
          </w:tcPr>
          <w:p w14:paraId="455859EF" w14:textId="77777777" w:rsidR="002B3CAA" w:rsidRPr="00137BDD" w:rsidRDefault="005A4C78" w:rsidP="005A4C78">
            <w:pPr>
              <w:spacing w:line="240" w:lineRule="auto"/>
              <w:rPr>
                <w:rFonts w:ascii="PermianSerifTypeface" w:hAnsi="PermianSerifTypeface"/>
              </w:rPr>
            </w:pPr>
            <w:proofErr w:type="spellStart"/>
            <w:r w:rsidRPr="005A4C78">
              <w:rPr>
                <w:rFonts w:ascii="PermianSerifTypeface" w:hAnsi="PermianSerifTypeface"/>
              </w:rPr>
              <w:t>Комиссии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, </w:t>
            </w:r>
            <w:proofErr w:type="spellStart"/>
            <w:r w:rsidRPr="005A4C78">
              <w:rPr>
                <w:rFonts w:ascii="PermianSerifTypeface" w:hAnsi="PermianSerifTypeface"/>
              </w:rPr>
              <w:t>связанные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с </w:t>
            </w:r>
            <w:proofErr w:type="spellStart"/>
            <w:r w:rsidRPr="005A4C78">
              <w:rPr>
                <w:rFonts w:ascii="PermianSerifTypeface" w:hAnsi="PermianSerifTypeface"/>
              </w:rPr>
              <w:t>транзакцией</w:t>
            </w:r>
            <w:proofErr w:type="spellEnd"/>
            <w:r w:rsidRPr="005A4C78">
              <w:rPr>
                <w:rFonts w:ascii="PermianSerifTypeface" w:hAnsi="PermianSerifTypeface"/>
              </w:rPr>
              <w:t>.</w:t>
            </w:r>
          </w:p>
        </w:tc>
      </w:tr>
      <w:tr w:rsidR="00DA31C5" w:rsidRPr="00137BDD" w14:paraId="61C0FDF5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0B6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transactionFees.currency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23D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DC80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FBD5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5A4C78">
              <w:rPr>
                <w:rFonts w:ascii="PermianSerifTypeface" w:hAnsi="PermianSerifTypeface"/>
              </w:rPr>
              <w:t>Валюта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комиссии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(</w:t>
            </w:r>
            <w:proofErr w:type="spellStart"/>
            <w:r w:rsidRPr="005A4C78">
              <w:rPr>
                <w:rFonts w:ascii="PermianSerifTypeface" w:hAnsi="PermianSerifTypeface"/>
              </w:rPr>
              <w:t>например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MDL)</w:t>
            </w:r>
            <w:r>
              <w:rPr>
                <w:rFonts w:ascii="PermianSerifTypeface" w:hAnsi="PermianSerifTypeface"/>
              </w:rPr>
              <w:t>.</w:t>
            </w:r>
          </w:p>
        </w:tc>
      </w:tr>
      <w:tr w:rsidR="00DA31C5" w:rsidRPr="00137BDD" w14:paraId="0A5526B0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93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transactionFees.amount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6AA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7B0E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9663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5A4C78">
              <w:rPr>
                <w:rFonts w:ascii="PermianSerifTypeface" w:hAnsi="PermianSerifTypeface"/>
              </w:rPr>
              <w:t>Сумма</w:t>
            </w:r>
            <w:proofErr w:type="spellEnd"/>
            <w:r w:rsidRPr="005A4C78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5A4C78">
              <w:rPr>
                <w:rFonts w:ascii="PermianSerifTypeface" w:hAnsi="PermianSerifTypeface"/>
              </w:rPr>
              <w:t>комиссии</w:t>
            </w:r>
            <w:proofErr w:type="spellEnd"/>
            <w:r w:rsidRPr="005A4C78">
              <w:rPr>
                <w:rFonts w:ascii="PermianSerifTypeface" w:hAnsi="PermianSerifTypeface"/>
              </w:rPr>
              <w:t>.</w:t>
            </w:r>
          </w:p>
        </w:tc>
      </w:tr>
    </w:tbl>
    <w:p w14:paraId="7FB9F5CA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Sample (Error or Warning):</w:t>
      </w:r>
    </w:p>
    <w:p w14:paraId="1C174E0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45184D83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tppMessages</w:t>
      </w:r>
      <w:proofErr w:type="spellEnd"/>
      <w:r w:rsidRPr="00137BDD">
        <w:rPr>
          <w:rFonts w:ascii="PermianSerifTypeface" w:hAnsi="PermianSerifTypeface"/>
        </w:rPr>
        <w:t>": [</w:t>
      </w:r>
    </w:p>
    <w:p w14:paraId="5062699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{</w:t>
      </w:r>
    </w:p>
    <w:p w14:paraId="6A78A462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"category": "ERROR",</w:t>
      </w:r>
    </w:p>
    <w:p w14:paraId="31473319" w14:textId="77777777" w:rsidR="002B3CAA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"code": "FORMAT_ERROR",</w:t>
      </w:r>
    </w:p>
    <w:p w14:paraId="1380045A" w14:textId="77777777" w:rsidR="00B856D4" w:rsidRPr="00137BDD" w:rsidRDefault="00B856D4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"text": "string"</w:t>
      </w:r>
      <w:r>
        <w:rPr>
          <w:rFonts w:ascii="PermianSerifTypeface" w:hAnsi="PermianSerifTypeface"/>
        </w:rPr>
        <w:t>,</w:t>
      </w:r>
    </w:p>
    <w:p w14:paraId="3133A20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"path": "string",</w:t>
      </w:r>
    </w:p>
    <w:p w14:paraId="24DAA16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lastRenderedPageBreak/>
        <w:t xml:space="preserve">    }</w:t>
      </w:r>
    </w:p>
    <w:p w14:paraId="726EF097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Parameters of Error Response: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851"/>
        <w:gridCol w:w="1306"/>
        <w:gridCol w:w="5214"/>
      </w:tblGrid>
      <w:tr w:rsidR="002B3CAA" w:rsidRPr="00137BDD" w14:paraId="775BF272" w14:textId="77777777" w:rsidTr="00385077">
        <w:trPr>
          <w:tblHeader/>
          <w:tblCellSpacing w:w="15" w:type="dxa"/>
        </w:trPr>
        <w:tc>
          <w:tcPr>
            <w:tcW w:w="2360" w:type="dxa"/>
            <w:vAlign w:val="center"/>
            <w:hideMark/>
          </w:tcPr>
          <w:p w14:paraId="2510BA95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821" w:type="dxa"/>
            <w:vAlign w:val="center"/>
            <w:hideMark/>
          </w:tcPr>
          <w:p w14:paraId="0DD2A4FF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276" w:type="dxa"/>
          </w:tcPr>
          <w:p w14:paraId="65108D52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Условие</w:t>
            </w:r>
          </w:p>
        </w:tc>
        <w:tc>
          <w:tcPr>
            <w:tcW w:w="5169" w:type="dxa"/>
            <w:vAlign w:val="center"/>
            <w:hideMark/>
          </w:tcPr>
          <w:p w14:paraId="470A75F4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Описание</w:t>
            </w:r>
          </w:p>
        </w:tc>
      </w:tr>
      <w:tr w:rsidR="002B3CAA" w:rsidRPr="00723080" w14:paraId="776FE860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1D70F35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1133B75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Array</w:t>
            </w:r>
          </w:p>
        </w:tc>
        <w:tc>
          <w:tcPr>
            <w:tcW w:w="1276" w:type="dxa"/>
          </w:tcPr>
          <w:p w14:paraId="080DEFBC" w14:textId="77777777" w:rsidR="002B3CAA" w:rsidRPr="00137BDD" w:rsidRDefault="00693EF2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19B2B253" w14:textId="77777777" w:rsidR="002B3CAA" w:rsidRPr="00693EF2" w:rsidRDefault="00693EF2" w:rsidP="00693EF2">
            <w:pPr>
              <w:spacing w:line="240" w:lineRule="auto"/>
              <w:rPr>
                <w:rFonts w:ascii="PermianSerifTypeface" w:hAnsi="PermianSerifTypeface"/>
                <w:lang w:val="ru-RU"/>
              </w:rPr>
            </w:pPr>
            <w:r w:rsidRPr="00693EF2">
              <w:rPr>
                <w:rFonts w:ascii="PermianSerifTypeface" w:hAnsi="PermianSerifTypeface"/>
                <w:lang w:val="ru-RU"/>
              </w:rPr>
              <w:t>Список сообщений об ошибках, сгенерированных сервером</w:t>
            </w:r>
            <w:r w:rsidR="002B3CAA" w:rsidRPr="00693EF2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137BDD" w14:paraId="293AEC9A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1B329CF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tppMessages.category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7FBD885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2523C001" w14:textId="77777777" w:rsidR="002B3CAA" w:rsidRPr="00137BDD" w:rsidRDefault="00693EF2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6789B6E9" w14:textId="77777777" w:rsidR="002B3CAA" w:rsidRPr="00137BDD" w:rsidRDefault="00693EF2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693EF2">
              <w:rPr>
                <w:rFonts w:ascii="PermianSerifTypeface" w:hAnsi="PermianSerifTypeface"/>
              </w:rPr>
              <w:t>Категория</w:t>
            </w:r>
            <w:proofErr w:type="spellEnd"/>
            <w:r w:rsidRPr="00693EF2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693EF2">
              <w:rPr>
                <w:rFonts w:ascii="PermianSerifTypeface" w:hAnsi="PermianSerifTypeface"/>
              </w:rPr>
              <w:t>сообщения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 xml:space="preserve"> (ERROR, WARNING).</w:t>
            </w:r>
          </w:p>
        </w:tc>
      </w:tr>
      <w:tr w:rsidR="002B3CAA" w:rsidRPr="00723080" w14:paraId="6167FA2B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54938F4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tppMessages.code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3BEBC37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5EB6D365" w14:textId="77777777" w:rsidR="002B3CAA" w:rsidRPr="00137BDD" w:rsidRDefault="00693EF2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26D8ACC0" w14:textId="77777777" w:rsidR="002B3CAA" w:rsidRPr="00693EF2" w:rsidRDefault="00693EF2" w:rsidP="009F694F">
            <w:pPr>
              <w:spacing w:line="276" w:lineRule="auto"/>
              <w:rPr>
                <w:rFonts w:ascii="PermianSerifTypeface" w:hAnsi="PermianSerifTypeface"/>
                <w:lang w:val="ru-RU"/>
              </w:rPr>
            </w:pPr>
            <w:r w:rsidRPr="00693EF2">
              <w:rPr>
                <w:rFonts w:ascii="PermianSerifTypeface" w:hAnsi="PermianSerifTypeface"/>
                <w:lang w:val="ru-RU"/>
              </w:rPr>
              <w:t>Код ошибки (например</w:t>
            </w:r>
            <w:r w:rsidR="002B3CAA" w:rsidRPr="00693EF2">
              <w:rPr>
                <w:rFonts w:ascii="PermianSerifTypeface" w:hAnsi="PermianSerifTypeface"/>
                <w:lang w:val="ru-RU"/>
              </w:rPr>
              <w:t xml:space="preserve">: </w:t>
            </w:r>
            <w:r w:rsidR="002B3CAA" w:rsidRPr="00137BDD">
              <w:rPr>
                <w:rFonts w:ascii="PermianSerifTypeface" w:hAnsi="PermianSerifTypeface"/>
              </w:rPr>
              <w:t>FORMAT</w:t>
            </w:r>
            <w:r w:rsidR="002B3CAA" w:rsidRPr="00693EF2">
              <w:rPr>
                <w:rFonts w:ascii="PermianSerifTypeface" w:hAnsi="PermianSerifTypeface"/>
                <w:lang w:val="ru-RU"/>
              </w:rPr>
              <w:t>_</w:t>
            </w:r>
            <w:r w:rsidR="002B3CAA" w:rsidRPr="00137BDD">
              <w:rPr>
                <w:rFonts w:ascii="PermianSerifTypeface" w:hAnsi="PermianSerifTypeface"/>
              </w:rPr>
              <w:t>ERROR</w:t>
            </w:r>
            <w:r w:rsidR="002B3CAA" w:rsidRPr="00693EF2">
              <w:rPr>
                <w:rFonts w:ascii="PermianSerifTypeface" w:hAnsi="PermianSerifTypeface"/>
                <w:lang w:val="ru-RU"/>
              </w:rPr>
              <w:t>).</w:t>
            </w:r>
          </w:p>
        </w:tc>
      </w:tr>
      <w:tr w:rsidR="002B3CAA" w:rsidRPr="00723080" w14:paraId="62C03D6A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6CF53B3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tppMessages.text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16ED363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25450331" w14:textId="77777777" w:rsidR="002B3CAA" w:rsidRPr="00137BDD" w:rsidRDefault="00693EF2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169" w:type="dxa"/>
            <w:vAlign w:val="center"/>
            <w:hideMark/>
          </w:tcPr>
          <w:p w14:paraId="63983F46" w14:textId="77777777" w:rsidR="002B3CAA" w:rsidRPr="00693EF2" w:rsidRDefault="00693EF2" w:rsidP="00693EF2">
            <w:pPr>
              <w:spacing w:line="240" w:lineRule="auto"/>
              <w:rPr>
                <w:rFonts w:ascii="PermianSerifTypeface" w:hAnsi="PermianSerifTypeface"/>
                <w:lang w:val="ru-RU"/>
              </w:rPr>
            </w:pPr>
            <w:r w:rsidRPr="00693EF2">
              <w:rPr>
                <w:rFonts w:ascii="PermianSerifTypeface" w:hAnsi="PermianSerifTypeface"/>
                <w:lang w:val="ru-RU"/>
              </w:rPr>
              <w:t>Подробное описание ошибки (например</w:t>
            </w:r>
            <w:r w:rsidR="002B3CAA" w:rsidRPr="00693EF2">
              <w:rPr>
                <w:rFonts w:ascii="PermianSerifTypeface" w:hAnsi="PermianSerifTypeface"/>
                <w:lang w:val="ru-RU"/>
              </w:rPr>
              <w:t>: "</w:t>
            </w:r>
            <w:r w:rsidR="002B3CAA" w:rsidRPr="00137BDD">
              <w:rPr>
                <w:rFonts w:ascii="PermianSerifTypeface" w:hAnsi="PermianSerifTypeface"/>
              </w:rPr>
              <w:t>Invalid</w:t>
            </w:r>
            <w:r w:rsidR="002B3CAA" w:rsidRPr="00693EF2">
              <w:rPr>
                <w:rFonts w:ascii="PermianSerifTypeface" w:hAnsi="PermianSerifTypeface"/>
                <w:lang w:val="ru-RU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IBAN</w:t>
            </w:r>
            <w:r w:rsidR="002B3CAA" w:rsidRPr="00693EF2">
              <w:rPr>
                <w:rFonts w:ascii="PermianSerifTypeface" w:hAnsi="PermianSerifTypeface"/>
                <w:lang w:val="ru-RU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format</w:t>
            </w:r>
            <w:r w:rsidR="002B3CAA" w:rsidRPr="00693EF2">
              <w:rPr>
                <w:rFonts w:ascii="PermianSerifTypeface" w:hAnsi="PermianSerifTypeface"/>
                <w:lang w:val="ru-RU"/>
              </w:rPr>
              <w:t>").</w:t>
            </w:r>
          </w:p>
        </w:tc>
      </w:tr>
      <w:tr w:rsidR="002B3CAA" w:rsidRPr="00723080" w14:paraId="74C98CF3" w14:textId="77777777" w:rsidTr="00385077">
        <w:trPr>
          <w:tblCellSpacing w:w="15" w:type="dxa"/>
        </w:trPr>
        <w:tc>
          <w:tcPr>
            <w:tcW w:w="2360" w:type="dxa"/>
            <w:vAlign w:val="center"/>
          </w:tcPr>
          <w:p w14:paraId="0400F54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tppMessages.path</w:t>
            </w:r>
            <w:proofErr w:type="spellEnd"/>
          </w:p>
        </w:tc>
        <w:tc>
          <w:tcPr>
            <w:tcW w:w="821" w:type="dxa"/>
            <w:vAlign w:val="center"/>
          </w:tcPr>
          <w:p w14:paraId="33CF9D7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3ED86F77" w14:textId="77777777" w:rsidR="002B3CAA" w:rsidRPr="00137BDD" w:rsidRDefault="00693EF2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169" w:type="dxa"/>
            <w:vAlign w:val="center"/>
          </w:tcPr>
          <w:p w14:paraId="1038F988" w14:textId="77777777" w:rsidR="002B3CAA" w:rsidRPr="00693EF2" w:rsidRDefault="00693EF2" w:rsidP="00693EF2">
            <w:pPr>
              <w:spacing w:line="240" w:lineRule="auto"/>
              <w:rPr>
                <w:rFonts w:ascii="PermianSerifTypeface" w:hAnsi="PermianSerifTypeface"/>
                <w:lang w:val="ru-RU"/>
              </w:rPr>
            </w:pPr>
            <w:r w:rsidRPr="00693EF2">
              <w:rPr>
                <w:rFonts w:ascii="PermianSerifTypeface" w:hAnsi="PermianSerifTypeface"/>
                <w:lang w:val="ru-RU"/>
              </w:rPr>
              <w:t>Указывает точное место возникновения ошибки.</w:t>
            </w:r>
          </w:p>
        </w:tc>
      </w:tr>
    </w:tbl>
    <w:p w14:paraId="73314F78" w14:textId="77777777" w:rsidR="002B3CAA" w:rsidRPr="00693EF2" w:rsidRDefault="002B3CAA" w:rsidP="009F694F">
      <w:pPr>
        <w:spacing w:line="276" w:lineRule="auto"/>
        <w:rPr>
          <w:rFonts w:ascii="PermianSerifTypeface" w:hAnsi="PermianSerifTypeface"/>
          <w:lang w:val="ru-RU"/>
        </w:rPr>
      </w:pPr>
    </w:p>
    <w:p w14:paraId="45C29EE9" w14:textId="77777777" w:rsidR="002B3CAA" w:rsidRPr="00137BDD" w:rsidRDefault="005A4C78" w:rsidP="009F694F">
      <w:pPr>
        <w:spacing w:line="276" w:lineRule="auto"/>
        <w:ind w:left="360"/>
        <w:rPr>
          <w:rFonts w:ascii="PermianSerifTypeface" w:hAnsi="PermianSerifTypeface"/>
          <w:b/>
          <w:bCs/>
          <w:i/>
          <w:iCs/>
          <w:sz w:val="24"/>
          <w:szCs w:val="24"/>
          <w:u w:val="single"/>
        </w:rPr>
      </w:pPr>
      <w:r>
        <w:rPr>
          <w:rFonts w:ascii="PermianSerifTypeface" w:hAnsi="PermianSerifTypeface"/>
          <w:b/>
          <w:bCs/>
          <w:i/>
          <w:iCs/>
          <w:sz w:val="24"/>
          <w:szCs w:val="24"/>
          <w:u w:val="single"/>
          <w:lang w:val="ru-RU"/>
        </w:rPr>
        <w:t>Метод</w:t>
      </w:r>
      <w:r w:rsidR="002B3CAA" w:rsidRPr="00137BDD">
        <w:rPr>
          <w:rFonts w:ascii="PermianSerifTypeface" w:hAnsi="PermianSerifTypeface"/>
          <w:b/>
          <w:bCs/>
          <w:i/>
          <w:iCs/>
          <w:sz w:val="24"/>
          <w:szCs w:val="24"/>
          <w:u w:val="single"/>
        </w:rPr>
        <w:t>: Get payment status</w:t>
      </w:r>
    </w:p>
    <w:p w14:paraId="56573546" w14:textId="77777777" w:rsidR="002B3CAA" w:rsidRPr="00C00D69" w:rsidRDefault="005A4C78" w:rsidP="009F694F">
      <w:pPr>
        <w:spacing w:line="276" w:lineRule="auto"/>
        <w:jc w:val="both"/>
        <w:rPr>
          <w:rFonts w:ascii="PermianSerifTypeface" w:hAnsi="PermianSerifTypeface"/>
          <w:sz w:val="24"/>
          <w:szCs w:val="24"/>
        </w:rPr>
      </w:pPr>
      <w:r>
        <w:rPr>
          <w:rFonts w:ascii="PermianSerifTypeface" w:hAnsi="PermianSerifTypeface"/>
          <w:b/>
          <w:bCs/>
          <w:sz w:val="24"/>
          <w:szCs w:val="24"/>
          <w:lang w:val="ru-RU"/>
        </w:rPr>
        <w:t>Тип</w:t>
      </w:r>
      <w:r w:rsidR="002B3CAA" w:rsidRPr="00C00D69">
        <w:rPr>
          <w:rFonts w:ascii="PermianSerifTypeface" w:hAnsi="PermianSerifTypeface"/>
          <w:b/>
          <w:bCs/>
          <w:sz w:val="24"/>
          <w:szCs w:val="24"/>
        </w:rPr>
        <w:t xml:space="preserve"> </w:t>
      </w:r>
      <w:r>
        <w:rPr>
          <w:rFonts w:ascii="PermianSerifTypeface" w:hAnsi="PermianSerifTypeface"/>
          <w:b/>
          <w:bCs/>
          <w:sz w:val="24"/>
          <w:szCs w:val="24"/>
          <w:lang w:val="ru-RU"/>
        </w:rPr>
        <w:t>метода</w:t>
      </w:r>
      <w:r w:rsidR="002B3CAA" w:rsidRPr="00C00D69">
        <w:rPr>
          <w:rFonts w:ascii="PermianSerifTypeface" w:hAnsi="PermianSerifTypeface"/>
          <w:b/>
          <w:bCs/>
          <w:sz w:val="24"/>
          <w:szCs w:val="24"/>
        </w:rPr>
        <w:t>:</w:t>
      </w:r>
      <w:r w:rsidR="00C00D69" w:rsidRPr="00C00D69">
        <w:rPr>
          <w:rFonts w:ascii="PermianSerifTypeface" w:hAnsi="PermianSerifTypeface"/>
          <w:sz w:val="24"/>
          <w:szCs w:val="24"/>
        </w:rPr>
        <w:t xml:space="preserve"> </w:t>
      </w:r>
      <w:r w:rsidR="002B3CAA" w:rsidRPr="00C00D69">
        <w:rPr>
          <w:rFonts w:ascii="PermianSerifTypeface" w:hAnsi="PermianSerifTypeface"/>
          <w:sz w:val="24"/>
          <w:szCs w:val="24"/>
        </w:rPr>
        <w:t>GET /v1/{payment-service}/{payment-</w:t>
      </w:r>
      <w:proofErr w:type="spellStart"/>
      <w:r w:rsidR="002B3CAA" w:rsidRPr="00C00D69">
        <w:rPr>
          <w:rFonts w:ascii="PermianSerifTypeface" w:hAnsi="PermianSerifTypeface"/>
          <w:sz w:val="24"/>
          <w:szCs w:val="24"/>
        </w:rPr>
        <w:t>prodyuct</w:t>
      </w:r>
      <w:proofErr w:type="spellEnd"/>
      <w:r w:rsidR="002B3CAA" w:rsidRPr="00C00D69">
        <w:rPr>
          <w:rFonts w:ascii="PermianSerifTypeface" w:hAnsi="PermianSerifTypeface"/>
          <w:sz w:val="24"/>
          <w:szCs w:val="24"/>
        </w:rPr>
        <w:t>}/{</w:t>
      </w:r>
      <w:proofErr w:type="spellStart"/>
      <w:r w:rsidR="002B3CAA" w:rsidRPr="00C00D69">
        <w:rPr>
          <w:rFonts w:ascii="PermianSerifTypeface" w:hAnsi="PermianSerifTypeface"/>
          <w:sz w:val="24"/>
          <w:szCs w:val="24"/>
        </w:rPr>
        <w:t>paymentId</w:t>
      </w:r>
      <w:proofErr w:type="spellEnd"/>
      <w:r w:rsidR="002B3CAA" w:rsidRPr="00C00D69">
        <w:rPr>
          <w:rFonts w:ascii="PermianSerifTypeface" w:hAnsi="PermianSerifTypeface"/>
          <w:sz w:val="24"/>
          <w:szCs w:val="24"/>
        </w:rPr>
        <w:t>}/status</w:t>
      </w:r>
    </w:p>
    <w:p w14:paraId="6AA39618" w14:textId="77777777" w:rsidR="002B3CAA" w:rsidRPr="005A4C78" w:rsidRDefault="005A4C78" w:rsidP="005A4C78">
      <w:pPr>
        <w:spacing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r>
        <w:rPr>
          <w:rFonts w:ascii="PermianSerifTypeface" w:hAnsi="PermianSerifTypeface"/>
          <w:b/>
          <w:bCs/>
          <w:sz w:val="24"/>
          <w:szCs w:val="24"/>
          <w:lang w:val="ru-RU"/>
        </w:rPr>
        <w:t>Описание</w:t>
      </w:r>
      <w:r w:rsidR="002B3CAA" w:rsidRPr="005A4C78">
        <w:rPr>
          <w:rFonts w:ascii="PermianSerifTypeface" w:hAnsi="PermianSerifTypeface"/>
          <w:b/>
          <w:bCs/>
          <w:sz w:val="24"/>
          <w:szCs w:val="24"/>
          <w:lang w:val="ru-RU"/>
        </w:rPr>
        <w:t>:</w:t>
      </w:r>
      <w:r w:rsidR="00C00D69" w:rsidRPr="005A4C78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5A4C78">
        <w:rPr>
          <w:rFonts w:ascii="PermianSerifTypeface" w:hAnsi="PermianSerifTypeface"/>
          <w:sz w:val="24"/>
          <w:szCs w:val="24"/>
          <w:lang w:val="ru-RU"/>
        </w:rPr>
        <w:t>Этот метод возвращает текущий статус инициированного платежа, идентифицируемого по {</w:t>
      </w:r>
      <w:proofErr w:type="spellStart"/>
      <w:r w:rsidRPr="005A4C78">
        <w:rPr>
          <w:rFonts w:ascii="PermianSerifTypeface" w:hAnsi="PermianSerifTypeface"/>
          <w:sz w:val="24"/>
          <w:szCs w:val="24"/>
        </w:rPr>
        <w:t>paymentId</w:t>
      </w:r>
      <w:proofErr w:type="spellEnd"/>
      <w:r w:rsidRPr="005A4C78">
        <w:rPr>
          <w:rFonts w:ascii="PermianSerifTypeface" w:hAnsi="PermianSerifTypeface"/>
          <w:sz w:val="24"/>
          <w:szCs w:val="24"/>
          <w:lang w:val="ru-RU"/>
        </w:rPr>
        <w:t>}, для указанного типа платёжного продукта ({</w:t>
      </w:r>
      <w:r w:rsidRPr="005A4C78">
        <w:rPr>
          <w:rFonts w:ascii="PermianSerifTypeface" w:hAnsi="PermianSerifTypeface"/>
          <w:sz w:val="24"/>
          <w:szCs w:val="24"/>
        </w:rPr>
        <w:t>payment</w:t>
      </w:r>
      <w:r w:rsidRPr="005A4C78">
        <w:rPr>
          <w:rFonts w:ascii="PermianSerifTypeface" w:hAnsi="PermianSerifTypeface"/>
          <w:sz w:val="24"/>
          <w:szCs w:val="24"/>
          <w:lang w:val="ru-RU"/>
        </w:rPr>
        <w:t>-</w:t>
      </w:r>
      <w:r w:rsidRPr="005A4C78">
        <w:rPr>
          <w:rFonts w:ascii="PermianSerifTypeface" w:hAnsi="PermianSerifTypeface"/>
          <w:sz w:val="24"/>
          <w:szCs w:val="24"/>
        </w:rPr>
        <w:t>product</w:t>
      </w:r>
      <w:r w:rsidRPr="005A4C78">
        <w:rPr>
          <w:rFonts w:ascii="PermianSerifTypeface" w:hAnsi="PermianSerifTypeface"/>
          <w:sz w:val="24"/>
          <w:szCs w:val="24"/>
          <w:lang w:val="ru-RU"/>
        </w:rPr>
        <w:t>})</w:t>
      </w:r>
      <w:r>
        <w:rPr>
          <w:rFonts w:ascii="PermianSerifTypeface" w:hAnsi="PermianSerifTypeface"/>
          <w:sz w:val="24"/>
          <w:szCs w:val="24"/>
          <w:lang w:val="ru-RU"/>
        </w:rPr>
        <w:t>.</w:t>
      </w:r>
    </w:p>
    <w:p w14:paraId="20C2047E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Path Parameters: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5103"/>
      </w:tblGrid>
      <w:tr w:rsidR="002B3CAA" w:rsidRPr="00137BDD" w14:paraId="28043282" w14:textId="77777777" w:rsidTr="00385077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4E330D38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1671" w:type="dxa"/>
            <w:vAlign w:val="center"/>
            <w:hideMark/>
          </w:tcPr>
          <w:p w14:paraId="178F0712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387" w:type="dxa"/>
            <w:vAlign w:val="center"/>
            <w:hideMark/>
          </w:tcPr>
          <w:p w14:paraId="650EFC54" w14:textId="77777777" w:rsidR="002B3CAA" w:rsidRPr="00137BDD" w:rsidRDefault="005A4C78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Условие</w:t>
            </w:r>
          </w:p>
        </w:tc>
        <w:tc>
          <w:tcPr>
            <w:tcW w:w="5058" w:type="dxa"/>
            <w:vAlign w:val="center"/>
            <w:hideMark/>
          </w:tcPr>
          <w:p w14:paraId="0AF3049A" w14:textId="77777777" w:rsidR="002B3CAA" w:rsidRPr="00693EF2" w:rsidRDefault="005A4C78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Описание</w:t>
            </w:r>
          </w:p>
        </w:tc>
      </w:tr>
      <w:tr w:rsidR="002B3CAA" w:rsidRPr="00137BDD" w14:paraId="2CC92E20" w14:textId="77777777" w:rsidTr="00385077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44125F4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payment-service</w:t>
            </w:r>
          </w:p>
        </w:tc>
        <w:tc>
          <w:tcPr>
            <w:tcW w:w="1671" w:type="dxa"/>
            <w:vAlign w:val="center"/>
            <w:hideMark/>
          </w:tcPr>
          <w:p w14:paraId="0FDEB7A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87" w:type="dxa"/>
            <w:vAlign w:val="center"/>
            <w:hideMark/>
          </w:tcPr>
          <w:p w14:paraId="6E397C94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2E6D28F6" w14:textId="77777777" w:rsidR="002B3CAA" w:rsidRPr="00137BDD" w:rsidRDefault="002B5CD9" w:rsidP="002B5CD9">
            <w:pPr>
              <w:spacing w:line="240" w:lineRule="auto"/>
              <w:rPr>
                <w:rFonts w:ascii="PermianSerifTypeface" w:hAnsi="PermianSerifTypeface"/>
              </w:rPr>
            </w:pPr>
            <w:proofErr w:type="spellStart"/>
            <w:r w:rsidRPr="002B5CD9">
              <w:rPr>
                <w:rFonts w:ascii="PermianSerifTypeface" w:hAnsi="PermianSerifTypeface"/>
              </w:rPr>
              <w:t>Тип</w:t>
            </w:r>
            <w:proofErr w:type="spellEnd"/>
            <w:r w:rsidRPr="002B5CD9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B5CD9">
              <w:rPr>
                <w:rFonts w:ascii="PermianSerifTypeface" w:hAnsi="PermianSerifTypeface"/>
              </w:rPr>
              <w:t>платёжной</w:t>
            </w:r>
            <w:proofErr w:type="spellEnd"/>
            <w:r w:rsidRPr="002B5CD9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B5CD9">
              <w:rPr>
                <w:rFonts w:ascii="PermianSerifTypeface" w:hAnsi="PermianSerifTypeface"/>
              </w:rPr>
              <w:t>услуги</w:t>
            </w:r>
            <w:proofErr w:type="spellEnd"/>
            <w:r w:rsidRPr="002B5CD9">
              <w:rPr>
                <w:rFonts w:ascii="PermianSerifTypeface" w:hAnsi="PermianSerifTypeface"/>
              </w:rPr>
              <w:t xml:space="preserve"> (</w:t>
            </w:r>
            <w:proofErr w:type="spellStart"/>
            <w:r w:rsidRPr="002B5CD9">
              <w:rPr>
                <w:rFonts w:ascii="PermianSerifTypeface" w:hAnsi="PermianSerifTypeface"/>
              </w:rPr>
              <w:t>может</w:t>
            </w:r>
            <w:proofErr w:type="spellEnd"/>
            <w:r w:rsidRPr="002B5CD9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B5CD9">
              <w:rPr>
                <w:rFonts w:ascii="PermianSerifTypeface" w:hAnsi="PermianSerifTypeface"/>
              </w:rPr>
              <w:t>быть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: payments, bulk-payments, periodic-payments).</w:t>
            </w:r>
          </w:p>
        </w:tc>
      </w:tr>
      <w:tr w:rsidR="002B3CAA" w:rsidRPr="00137BDD" w14:paraId="0E08CE68" w14:textId="77777777" w:rsidTr="00385077">
        <w:trPr>
          <w:tblCellSpacing w:w="15" w:type="dxa"/>
        </w:trPr>
        <w:tc>
          <w:tcPr>
            <w:tcW w:w="1510" w:type="dxa"/>
            <w:vAlign w:val="center"/>
          </w:tcPr>
          <w:p w14:paraId="3CFB436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payment-product</w:t>
            </w:r>
          </w:p>
        </w:tc>
        <w:tc>
          <w:tcPr>
            <w:tcW w:w="1671" w:type="dxa"/>
            <w:vAlign w:val="center"/>
          </w:tcPr>
          <w:p w14:paraId="0E55FF6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87" w:type="dxa"/>
            <w:vAlign w:val="center"/>
          </w:tcPr>
          <w:p w14:paraId="14347168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058" w:type="dxa"/>
            <w:vAlign w:val="center"/>
          </w:tcPr>
          <w:p w14:paraId="3AEF6BD6" w14:textId="77777777" w:rsidR="002B3CAA" w:rsidRPr="00137BDD" w:rsidRDefault="002B5CD9" w:rsidP="002B5CD9">
            <w:pPr>
              <w:spacing w:line="240" w:lineRule="auto"/>
              <w:rPr>
                <w:rFonts w:ascii="PermianSerifTypeface" w:hAnsi="PermianSerifTypeface"/>
              </w:rPr>
            </w:pPr>
            <w:proofErr w:type="spellStart"/>
            <w:r w:rsidRPr="002B5CD9">
              <w:rPr>
                <w:rFonts w:ascii="PermianSerifTypeface" w:hAnsi="PermianSerifTypeface"/>
              </w:rPr>
              <w:t>Тип</w:t>
            </w:r>
            <w:proofErr w:type="spellEnd"/>
            <w:r w:rsidRPr="002B5CD9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B5CD9">
              <w:rPr>
                <w:rFonts w:ascii="PermianSerifTypeface" w:hAnsi="PermianSerifTypeface"/>
              </w:rPr>
              <w:t>используемого</w:t>
            </w:r>
            <w:proofErr w:type="spellEnd"/>
            <w:r w:rsidRPr="002B5CD9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B5CD9">
              <w:rPr>
                <w:rFonts w:ascii="PermianSerifTypeface" w:hAnsi="PermianSerifTypeface"/>
              </w:rPr>
              <w:t>продукта</w:t>
            </w:r>
            <w:proofErr w:type="spellEnd"/>
            <w:r w:rsidRPr="002B5CD9">
              <w:rPr>
                <w:rFonts w:ascii="PermianSerifTypeface" w:hAnsi="PermianSerifTypeface"/>
              </w:rPr>
              <w:t xml:space="preserve"> (</w:t>
            </w:r>
            <w:proofErr w:type="spellStart"/>
            <w:r w:rsidRPr="002B5CD9">
              <w:rPr>
                <w:rFonts w:ascii="PermianSerifTypeface" w:hAnsi="PermianSerifTypeface"/>
              </w:rPr>
              <w:t>например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 domestic-credit-transfers-</w:t>
            </w:r>
            <w:proofErr w:type="gramStart"/>
            <w:r w:rsidR="002B3CAA" w:rsidRPr="00137BDD">
              <w:rPr>
                <w:rFonts w:ascii="PermianSerifTypeface" w:hAnsi="PermianSerifTypeface"/>
              </w:rPr>
              <w:t xml:space="preserve">md  </w:t>
            </w:r>
            <w:proofErr w:type="spellStart"/>
            <w:r w:rsidR="002B3CAA" w:rsidRPr="00137BDD">
              <w:rPr>
                <w:rFonts w:ascii="PermianSerifTypeface" w:hAnsi="PermianSerifTypeface"/>
              </w:rPr>
              <w:t>sau</w:t>
            </w:r>
            <w:proofErr w:type="spellEnd"/>
            <w:proofErr w:type="gramEnd"/>
            <w:r w:rsidR="002B3CAA" w:rsidRPr="00137BDD">
              <w:rPr>
                <w:rFonts w:ascii="PermianSerifTypeface" w:hAnsi="PermianSerifTypeface"/>
              </w:rPr>
              <w:t xml:space="preserve"> instant-credit-transfers-md).</w:t>
            </w:r>
          </w:p>
        </w:tc>
      </w:tr>
      <w:tr w:rsidR="002B3CAA" w:rsidRPr="00137BDD" w14:paraId="465CB979" w14:textId="77777777" w:rsidTr="00385077">
        <w:trPr>
          <w:tblCellSpacing w:w="15" w:type="dxa"/>
        </w:trPr>
        <w:tc>
          <w:tcPr>
            <w:tcW w:w="1510" w:type="dxa"/>
            <w:vAlign w:val="center"/>
          </w:tcPr>
          <w:p w14:paraId="02E3213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paymentId</w:t>
            </w:r>
            <w:proofErr w:type="spellEnd"/>
          </w:p>
        </w:tc>
        <w:tc>
          <w:tcPr>
            <w:tcW w:w="1671" w:type="dxa"/>
            <w:vAlign w:val="center"/>
          </w:tcPr>
          <w:p w14:paraId="5E7DB54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387" w:type="dxa"/>
            <w:vAlign w:val="center"/>
          </w:tcPr>
          <w:p w14:paraId="17A092DB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058" w:type="dxa"/>
            <w:vAlign w:val="center"/>
          </w:tcPr>
          <w:p w14:paraId="062EA42B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B5CD9">
              <w:rPr>
                <w:rFonts w:ascii="PermianSerifTypeface" w:hAnsi="PermianSerifTypeface"/>
              </w:rPr>
              <w:t>Идентификатор</w:t>
            </w:r>
            <w:proofErr w:type="spellEnd"/>
            <w:r w:rsidRPr="002B5CD9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B5CD9">
              <w:rPr>
                <w:rFonts w:ascii="PermianSerifTypeface" w:hAnsi="PermianSerifTypeface"/>
              </w:rPr>
              <w:t>инициированного</w:t>
            </w:r>
            <w:proofErr w:type="spellEnd"/>
            <w:r w:rsidRPr="002B5CD9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B5CD9">
              <w:rPr>
                <w:rFonts w:ascii="PermianSerifTypeface" w:hAnsi="PermianSerifTypeface"/>
              </w:rPr>
              <w:t>платежа</w:t>
            </w:r>
            <w:proofErr w:type="spellEnd"/>
          </w:p>
        </w:tc>
      </w:tr>
    </w:tbl>
    <w:p w14:paraId="6E44251B" w14:textId="77777777" w:rsidR="002B5CD9" w:rsidRDefault="002B5CD9" w:rsidP="009F694F">
      <w:pPr>
        <w:spacing w:line="276" w:lineRule="auto"/>
        <w:rPr>
          <w:rFonts w:ascii="PermianSerifTypeface" w:hAnsi="PermianSerifTypeface"/>
          <w:b/>
          <w:bCs/>
          <w:color w:val="FF0000"/>
        </w:rPr>
      </w:pPr>
    </w:p>
    <w:p w14:paraId="475067F5" w14:textId="77777777" w:rsidR="002B5CD9" w:rsidRDefault="002B5CD9" w:rsidP="009F694F">
      <w:pPr>
        <w:spacing w:line="276" w:lineRule="auto"/>
        <w:rPr>
          <w:rFonts w:ascii="PermianSerifTypeface" w:hAnsi="PermianSerifTypeface"/>
          <w:b/>
          <w:bCs/>
          <w:color w:val="FF0000"/>
        </w:rPr>
      </w:pPr>
    </w:p>
    <w:p w14:paraId="72B0F240" w14:textId="77777777" w:rsidR="002B5CD9" w:rsidRDefault="002B5CD9" w:rsidP="009F694F">
      <w:pPr>
        <w:spacing w:line="276" w:lineRule="auto"/>
        <w:rPr>
          <w:rFonts w:ascii="PermianSerifTypeface" w:hAnsi="PermianSerifTypeface"/>
          <w:b/>
          <w:bCs/>
          <w:color w:val="FF0000"/>
        </w:rPr>
      </w:pPr>
    </w:p>
    <w:p w14:paraId="094A6FB3" w14:textId="77777777" w:rsidR="002B5CD9" w:rsidRDefault="002B5CD9" w:rsidP="009F694F">
      <w:pPr>
        <w:spacing w:line="276" w:lineRule="auto"/>
        <w:rPr>
          <w:rFonts w:ascii="PermianSerifTypeface" w:hAnsi="PermianSerifTypeface"/>
          <w:b/>
          <w:bCs/>
          <w:color w:val="FF0000"/>
        </w:rPr>
      </w:pPr>
    </w:p>
    <w:p w14:paraId="07ABCF9E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lastRenderedPageBreak/>
        <w:t xml:space="preserve">[TPP] </w:t>
      </w:r>
      <w:r w:rsidRPr="00137BDD">
        <w:rPr>
          <w:rFonts w:ascii="PermianSerifTypeface" w:hAnsi="PermianSerifTypeface"/>
          <w:b/>
          <w:bCs/>
        </w:rPr>
        <w:t>Request Header Parameters: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1029"/>
        <w:gridCol w:w="1823"/>
        <w:gridCol w:w="5722"/>
      </w:tblGrid>
      <w:tr w:rsidR="002B3CAA" w:rsidRPr="00137BDD" w14:paraId="6D228DC7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488C9B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14:paraId="2B46F698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14:paraId="5C6EE85A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Условие</w:t>
            </w:r>
          </w:p>
        </w:tc>
        <w:tc>
          <w:tcPr>
            <w:tcW w:w="5716" w:type="dxa"/>
            <w:vAlign w:val="center"/>
            <w:hideMark/>
          </w:tcPr>
          <w:p w14:paraId="25D4BB4F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Описание</w:t>
            </w:r>
          </w:p>
        </w:tc>
      </w:tr>
      <w:tr w:rsidR="002B3CAA" w:rsidRPr="00723080" w14:paraId="49FF5F37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6017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X-Request-ID</w:t>
            </w:r>
          </w:p>
        </w:tc>
        <w:tc>
          <w:tcPr>
            <w:tcW w:w="0" w:type="auto"/>
            <w:vAlign w:val="center"/>
            <w:hideMark/>
          </w:tcPr>
          <w:p w14:paraId="3892AA3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UUID</w:t>
            </w:r>
          </w:p>
        </w:tc>
        <w:tc>
          <w:tcPr>
            <w:tcW w:w="0" w:type="auto"/>
            <w:vAlign w:val="center"/>
            <w:hideMark/>
          </w:tcPr>
          <w:p w14:paraId="6D98C91C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716" w:type="dxa"/>
            <w:vAlign w:val="center"/>
            <w:hideMark/>
          </w:tcPr>
          <w:p w14:paraId="19681BCE" w14:textId="77777777" w:rsidR="002B3CAA" w:rsidRPr="001D5B11" w:rsidRDefault="001D5B11" w:rsidP="001D5B11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1D5B11">
              <w:rPr>
                <w:rFonts w:ascii="PermianSerifTypeface" w:hAnsi="PermianSerifTypeface"/>
                <w:lang w:val="ru-RU"/>
              </w:rPr>
              <w:t xml:space="preserve">Уникальный </w:t>
            </w:r>
            <w:r w:rsidRPr="001D5B11">
              <w:rPr>
                <w:rFonts w:ascii="PermianSerifTypeface" w:hAnsi="PermianSerifTypeface"/>
              </w:rPr>
              <w:t>ID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, создаваемый </w:t>
            </w:r>
            <w:r w:rsidRPr="001D5B11">
              <w:rPr>
                <w:rFonts w:ascii="PermianSerifTypeface" w:hAnsi="PermianSerifTypeface"/>
              </w:rPr>
              <w:t>TPP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для идентификации запроса</w:t>
            </w:r>
            <w:r w:rsidR="002B3CAA" w:rsidRPr="001D5B11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73707AAF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48F5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PSU-IP-Address</w:t>
            </w:r>
          </w:p>
        </w:tc>
        <w:tc>
          <w:tcPr>
            <w:tcW w:w="0" w:type="auto"/>
            <w:vAlign w:val="center"/>
            <w:hideMark/>
          </w:tcPr>
          <w:p w14:paraId="152C6FC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64C7DC7C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br/>
            </w:r>
          </w:p>
        </w:tc>
        <w:tc>
          <w:tcPr>
            <w:tcW w:w="5716" w:type="dxa"/>
            <w:vAlign w:val="center"/>
            <w:hideMark/>
          </w:tcPr>
          <w:p w14:paraId="626262AD" w14:textId="77777777" w:rsidR="002B3CAA" w:rsidRPr="001D5B11" w:rsidRDefault="001D5B11" w:rsidP="001D5B11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1D5B11">
              <w:rPr>
                <w:rFonts w:ascii="PermianSerifTypeface" w:hAnsi="PermianSerifTypeface"/>
              </w:rPr>
              <w:t>IP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-адрес </w:t>
            </w:r>
            <w:r w:rsidRPr="001D5B11">
              <w:rPr>
                <w:rFonts w:ascii="PermianSerifTypeface" w:hAnsi="PermianSerifTypeface"/>
              </w:rPr>
              <w:t>PSU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. В случае вызова без участия </w:t>
            </w:r>
            <w:r w:rsidRPr="001D5B11">
              <w:rPr>
                <w:rFonts w:ascii="PermianSerifTypeface" w:hAnsi="PermianSerifTypeface"/>
              </w:rPr>
              <w:t>PSU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</w:t>
            </w:r>
            <w:r w:rsidRPr="001D5B11">
              <w:rPr>
                <w:rFonts w:ascii="PermianSerifTypeface" w:hAnsi="PermianSerifTypeface"/>
              </w:rPr>
              <w:t>TPP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указывает 0.0.0.0</w:t>
            </w:r>
            <w:r w:rsidR="002B3CAA" w:rsidRPr="001D5B11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50EFB8AE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3D1F84B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PSU-Device-ID</w:t>
            </w:r>
          </w:p>
        </w:tc>
        <w:tc>
          <w:tcPr>
            <w:tcW w:w="0" w:type="auto"/>
            <w:vAlign w:val="center"/>
          </w:tcPr>
          <w:p w14:paraId="7D33EF3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</w:tcPr>
          <w:p w14:paraId="4C6C3545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br/>
            </w:r>
          </w:p>
        </w:tc>
        <w:tc>
          <w:tcPr>
            <w:tcW w:w="5716" w:type="dxa"/>
            <w:vAlign w:val="center"/>
          </w:tcPr>
          <w:p w14:paraId="6E446551" w14:textId="77777777" w:rsidR="002B3CAA" w:rsidRPr="00981556" w:rsidRDefault="00981556" w:rsidP="00981556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981556">
              <w:rPr>
                <w:rFonts w:ascii="PermianSerifTypeface" w:hAnsi="PermianSerifTypeface"/>
                <w:lang w:val="ru-RU"/>
              </w:rPr>
              <w:t xml:space="preserve">Уникальный </w:t>
            </w:r>
            <w:r w:rsidRPr="00981556">
              <w:rPr>
                <w:rFonts w:ascii="PermianSerifTypeface" w:hAnsi="PermianSerifTypeface"/>
              </w:rPr>
              <w:t>ID</w:t>
            </w:r>
            <w:r w:rsidRPr="00981556">
              <w:rPr>
                <w:rFonts w:ascii="PermianSerifTypeface" w:hAnsi="PermianSerifTypeface"/>
                <w:lang w:val="ru-RU"/>
              </w:rPr>
              <w:t xml:space="preserve"> устройства, используемого </w:t>
            </w:r>
            <w:r w:rsidRPr="00981556">
              <w:rPr>
                <w:rFonts w:ascii="PermianSerifTypeface" w:hAnsi="PermianSerifTypeface"/>
              </w:rPr>
              <w:t>PSU</w:t>
            </w:r>
            <w:r w:rsidRPr="00981556">
              <w:rPr>
                <w:rFonts w:ascii="PermianSerifTypeface" w:hAnsi="PermianSerifTypeface"/>
                <w:lang w:val="ru-RU"/>
              </w:rPr>
              <w:t xml:space="preserve">. В случае вызова без участия </w:t>
            </w:r>
            <w:r w:rsidRPr="00981556">
              <w:rPr>
                <w:rFonts w:ascii="PermianSerifTypeface" w:hAnsi="PermianSerifTypeface"/>
              </w:rPr>
              <w:t>PSU</w:t>
            </w:r>
            <w:r w:rsidRPr="00981556">
              <w:rPr>
                <w:rFonts w:ascii="PermianSerifTypeface" w:hAnsi="PermianSerifTypeface"/>
                <w:lang w:val="ru-RU"/>
              </w:rPr>
              <w:t xml:space="preserve"> </w:t>
            </w:r>
            <w:r w:rsidRPr="00981556">
              <w:rPr>
                <w:rFonts w:ascii="PermianSerifTypeface" w:hAnsi="PermianSerifTypeface"/>
              </w:rPr>
              <w:t>TPP</w:t>
            </w:r>
            <w:r w:rsidRPr="00981556">
              <w:rPr>
                <w:rFonts w:ascii="PermianSerifTypeface" w:hAnsi="PermianSerifTypeface"/>
                <w:lang w:val="ru-RU"/>
              </w:rPr>
              <w:t xml:space="preserve"> указывает </w:t>
            </w:r>
            <w:r w:rsidRPr="00981556">
              <w:rPr>
                <w:rFonts w:ascii="PermianSerifTypeface" w:hAnsi="PermianSerifTypeface"/>
              </w:rPr>
              <w:t>no</w:t>
            </w:r>
            <w:r w:rsidRPr="00981556">
              <w:rPr>
                <w:rFonts w:ascii="PermianSerifTypeface" w:hAnsi="PermianSerifTypeface"/>
                <w:lang w:val="ru-RU"/>
              </w:rPr>
              <w:t>-</w:t>
            </w:r>
            <w:proofErr w:type="spellStart"/>
            <w:r w:rsidRPr="00981556">
              <w:rPr>
                <w:rFonts w:ascii="PermianSerifTypeface" w:hAnsi="PermianSerifTypeface"/>
              </w:rPr>
              <w:t>psu</w:t>
            </w:r>
            <w:proofErr w:type="spellEnd"/>
            <w:r w:rsidRPr="00981556">
              <w:rPr>
                <w:rFonts w:ascii="PermianSerifTypeface" w:hAnsi="PermianSerifTypeface"/>
                <w:lang w:val="ru-RU"/>
              </w:rPr>
              <w:t>-</w:t>
            </w:r>
            <w:r w:rsidRPr="00981556">
              <w:rPr>
                <w:rFonts w:ascii="PermianSerifTypeface" w:hAnsi="PermianSerifTypeface"/>
              </w:rPr>
              <w:t>involved</w:t>
            </w:r>
            <w:r w:rsidR="002B3CAA" w:rsidRPr="00981556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623A3CB0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178CC68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PSU-Device-Name</w:t>
            </w:r>
          </w:p>
        </w:tc>
        <w:tc>
          <w:tcPr>
            <w:tcW w:w="0" w:type="auto"/>
            <w:vAlign w:val="center"/>
          </w:tcPr>
          <w:p w14:paraId="0EA9D2D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0" w:type="auto"/>
            <w:vAlign w:val="center"/>
          </w:tcPr>
          <w:p w14:paraId="240922E5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716" w:type="dxa"/>
            <w:vAlign w:val="center"/>
          </w:tcPr>
          <w:p w14:paraId="0D8C80EA" w14:textId="77777777" w:rsidR="002B3CAA" w:rsidRPr="00EB1DE1" w:rsidRDefault="00EB1DE1" w:rsidP="00EB1DE1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B1DE1">
              <w:rPr>
                <w:rFonts w:ascii="PermianSerifTypeface" w:hAnsi="PermianSerifTypeface"/>
                <w:lang w:val="ru-RU"/>
              </w:rPr>
              <w:t xml:space="preserve">Название/модель (общая) устройства, с которого подключается </w:t>
            </w:r>
            <w:r w:rsidRPr="00EB1DE1">
              <w:rPr>
                <w:rFonts w:ascii="PermianSerifTypeface" w:hAnsi="PermianSerifTypeface"/>
              </w:rPr>
              <w:t>PSU</w:t>
            </w:r>
            <w:r w:rsidRPr="00EB1DE1">
              <w:rPr>
                <w:rFonts w:ascii="PermianSerifTypeface" w:hAnsi="PermianSerifTypeface"/>
                <w:lang w:val="ru-RU"/>
              </w:rPr>
              <w:t xml:space="preserve">. В случае вызова без участия </w:t>
            </w:r>
            <w:r w:rsidRPr="00EB1DE1">
              <w:rPr>
                <w:rFonts w:ascii="PermianSerifTypeface" w:hAnsi="PermianSerifTypeface"/>
              </w:rPr>
              <w:t>PSU</w:t>
            </w:r>
            <w:r w:rsidRPr="00EB1DE1">
              <w:rPr>
                <w:rFonts w:ascii="PermianSerifTypeface" w:hAnsi="PermianSerifTypeface"/>
                <w:lang w:val="ru-RU"/>
              </w:rPr>
              <w:t xml:space="preserve"> </w:t>
            </w:r>
            <w:r w:rsidRPr="00EB1DE1">
              <w:rPr>
                <w:rFonts w:ascii="PermianSerifTypeface" w:hAnsi="PermianSerifTypeface"/>
              </w:rPr>
              <w:t>TPP</w:t>
            </w:r>
            <w:r w:rsidRPr="00EB1DE1">
              <w:rPr>
                <w:rFonts w:ascii="PermianSerifTypeface" w:hAnsi="PermianSerifTypeface"/>
                <w:lang w:val="ru-RU"/>
              </w:rPr>
              <w:t xml:space="preserve"> указывает </w:t>
            </w:r>
            <w:r w:rsidRPr="00EB1DE1">
              <w:rPr>
                <w:rFonts w:ascii="PermianSerifTypeface" w:hAnsi="PermianSerifTypeface"/>
              </w:rPr>
              <w:t>no</w:t>
            </w:r>
            <w:r w:rsidRPr="00EB1DE1">
              <w:rPr>
                <w:rFonts w:ascii="PermianSerifTypeface" w:hAnsi="PermianSerifTypeface"/>
                <w:lang w:val="ru-RU"/>
              </w:rPr>
              <w:t>-</w:t>
            </w:r>
            <w:proofErr w:type="spellStart"/>
            <w:r w:rsidRPr="00EB1DE1">
              <w:rPr>
                <w:rFonts w:ascii="PermianSerifTypeface" w:hAnsi="PermianSerifTypeface"/>
              </w:rPr>
              <w:t>psu</w:t>
            </w:r>
            <w:proofErr w:type="spellEnd"/>
            <w:r w:rsidRPr="00EB1DE1">
              <w:rPr>
                <w:rFonts w:ascii="PermianSerifTypeface" w:hAnsi="PermianSerifTypeface"/>
                <w:lang w:val="ru-RU"/>
              </w:rPr>
              <w:t>-</w:t>
            </w:r>
            <w:r w:rsidRPr="00EB1DE1">
              <w:rPr>
                <w:rFonts w:ascii="PermianSerifTypeface" w:hAnsi="PermianSerifTypeface"/>
              </w:rPr>
              <w:t>involved</w:t>
            </w:r>
            <w:r w:rsidRPr="00EB1DE1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137BDD" w14:paraId="249BA76D" w14:textId="77777777" w:rsidTr="00385077">
        <w:trPr>
          <w:tblCellSpacing w:w="15" w:type="dxa"/>
        </w:trPr>
        <w:tc>
          <w:tcPr>
            <w:tcW w:w="0" w:type="auto"/>
            <w:vAlign w:val="center"/>
          </w:tcPr>
          <w:p w14:paraId="6F37282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PSU-Geo-Location</w:t>
            </w:r>
          </w:p>
        </w:tc>
        <w:tc>
          <w:tcPr>
            <w:tcW w:w="0" w:type="auto"/>
            <w:vAlign w:val="center"/>
          </w:tcPr>
          <w:p w14:paraId="320CD99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 xml:space="preserve">Geo Location </w:t>
            </w:r>
          </w:p>
        </w:tc>
        <w:tc>
          <w:tcPr>
            <w:tcW w:w="0" w:type="auto"/>
            <w:vAlign w:val="center"/>
          </w:tcPr>
          <w:p w14:paraId="3204DD03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716" w:type="dxa"/>
            <w:vAlign w:val="center"/>
          </w:tcPr>
          <w:p w14:paraId="7F9F7D6C" w14:textId="77777777" w:rsidR="002B3CAA" w:rsidRPr="00137BDD" w:rsidRDefault="00EB1DE1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EB1DE1">
              <w:rPr>
                <w:rFonts w:ascii="PermianSerifTypeface" w:hAnsi="PermianSerifTypeface"/>
              </w:rPr>
              <w:t>Географическое</w:t>
            </w:r>
            <w:proofErr w:type="spellEnd"/>
            <w:r w:rsidRPr="00EB1DE1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EB1DE1">
              <w:rPr>
                <w:rFonts w:ascii="PermianSerifTypeface" w:hAnsi="PermianSerifTypeface"/>
              </w:rPr>
              <w:t>положение</w:t>
            </w:r>
            <w:proofErr w:type="spellEnd"/>
            <w:r w:rsidRPr="00EB1DE1">
              <w:rPr>
                <w:rFonts w:ascii="PermianSerifTypeface" w:hAnsi="PermianSerifTypeface"/>
              </w:rPr>
              <w:t xml:space="preserve"> PSU</w:t>
            </w:r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2B3CAA" w:rsidRPr="00723080" w14:paraId="2B718DAB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B89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86D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Datetime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C83D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A7812">
              <w:rPr>
                <w:rFonts w:ascii="PermianSerifTypeface" w:hAnsi="PermianSerifTypeface"/>
              </w:rPr>
              <w:t>Обязательный</w:t>
            </w:r>
            <w:proofErr w:type="spellEnd"/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7B22" w14:textId="77777777" w:rsidR="002B3CAA" w:rsidRPr="00E87430" w:rsidRDefault="00E87430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87430">
              <w:rPr>
                <w:rFonts w:ascii="PermianSerifTypeface" w:hAnsi="PermianSerifTypeface"/>
                <w:lang w:val="ru-RU"/>
              </w:rPr>
              <w:t>Дата и время выполнения запроса</w:t>
            </w:r>
            <w:r w:rsidR="00166103" w:rsidRPr="00E87430">
              <w:rPr>
                <w:rFonts w:ascii="PermianSerifTypeface" w:hAnsi="PermianSerifTypeface"/>
                <w:lang w:val="ru-RU"/>
              </w:rPr>
              <w:t xml:space="preserve"> (</w:t>
            </w:r>
            <w:r w:rsidR="00166103">
              <w:rPr>
                <w:rFonts w:ascii="PermianSerifTypeface" w:hAnsi="PermianSerifTypeface"/>
              </w:rPr>
              <w:t>RFC</w:t>
            </w:r>
            <w:r w:rsidR="00166103" w:rsidRPr="00E87430">
              <w:rPr>
                <w:rFonts w:ascii="PermianSerifTypeface" w:hAnsi="PermianSerifTypeface"/>
                <w:lang w:val="ru-RU"/>
              </w:rPr>
              <w:t xml:space="preserve"> 7231).</w:t>
            </w:r>
          </w:p>
        </w:tc>
      </w:tr>
      <w:tr w:rsidR="002B3CAA" w:rsidRPr="00723080" w14:paraId="6E448177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932C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  <w:b/>
                  <w:bCs/>
                </w:rPr>
                <w:tag w:val="goog_rdk_448"/>
                <w:id w:val="-1810160328"/>
              </w:sdtPr>
              <w:sdtContent>
                <w:sdt>
                  <w:sdtPr>
                    <w:rPr>
                      <w:rFonts w:ascii="PermianSerifTypeface" w:hAnsi="PermianSerifTypeface"/>
                      <w:b/>
                      <w:bCs/>
                    </w:rPr>
                    <w:tag w:val="goog_rdk_447"/>
                    <w:id w:val="300431251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  <w:b/>
                        <w:bCs/>
                      </w:rPr>
                      <w:t>Digest</w:t>
                    </w:r>
                  </w:sdtContent>
                </w:sdt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PermianSerifTypeface" w:hAnsi="PermianSerifTypeface"/>
              </w:rPr>
              <w:tag w:val="goog_rdk_450"/>
              <w:id w:val="1559977798"/>
            </w:sdtPr>
            <w:sdtContent>
              <w:p w14:paraId="4D9ED7EC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49"/>
                    <w:id w:val="1682160259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</w:rPr>
                      <w:t>String</w:t>
                    </w:r>
                  </w:sdtContent>
                </w:sdt>
              </w:p>
            </w:sdtContent>
          </w:sdt>
          <w:p w14:paraId="61CE69E0" w14:textId="77777777" w:rsidR="00176E24" w:rsidRDefault="00176E24" w:rsidP="009F694F">
            <w:pP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PermianSerifTypeface" w:hAnsi="PermianSerifTypeface"/>
              </w:rPr>
              <w:tag w:val="goog_rdk_452"/>
              <w:id w:val="-1533490221"/>
            </w:sdtPr>
            <w:sdtContent>
              <w:p w14:paraId="46C09ADB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51"/>
                    <w:id w:val="-1133791326"/>
                  </w:sdtPr>
                  <w:sdtContent>
                    <w:proofErr w:type="spellStart"/>
                    <w:r w:rsidR="002B5CD9" w:rsidRPr="002A7812">
                      <w:rPr>
                        <w:rFonts w:ascii="PermianSerifTypeface" w:hAnsi="PermianSerifTypeface"/>
                      </w:rPr>
                      <w:t>Обязательный</w:t>
                    </w:r>
                    <w:proofErr w:type="spellEnd"/>
                  </w:sdtContent>
                </w:sdt>
              </w:p>
            </w:sdtContent>
          </w:sdt>
          <w:p w14:paraId="66018D49" w14:textId="77777777" w:rsidR="00176E24" w:rsidRDefault="00176E24" w:rsidP="009F694F">
            <w:pPr>
              <w:spacing w:line="276" w:lineRule="auto"/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1F88" w14:textId="77777777" w:rsidR="002B3CAA" w:rsidRPr="00A67332" w:rsidRDefault="00000000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sdt>
              <w:sdtPr>
                <w:rPr>
                  <w:rFonts w:ascii="PermianSerifTypeface" w:hAnsi="PermianSerifTypeface"/>
                </w:rPr>
                <w:tag w:val="goog_rdk_454"/>
                <w:id w:val="415366779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453"/>
                    <w:id w:val="391477105"/>
                  </w:sdtPr>
                  <w:sdtContent>
                    <w:r w:rsidR="00A67332" w:rsidRPr="00A67332">
                      <w:rPr>
                        <w:rFonts w:ascii="PermianSerifTypeface" w:hAnsi="PermianSerifTypeface"/>
                        <w:lang w:val="ru-RU"/>
                      </w:rPr>
                      <w:t>Включается только в случае, если элемент «</w:t>
                    </w:r>
                    <w:r w:rsidR="00A67332" w:rsidRPr="00A67332">
                      <w:rPr>
                        <w:rFonts w:ascii="PermianSerifTypeface" w:hAnsi="PermianSerifTypeface"/>
                      </w:rPr>
                      <w:t>Signature</w:t>
                    </w:r>
                    <w:r w:rsidR="00A67332" w:rsidRPr="00A67332">
                      <w:rPr>
                        <w:rFonts w:ascii="PermianSerifTypeface" w:hAnsi="PermianSerifTypeface"/>
                        <w:lang w:val="ru-RU"/>
                      </w:rPr>
                      <w:t>» присутствует в заголовке запроса.</w:t>
                    </w:r>
                  </w:sdtContent>
                </w:sdt>
              </w:sdtContent>
            </w:sdt>
          </w:p>
        </w:tc>
      </w:tr>
      <w:tr w:rsidR="002B3CAA" w:rsidRPr="00723080" w14:paraId="230C482D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A2FF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  <w:b/>
                  <w:bCs/>
                </w:rPr>
                <w:tag w:val="goog_rdk_457"/>
                <w:id w:val="-1805999257"/>
              </w:sdtPr>
              <w:sdtContent>
                <w:sdt>
                  <w:sdtPr>
                    <w:rPr>
                      <w:rFonts w:ascii="PermianSerifTypeface" w:hAnsi="PermianSerifTypeface"/>
                      <w:b/>
                      <w:bCs/>
                    </w:rPr>
                    <w:tag w:val="goog_rdk_456"/>
                    <w:id w:val="44043169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  <w:b/>
                        <w:bCs/>
                      </w:rPr>
                      <w:t>Signature</w:t>
                    </w:r>
                  </w:sdtContent>
                </w:sdt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PermianSerifTypeface" w:hAnsi="PermianSerifTypeface"/>
              </w:rPr>
              <w:tag w:val="goog_rdk_459"/>
              <w:id w:val="1686087697"/>
            </w:sdtPr>
            <w:sdtContent>
              <w:p w14:paraId="6CA4F8B6" w14:textId="77777777" w:rsidR="00176E24" w:rsidRPr="00DE2940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58"/>
                    <w:id w:val="-138505293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</w:rPr>
                      <w:t>String</w:t>
                    </w:r>
                  </w:sdtContent>
                </w:sdt>
              </w:p>
            </w:sdtContent>
          </w:sdt>
          <w:p w14:paraId="0FE6436C" w14:textId="77777777" w:rsidR="00292509" w:rsidRDefault="0029250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PermianSerifTypeface" w:hAnsi="PermianSerifTypeface"/>
              </w:rPr>
              <w:tag w:val="goog_rdk_461"/>
              <w:id w:val="-1853564586"/>
            </w:sdtPr>
            <w:sdtContent>
              <w:p w14:paraId="0FB54FE4" w14:textId="77777777" w:rsidR="00176E24" w:rsidRPr="00DE2940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60"/>
                    <w:id w:val="386922720"/>
                  </w:sdtPr>
                  <w:sdtContent>
                    <w:proofErr w:type="spellStart"/>
                    <w:r w:rsidR="002B5CD9" w:rsidRPr="002A7812">
                      <w:rPr>
                        <w:rFonts w:ascii="PermianSerifTypeface" w:hAnsi="PermianSerifTypeface"/>
                      </w:rPr>
                      <w:t>Обязательный</w:t>
                    </w:r>
                    <w:proofErr w:type="spellEnd"/>
                  </w:sdtContent>
                </w:sdt>
              </w:p>
            </w:sdtContent>
          </w:sdt>
          <w:p w14:paraId="39C6A682" w14:textId="77777777" w:rsidR="00292509" w:rsidRDefault="00292509"/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AA69" w14:textId="77777777" w:rsidR="002B3CAA" w:rsidRPr="00DE2940" w:rsidRDefault="00000000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sdt>
              <w:sdtPr>
                <w:rPr>
                  <w:rFonts w:ascii="PermianSerifTypeface" w:hAnsi="PermianSerifTypeface"/>
                </w:rPr>
                <w:tag w:val="goog_rdk_463"/>
                <w:id w:val="653186885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462"/>
                    <w:id w:val="-676959578"/>
                  </w:sdtPr>
                  <w:sdtContent>
                    <w:r w:rsidR="00DE2940" w:rsidRPr="00DE2940">
                      <w:rPr>
                        <w:rFonts w:ascii="PermianSerifTypeface" w:hAnsi="PermianSerifTypeface"/>
                        <w:lang w:val="ru-RU"/>
                      </w:rPr>
                      <w:t xml:space="preserve">Подписание запроса </w:t>
                    </w:r>
                    <w:r w:rsidR="00DE2940" w:rsidRPr="00DE2940">
                      <w:rPr>
                        <w:rFonts w:ascii="PermianSerifTypeface" w:hAnsi="PermianSerifTypeface"/>
                      </w:rPr>
                      <w:t>TPP</w:t>
                    </w:r>
                    <w:r w:rsidR="00DE2940" w:rsidRPr="00DE2940">
                      <w:rPr>
                        <w:rFonts w:ascii="PermianSerifTypeface" w:hAnsi="PermianSerifTypeface"/>
                        <w:lang w:val="ru-RU"/>
                      </w:rPr>
                      <w:t xml:space="preserve"> на уровне приложения</w:t>
                    </w:r>
                    <w:r w:rsidR="00166103" w:rsidRPr="00DE2940">
                      <w:rPr>
                        <w:rFonts w:ascii="PermianSerifTypeface" w:eastAsia="PermianSerifTypeface" w:hAnsi="PermianSerifTypeface" w:cs="PermianSerifTypeface"/>
                        <w:lang w:val="ru-RU"/>
                      </w:rPr>
                      <w:t>.</w:t>
                    </w:r>
                  </w:sdtContent>
                </w:sdt>
              </w:sdtContent>
            </w:sdt>
          </w:p>
        </w:tc>
      </w:tr>
      <w:tr w:rsidR="002B3CAA" w:rsidRPr="00137BDD" w14:paraId="052EA275" w14:textId="77777777" w:rsidTr="003850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AB82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sdt>
              <w:sdtPr>
                <w:rPr>
                  <w:rFonts w:ascii="PermianSerifTypeface" w:hAnsi="PermianSerifTypeface"/>
                  <w:b/>
                  <w:bCs/>
                </w:rPr>
                <w:tag w:val="goog_rdk_466"/>
                <w:id w:val="-1462267127"/>
              </w:sdtPr>
              <w:sdtContent>
                <w:sdt>
                  <w:sdtPr>
                    <w:rPr>
                      <w:rFonts w:ascii="PermianSerifTypeface" w:hAnsi="PermianSerifTypeface"/>
                      <w:b/>
                      <w:bCs/>
                    </w:rPr>
                    <w:tag w:val="goog_rdk_465"/>
                    <w:id w:val="267357272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  <w:b/>
                        <w:bCs/>
                      </w:rPr>
                      <w:t>TPP-Signature-Certificate</w:t>
                    </w:r>
                  </w:sdtContent>
                </w:sdt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PermianSerifTypeface" w:hAnsi="PermianSerifTypeface"/>
              </w:rPr>
              <w:tag w:val="goog_rdk_468"/>
              <w:id w:val="1741522943"/>
            </w:sdtPr>
            <w:sdtContent>
              <w:p w14:paraId="247566CE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67"/>
                    <w:id w:val="-1804525312"/>
                  </w:sdtPr>
                  <w:sdtContent>
                    <w:r w:rsidR="002B3CAA" w:rsidRPr="00137BDD">
                      <w:rPr>
                        <w:rFonts w:ascii="PermianSerifTypeface" w:hAnsi="PermianSerifTypeface"/>
                      </w:rPr>
                      <w:t>String</w:t>
                    </w:r>
                  </w:sdtContent>
                </w:sdt>
              </w:p>
            </w:sdtContent>
          </w:sdt>
          <w:p w14:paraId="46F5B8BD" w14:textId="77777777" w:rsidR="00176E24" w:rsidRDefault="00176E24" w:rsidP="009F694F">
            <w:pP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PermianSerifTypeface" w:hAnsi="PermianSerifTypeface"/>
              </w:rPr>
              <w:tag w:val="goog_rdk_470"/>
              <w:id w:val="1243211261"/>
            </w:sdtPr>
            <w:sdtContent>
              <w:p w14:paraId="5BBD0493" w14:textId="77777777" w:rsidR="002B3CAA" w:rsidRPr="00137BDD" w:rsidRDefault="00000000" w:rsidP="009F694F">
                <w:pPr>
                  <w:spacing w:line="276" w:lineRule="auto"/>
                  <w:rPr>
                    <w:rFonts w:ascii="PermianSerifTypeface" w:hAnsi="PermianSerifTypeface"/>
                  </w:rPr>
                </w:pPr>
                <w:sdt>
                  <w:sdtPr>
                    <w:rPr>
                      <w:rFonts w:ascii="PermianSerifTypeface" w:hAnsi="PermianSerifTypeface"/>
                    </w:rPr>
                    <w:tag w:val="goog_rdk_469"/>
                    <w:id w:val="-1889948800"/>
                  </w:sdtPr>
                  <w:sdtContent>
                    <w:proofErr w:type="spellStart"/>
                    <w:r w:rsidR="002B5CD9" w:rsidRPr="002A7812">
                      <w:rPr>
                        <w:rFonts w:ascii="PermianSerifTypeface" w:hAnsi="PermianSerifTypeface"/>
                      </w:rPr>
                      <w:t>Обязательный</w:t>
                    </w:r>
                    <w:proofErr w:type="spellEnd"/>
                  </w:sdtContent>
                </w:sdt>
              </w:p>
            </w:sdtContent>
          </w:sdt>
          <w:p w14:paraId="7D65540A" w14:textId="77777777" w:rsidR="00176E24" w:rsidRDefault="00176E24" w:rsidP="009F694F">
            <w:pPr>
              <w:spacing w:line="276" w:lineRule="auto"/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FF44" w14:textId="77777777" w:rsidR="002B3CAA" w:rsidRPr="00137BDD" w:rsidRDefault="00000000" w:rsidP="00DE2940">
            <w:pPr>
              <w:spacing w:line="240" w:lineRule="auto"/>
              <w:jc w:val="both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472"/>
                <w:id w:val="-1243787430"/>
              </w:sdtPr>
              <w:sdtContent>
                <w:sdt>
                  <w:sdtPr>
                    <w:rPr>
                      <w:rFonts w:ascii="PermianSerifTypeface" w:hAnsi="PermianSerifTypeface"/>
                    </w:rPr>
                    <w:tag w:val="goog_rdk_471"/>
                    <w:id w:val="-1952539839"/>
                  </w:sdtPr>
                  <w:sdtContent>
                    <w:r w:rsidR="00DE2940" w:rsidRPr="00DE2940">
                      <w:rPr>
                        <w:rFonts w:ascii="PermianSerifTypeface" w:hAnsi="PermianSerifTypeface"/>
                        <w:lang w:val="ru-RU"/>
                      </w:rPr>
                      <w:t xml:space="preserve">Сертификат, используемый для подписания запроса, в кодировке </w:t>
                    </w:r>
                    <w:r w:rsidR="00DE2940" w:rsidRPr="00DE2940">
                      <w:rPr>
                        <w:rFonts w:ascii="PermianSerifTypeface" w:hAnsi="PermianSerifTypeface"/>
                      </w:rPr>
                      <w:t>base</w:t>
                    </w:r>
                    <w:r w:rsidR="00DE2940" w:rsidRPr="00DE2940">
                      <w:rPr>
                        <w:rFonts w:ascii="PermianSerifTypeface" w:hAnsi="PermianSerifTypeface"/>
                        <w:lang w:val="ru-RU"/>
                      </w:rPr>
                      <w:t xml:space="preserve">64.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Должен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быть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включён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</w:rPr>
                      <w:t xml:space="preserve">,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если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имеется</w:t>
                    </w:r>
                    <w:proofErr w:type="spellEnd"/>
                    <w:r w:rsidR="00DE2940" w:rsidRPr="00DE2940">
                      <w:rPr>
                        <w:rFonts w:ascii="PermianSerifTypeface" w:hAnsi="PermianSerifTypeface"/>
                      </w:rPr>
                      <w:t xml:space="preserve"> </w:t>
                    </w:r>
                    <w:proofErr w:type="spellStart"/>
                    <w:r w:rsidR="00DE2940" w:rsidRPr="00DE2940">
                      <w:rPr>
                        <w:rFonts w:ascii="PermianSerifTypeface" w:hAnsi="PermianSerifTypeface"/>
                      </w:rPr>
                      <w:t>подпись</w:t>
                    </w:r>
                    <w:proofErr w:type="spellEnd"/>
                    <w:r w:rsidR="002B3CAA" w:rsidRPr="00137BDD">
                      <w:rPr>
                        <w:rFonts w:ascii="PermianSerifTypeface" w:hAnsi="PermianSerifTypeface"/>
                      </w:rPr>
                      <w:t>.</w:t>
                    </w:r>
                  </w:sdtContent>
                </w:sdt>
              </w:sdtContent>
            </w:sdt>
          </w:p>
        </w:tc>
      </w:tr>
    </w:tbl>
    <w:p w14:paraId="691B124E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 xml:space="preserve">[TPP] </w:t>
      </w:r>
      <w:r w:rsidRPr="00137BDD">
        <w:rPr>
          <w:rFonts w:ascii="PermianSerifTypeface" w:hAnsi="PermianSerifTypeface"/>
          <w:b/>
          <w:bCs/>
        </w:rPr>
        <w:t>Request Header Sample:</w:t>
      </w:r>
    </w:p>
    <w:p w14:paraId="4E9A363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GET https://api.provider.com/v1/payments</w:t>
      </w:r>
      <w:r w:rsidR="006A0DB8">
        <w:rPr>
          <w:rFonts w:ascii="PermianSerifTypeface" w:hAnsi="PermianSerifTypeface"/>
        </w:rPr>
        <w:t>/</w:t>
      </w:r>
      <w:r w:rsidRPr="00137BDD">
        <w:rPr>
          <w:rFonts w:ascii="PermianSerifTypeface" w:hAnsi="PermianSerifTypeface"/>
        </w:rPr>
        <w:t>domestic-credit-transfers-md/ MD123456789/status</w:t>
      </w:r>
    </w:p>
    <w:p w14:paraId="0D1DD94F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X-Request-ID: 123e4567-e89b-12d3-a456-426614174000</w:t>
      </w:r>
    </w:p>
    <w:p w14:paraId="4D26679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PSU-IP-Address: 192.168.0.10</w:t>
      </w:r>
    </w:p>
    <w:p w14:paraId="5560048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PSU-Device-ID: device-12345</w:t>
      </w:r>
    </w:p>
    <w:p w14:paraId="5F9AD3F5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PSU-Device-Name: </w:t>
      </w:r>
      <w:proofErr w:type="spellStart"/>
      <w:r w:rsidR="00B856D4">
        <w:rPr>
          <w:rFonts w:ascii="PermianSerifTypeface" w:hAnsi="PermianSerifTypeface"/>
        </w:rPr>
        <w:t>ModelDevice</w:t>
      </w:r>
      <w:proofErr w:type="spellEnd"/>
      <w:r w:rsidR="00B856D4">
        <w:rPr>
          <w:rFonts w:ascii="PermianSerifTypeface" w:hAnsi="PermianSerifTypeface"/>
        </w:rPr>
        <w:t xml:space="preserve"> X </w:t>
      </w:r>
    </w:p>
    <w:p w14:paraId="51C2563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Date: Wed, 11 Sep 2024 12:34:56 GMT</w:t>
      </w:r>
    </w:p>
    <w:p w14:paraId="277156C4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Digest: SHA-256=47DEQpj8HBSa+/TImW+5JCeuQeRkm5NMpJWZG3hSuFU=</w:t>
      </w:r>
    </w:p>
    <w:p w14:paraId="421A6330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lastRenderedPageBreak/>
        <w:t xml:space="preserve">Signature: </w:t>
      </w:r>
      <w:proofErr w:type="spellStart"/>
      <w:r w:rsidRPr="00137BDD">
        <w:rPr>
          <w:rFonts w:ascii="PermianSerifTypeface" w:hAnsi="PermianSerifTypeface"/>
        </w:rPr>
        <w:t>keyId</w:t>
      </w:r>
      <w:proofErr w:type="spellEnd"/>
      <w:proofErr w:type="gramStart"/>
      <w:r w:rsidRPr="00137BDD">
        <w:rPr>
          <w:rFonts w:ascii="PermianSerifTypeface" w:hAnsi="PermianSerifTypeface"/>
        </w:rPr>
        <w:t>=“</w:t>
      </w:r>
      <w:proofErr w:type="gramEnd"/>
      <w:r w:rsidRPr="00137BDD">
        <w:rPr>
          <w:rFonts w:ascii="PermianSerifTypeface" w:hAnsi="PermianSerifTypeface"/>
        </w:rPr>
        <w:t>SN= 4000000010FC01D520258AB15EAF, CA=CN=D-</w:t>
      </w:r>
      <w:proofErr w:type="spellStart"/>
      <w:r w:rsidRPr="00137BDD">
        <w:rPr>
          <w:rFonts w:ascii="PermianSerifTypeface" w:hAnsi="PermianSerifTypeface"/>
        </w:rPr>
        <w:t>eSystemTrustIB</w:t>
      </w:r>
      <w:proofErr w:type="spellEnd"/>
      <w:r w:rsidRPr="00137BDD">
        <w:rPr>
          <w:rFonts w:ascii="PermianSerifTypeface" w:hAnsi="PermianSerifTypeface"/>
        </w:rPr>
        <w:t>, O=IP STISC 1003600096694, C</w:t>
      </w:r>
      <w:r w:rsidR="00B856D4">
        <w:rPr>
          <w:rFonts w:ascii="PermianSerifTypeface" w:hAnsi="PermianSerifTypeface"/>
        </w:rPr>
        <w:t>=</w:t>
      </w:r>
      <w:r w:rsidRPr="00137BDD">
        <w:rPr>
          <w:rFonts w:ascii="PermianSerifTypeface" w:hAnsi="PermianSerifTypeface"/>
        </w:rPr>
        <w:t>MD”, algorithm</w:t>
      </w:r>
      <w:proofErr w:type="gramStart"/>
      <w:r w:rsidRPr="00137BDD">
        <w:rPr>
          <w:rFonts w:ascii="PermianSerifTypeface" w:hAnsi="PermianSerifTypeface"/>
        </w:rPr>
        <w:t>=”rsa</w:t>
      </w:r>
      <w:proofErr w:type="gramEnd"/>
      <w:r w:rsidRPr="00137BDD">
        <w:rPr>
          <w:rFonts w:ascii="PermianSerifTypeface" w:hAnsi="PermianSerifTypeface"/>
        </w:rPr>
        <w:t>-sha256”,</w:t>
      </w:r>
    </w:p>
    <w:p w14:paraId="095BF4F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headers</w:t>
      </w:r>
      <w:proofErr w:type="gramStart"/>
      <w:r w:rsidRPr="00137BDD">
        <w:rPr>
          <w:rFonts w:ascii="PermianSerifTypeface" w:hAnsi="PermianSerifTypeface"/>
        </w:rPr>
        <w:t>=”digest</w:t>
      </w:r>
      <w:proofErr w:type="gramEnd"/>
      <w:r w:rsidRPr="00137BDD">
        <w:rPr>
          <w:rFonts w:ascii="PermianSerifTypeface" w:hAnsi="PermianSerifTypeface"/>
        </w:rPr>
        <w:t xml:space="preserve"> date x-request-id”,</w:t>
      </w:r>
    </w:p>
    <w:p w14:paraId="27D0867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signature</w:t>
      </w:r>
      <w:proofErr w:type="gramStart"/>
      <w:r w:rsidRPr="00137BDD">
        <w:rPr>
          <w:rFonts w:ascii="PermianSerifTypeface" w:hAnsi="PermianSerifTypeface"/>
        </w:rPr>
        <w:t>=”Base</w:t>
      </w:r>
      <w:proofErr w:type="gramEnd"/>
      <w:r w:rsidRPr="00137BDD">
        <w:rPr>
          <w:rFonts w:ascii="PermianSerifTypeface" w:hAnsi="PermianSerifTypeface"/>
        </w:rPr>
        <w:t>64(RSA-SHA256(signing string))”</w:t>
      </w:r>
    </w:p>
    <w:p w14:paraId="05C42116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TPP-Signature-Certificate: "MIIBIjANBgkqhkiG9w0BAQEFAAOCAQ8AMIIBCgKCAQEAzKzT+I32ygAqDdZVfKYtDkWVZT7ySP54ZXgH8dEUM6d9fKhs6DFiM9Do5slDDo7YwLjXU8Iq7C4eONHp+7u0z5LmvMyYnxgD0h1S7F6T5gqaOQz3Qkm9bW2QY5M6Fh8/FivYpno3pzUNrzzTyAdIQ8MjbbJff7cDwDpwnFVgbQ6ZTxYm2CccovJQJuyfwO7ICtVjkkWmZTfl2AfQwvMFuPRTlxjDLDBMOwDsYMBVBym8vSdzY7AkDPylQtD/kTxMo+4toD+oLlo7mMtpTeDs/qhvZXMnRPvE/JIE58xsiCBvUe36V1ht+WLidqk9iYxeAwTbF7kZgxXjUGBYDrz/B4fqa2FqNzdsq2+LfsAk5cDBshXq1t/vmhty7TK09KPBrbDAjm9uDbf6zA0ZSczX4rh7tBf3rc5BC+Mv9WgfWHi5BQ=="</w:t>
      </w:r>
    </w:p>
    <w:p w14:paraId="5035FAE5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Header sample:</w:t>
      </w:r>
    </w:p>
    <w:p w14:paraId="41E6FBF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X-Request-ID: 123e4567-e89b-12d3-a456-426614174000</w:t>
      </w:r>
    </w:p>
    <w:p w14:paraId="555DAF63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Body Sample (200 OK):</w:t>
      </w:r>
    </w:p>
    <w:p w14:paraId="061E55B1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54CA09EB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transactionStatus</w:t>
      </w:r>
      <w:proofErr w:type="spellEnd"/>
      <w:r w:rsidRPr="00137BDD">
        <w:rPr>
          <w:rFonts w:ascii="PermianSerifTypeface" w:hAnsi="PermianSerifTypeface"/>
        </w:rPr>
        <w:t>": "ACCP"</w:t>
      </w:r>
    </w:p>
    <w:p w14:paraId="65EB5310" w14:textId="77777777" w:rsidR="006A0DB8" w:rsidRPr="002B5CD9" w:rsidRDefault="002B3CAA" w:rsidP="002B5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}</w:t>
      </w:r>
    </w:p>
    <w:p w14:paraId="0FDE6CB9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</w:t>
      </w:r>
      <w:r w:rsidR="0016403D">
        <w:rPr>
          <w:rFonts w:ascii="PermianSerifTypeface" w:hAnsi="PermianSerifTypeface"/>
          <w:b/>
          <w:bCs/>
        </w:rPr>
        <w:t>s</w:t>
      </w:r>
      <w:r w:rsidRPr="00137BDD">
        <w:rPr>
          <w:rFonts w:ascii="PermianSerifTypeface" w:hAnsi="PermianSerifTypeface"/>
          <w:b/>
          <w:bCs/>
        </w:rPr>
        <w:t>e Header Parameters:</w:t>
      </w:r>
    </w:p>
    <w:tbl>
      <w:tblPr>
        <w:tblW w:w="9923" w:type="dxa"/>
        <w:tblCellSpacing w:w="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1042"/>
        <w:gridCol w:w="1698"/>
        <w:gridCol w:w="5576"/>
      </w:tblGrid>
      <w:tr w:rsidR="002B3CAA" w:rsidRPr="00137BDD" w14:paraId="7680CD07" w14:textId="77777777" w:rsidTr="00385077">
        <w:trPr>
          <w:tblHeader/>
          <w:tblCellSpacing w:w="15" w:type="dxa"/>
        </w:trPr>
        <w:tc>
          <w:tcPr>
            <w:tcW w:w="1600" w:type="dxa"/>
            <w:vAlign w:val="center"/>
            <w:hideMark/>
          </w:tcPr>
          <w:p w14:paraId="62FDBBDD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1045" w:type="dxa"/>
            <w:vAlign w:val="center"/>
            <w:hideMark/>
          </w:tcPr>
          <w:p w14:paraId="3B1CF224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294" w:type="dxa"/>
            <w:vAlign w:val="center"/>
            <w:hideMark/>
          </w:tcPr>
          <w:p w14:paraId="60821549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Условие</w:t>
            </w:r>
          </w:p>
        </w:tc>
        <w:tc>
          <w:tcPr>
            <w:tcW w:w="5834" w:type="dxa"/>
            <w:vAlign w:val="center"/>
            <w:hideMark/>
          </w:tcPr>
          <w:p w14:paraId="797772EC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Описание</w:t>
            </w:r>
          </w:p>
        </w:tc>
      </w:tr>
      <w:tr w:rsidR="002B3CAA" w:rsidRPr="00723080" w14:paraId="3FA03B67" w14:textId="77777777" w:rsidTr="00385077">
        <w:trPr>
          <w:tblCellSpacing w:w="15" w:type="dxa"/>
        </w:trPr>
        <w:tc>
          <w:tcPr>
            <w:tcW w:w="1600" w:type="dxa"/>
            <w:vAlign w:val="center"/>
            <w:hideMark/>
          </w:tcPr>
          <w:p w14:paraId="46468B2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X-Request-ID</w:t>
            </w:r>
          </w:p>
        </w:tc>
        <w:tc>
          <w:tcPr>
            <w:tcW w:w="1045" w:type="dxa"/>
            <w:vAlign w:val="center"/>
            <w:hideMark/>
          </w:tcPr>
          <w:p w14:paraId="1B54B8D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UUID</w:t>
            </w:r>
          </w:p>
        </w:tc>
        <w:tc>
          <w:tcPr>
            <w:tcW w:w="1294" w:type="dxa"/>
            <w:vAlign w:val="center"/>
            <w:hideMark/>
          </w:tcPr>
          <w:p w14:paraId="1C433AD7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451"/>
                <w:id w:val="-746957405"/>
              </w:sdtPr>
              <w:sdtContent>
                <w:proofErr w:type="spellStart"/>
                <w:r w:rsidR="002B5CD9" w:rsidRPr="002A7812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834" w:type="dxa"/>
            <w:vAlign w:val="center"/>
            <w:hideMark/>
          </w:tcPr>
          <w:p w14:paraId="5A3508D2" w14:textId="77777777" w:rsidR="002B3CAA" w:rsidRPr="001D5B11" w:rsidRDefault="001D5B11" w:rsidP="001D5B11">
            <w:pPr>
              <w:spacing w:line="240" w:lineRule="auto"/>
              <w:rPr>
                <w:rFonts w:ascii="PermianSerifTypeface" w:hAnsi="PermianSerifTypeface"/>
                <w:lang w:val="ru-RU"/>
              </w:rPr>
            </w:pPr>
            <w:r w:rsidRPr="001D5B11">
              <w:rPr>
                <w:rFonts w:ascii="PermianSerifTypeface" w:hAnsi="PermianSerifTypeface"/>
                <w:lang w:val="ru-RU"/>
              </w:rPr>
              <w:t xml:space="preserve">Уникальный </w:t>
            </w:r>
            <w:r w:rsidRPr="001D5B11">
              <w:rPr>
                <w:rFonts w:ascii="PermianSerifTypeface" w:hAnsi="PermianSerifTypeface"/>
              </w:rPr>
              <w:t>ID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, создаваемый </w:t>
            </w:r>
            <w:r w:rsidRPr="001D5B11">
              <w:rPr>
                <w:rFonts w:ascii="PermianSerifTypeface" w:hAnsi="PermianSerifTypeface"/>
              </w:rPr>
              <w:t>TPP</w:t>
            </w:r>
            <w:r w:rsidRPr="001D5B11">
              <w:rPr>
                <w:rFonts w:ascii="PermianSerifTypeface" w:hAnsi="PermianSerifTypeface"/>
                <w:lang w:val="ru-RU"/>
              </w:rPr>
              <w:t xml:space="preserve"> для идентификации запроса</w:t>
            </w:r>
            <w:r w:rsidR="002B3CAA" w:rsidRPr="001D5B11"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0113B377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Parameters of Success Response:</w:t>
      </w:r>
    </w:p>
    <w:tbl>
      <w:tblPr>
        <w:tblW w:w="9923" w:type="dxa"/>
        <w:tblCellSpacing w:w="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717"/>
        <w:gridCol w:w="2038"/>
        <w:gridCol w:w="5101"/>
      </w:tblGrid>
      <w:tr w:rsidR="002B3CAA" w:rsidRPr="00137BDD" w14:paraId="01DE4506" w14:textId="77777777" w:rsidTr="00385077">
        <w:trPr>
          <w:tblHeader/>
          <w:tblCellSpacing w:w="15" w:type="dxa"/>
        </w:trPr>
        <w:tc>
          <w:tcPr>
            <w:tcW w:w="2022" w:type="dxa"/>
            <w:vAlign w:val="center"/>
            <w:hideMark/>
          </w:tcPr>
          <w:p w14:paraId="6BD895EC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14:paraId="6EFC79B1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2008" w:type="dxa"/>
          </w:tcPr>
          <w:p w14:paraId="66D56386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Условие</w:t>
            </w:r>
          </w:p>
        </w:tc>
        <w:tc>
          <w:tcPr>
            <w:tcW w:w="5056" w:type="dxa"/>
            <w:vAlign w:val="center"/>
            <w:hideMark/>
          </w:tcPr>
          <w:p w14:paraId="2357FEFF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Описание</w:t>
            </w:r>
          </w:p>
        </w:tc>
      </w:tr>
      <w:tr w:rsidR="002B3CAA" w:rsidRPr="00137BDD" w14:paraId="7A0372EC" w14:textId="77777777" w:rsidTr="00385077">
        <w:trPr>
          <w:tblCellSpacing w:w="15" w:type="dxa"/>
        </w:trPr>
        <w:tc>
          <w:tcPr>
            <w:tcW w:w="2022" w:type="dxa"/>
            <w:vAlign w:val="center"/>
            <w:hideMark/>
          </w:tcPr>
          <w:p w14:paraId="470A962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transactionStatus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2E242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2008" w:type="dxa"/>
          </w:tcPr>
          <w:p w14:paraId="112D53BF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451"/>
                <w:id w:val="619181426"/>
              </w:sdtPr>
              <w:sdtContent>
                <w:proofErr w:type="spellStart"/>
                <w:r w:rsidR="002B5CD9" w:rsidRPr="002A7812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056" w:type="dxa"/>
            <w:vAlign w:val="center"/>
            <w:hideMark/>
          </w:tcPr>
          <w:p w14:paraId="12F271C6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B5CD9">
              <w:rPr>
                <w:rFonts w:ascii="PermianSerifTypeface" w:hAnsi="PermianSerifTypeface"/>
              </w:rPr>
              <w:t>Текущий</w:t>
            </w:r>
            <w:proofErr w:type="spellEnd"/>
            <w:r w:rsidRPr="002B5CD9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B5CD9">
              <w:rPr>
                <w:rFonts w:ascii="PermianSerifTypeface" w:hAnsi="PermianSerifTypeface"/>
              </w:rPr>
              <w:t>статус</w:t>
            </w:r>
            <w:proofErr w:type="spellEnd"/>
            <w:r w:rsidRPr="002B5CD9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B5CD9">
              <w:rPr>
                <w:rFonts w:ascii="PermianSerifTypeface" w:hAnsi="PermianSerifTypeface"/>
              </w:rPr>
              <w:t>платежа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</w:tbl>
    <w:p w14:paraId="715CB833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Response Sample (Error or Warning):</w:t>
      </w:r>
    </w:p>
    <w:p w14:paraId="0D136F1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>{</w:t>
      </w:r>
    </w:p>
    <w:p w14:paraId="3D99BB3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"</w:t>
      </w:r>
      <w:proofErr w:type="spellStart"/>
      <w:r w:rsidRPr="00137BDD">
        <w:rPr>
          <w:rFonts w:ascii="PermianSerifTypeface" w:hAnsi="PermianSerifTypeface"/>
        </w:rPr>
        <w:t>tppMessages</w:t>
      </w:r>
      <w:proofErr w:type="spellEnd"/>
      <w:r w:rsidRPr="00137BDD">
        <w:rPr>
          <w:rFonts w:ascii="PermianSerifTypeface" w:hAnsi="PermianSerifTypeface"/>
        </w:rPr>
        <w:t>": [</w:t>
      </w:r>
    </w:p>
    <w:p w14:paraId="4DB02278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{</w:t>
      </w:r>
    </w:p>
    <w:p w14:paraId="7927283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"category": "ERROR",</w:t>
      </w:r>
    </w:p>
    <w:p w14:paraId="6E3F9369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"code": "FORMAT_ERROR",</w:t>
      </w:r>
    </w:p>
    <w:p w14:paraId="180708AD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  "path": "string",</w:t>
      </w:r>
    </w:p>
    <w:p w14:paraId="60E48D1E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lastRenderedPageBreak/>
        <w:t xml:space="preserve">      "text": "string"</w:t>
      </w:r>
    </w:p>
    <w:p w14:paraId="3B06A18C" w14:textId="77777777" w:rsidR="002B3CAA" w:rsidRPr="00137BDD" w:rsidRDefault="002B3CAA" w:rsidP="009F6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PermianSerifTypeface" w:hAnsi="PermianSerifTypeface"/>
        </w:rPr>
      </w:pPr>
      <w:r w:rsidRPr="00137BDD">
        <w:rPr>
          <w:rFonts w:ascii="PermianSerifTypeface" w:hAnsi="PermianSerifTypeface"/>
        </w:rPr>
        <w:t xml:space="preserve">    }</w:t>
      </w:r>
    </w:p>
    <w:p w14:paraId="0870560C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  <w:b/>
          <w:bCs/>
        </w:rPr>
      </w:pPr>
      <w:r w:rsidRPr="00137BDD">
        <w:rPr>
          <w:rFonts w:ascii="PermianSerifTypeface" w:hAnsi="PermianSerifTypeface"/>
          <w:b/>
          <w:bCs/>
          <w:color w:val="FF0000"/>
        </w:rPr>
        <w:t>[ASPSP]</w:t>
      </w:r>
      <w:r w:rsidRPr="00137BDD">
        <w:rPr>
          <w:rFonts w:ascii="PermianSerifTypeface" w:hAnsi="PermianSerifTypeface"/>
          <w:b/>
          <w:bCs/>
        </w:rPr>
        <w:t xml:space="preserve"> Parameters of Error Response: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851"/>
        <w:gridCol w:w="1306"/>
        <w:gridCol w:w="5214"/>
      </w:tblGrid>
      <w:tr w:rsidR="002B3CAA" w:rsidRPr="00137BDD" w14:paraId="0B2C344C" w14:textId="77777777" w:rsidTr="00385077">
        <w:trPr>
          <w:tblHeader/>
          <w:tblCellSpacing w:w="15" w:type="dxa"/>
        </w:trPr>
        <w:tc>
          <w:tcPr>
            <w:tcW w:w="2360" w:type="dxa"/>
            <w:vAlign w:val="center"/>
            <w:hideMark/>
          </w:tcPr>
          <w:p w14:paraId="58A1CA32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Название</w:t>
            </w:r>
          </w:p>
        </w:tc>
        <w:tc>
          <w:tcPr>
            <w:tcW w:w="821" w:type="dxa"/>
            <w:vAlign w:val="center"/>
            <w:hideMark/>
          </w:tcPr>
          <w:p w14:paraId="51D6D713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Тип</w:t>
            </w:r>
          </w:p>
        </w:tc>
        <w:tc>
          <w:tcPr>
            <w:tcW w:w="1276" w:type="dxa"/>
          </w:tcPr>
          <w:p w14:paraId="3A05D7DB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Условие</w:t>
            </w:r>
          </w:p>
        </w:tc>
        <w:tc>
          <w:tcPr>
            <w:tcW w:w="5169" w:type="dxa"/>
            <w:vAlign w:val="center"/>
            <w:hideMark/>
          </w:tcPr>
          <w:p w14:paraId="0D36D23D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Описание</w:t>
            </w:r>
          </w:p>
        </w:tc>
      </w:tr>
      <w:tr w:rsidR="002B3CAA" w:rsidRPr="00723080" w14:paraId="492BE09C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39DEFBA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3A6A4BA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Array</w:t>
            </w:r>
          </w:p>
        </w:tc>
        <w:tc>
          <w:tcPr>
            <w:tcW w:w="1276" w:type="dxa"/>
          </w:tcPr>
          <w:p w14:paraId="1AE43E46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451"/>
                <w:id w:val="1520733023"/>
              </w:sdtPr>
              <w:sdtContent>
                <w:proofErr w:type="spellStart"/>
                <w:r w:rsidR="002B5CD9" w:rsidRPr="002A7812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169" w:type="dxa"/>
            <w:vAlign w:val="center"/>
            <w:hideMark/>
          </w:tcPr>
          <w:p w14:paraId="4135D4A7" w14:textId="77777777" w:rsidR="002B3CAA" w:rsidRPr="002B5CD9" w:rsidRDefault="002B5CD9" w:rsidP="002B5CD9">
            <w:pPr>
              <w:spacing w:line="240" w:lineRule="auto"/>
              <w:rPr>
                <w:rFonts w:ascii="PermianSerifTypeface" w:hAnsi="PermianSerifTypeface"/>
                <w:lang w:val="ru-RU"/>
              </w:rPr>
            </w:pPr>
            <w:r w:rsidRPr="002B5CD9">
              <w:rPr>
                <w:rFonts w:ascii="PermianSerifTypeface" w:hAnsi="PermianSerifTypeface"/>
                <w:lang w:val="ru-RU"/>
              </w:rPr>
              <w:t>Список сообщений об ошибках, сгенерированных сервером.</w:t>
            </w:r>
          </w:p>
        </w:tc>
      </w:tr>
      <w:tr w:rsidR="002B3CAA" w:rsidRPr="00137BDD" w14:paraId="74646238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3354A7A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tppMessages.category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51AF6EA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5233F798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451"/>
                <w:id w:val="1909734686"/>
              </w:sdtPr>
              <w:sdtContent>
                <w:proofErr w:type="spellStart"/>
                <w:r w:rsidR="002B5CD9" w:rsidRPr="002A7812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169" w:type="dxa"/>
            <w:vAlign w:val="center"/>
            <w:hideMark/>
          </w:tcPr>
          <w:p w14:paraId="2EAE6BA5" w14:textId="77777777" w:rsidR="002B3CAA" w:rsidRPr="00137BDD" w:rsidRDefault="002B5CD9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2B5CD9">
              <w:rPr>
                <w:rFonts w:ascii="PermianSerifTypeface" w:hAnsi="PermianSerifTypeface"/>
              </w:rPr>
              <w:t>Категория</w:t>
            </w:r>
            <w:proofErr w:type="spellEnd"/>
            <w:r w:rsidRPr="002B5CD9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2B5CD9">
              <w:rPr>
                <w:rFonts w:ascii="PermianSerifTypeface" w:hAnsi="PermianSerifTypeface"/>
              </w:rPr>
              <w:t>сообщения</w:t>
            </w:r>
            <w:proofErr w:type="spellEnd"/>
            <w:r w:rsidRPr="002B5CD9">
              <w:rPr>
                <w:rFonts w:ascii="PermianSerifTypeface" w:hAnsi="PermianSerifTypeface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(ERROR, WARNING).</w:t>
            </w:r>
          </w:p>
        </w:tc>
      </w:tr>
      <w:tr w:rsidR="002B3CAA" w:rsidRPr="00723080" w14:paraId="3199A60B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4A18F0E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tppMessages.code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39DEEA2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37C95C91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451"/>
                <w:id w:val="1417977071"/>
              </w:sdtPr>
              <w:sdtContent>
                <w:proofErr w:type="spellStart"/>
                <w:r w:rsidR="002B5CD9" w:rsidRPr="002A7812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169" w:type="dxa"/>
            <w:vAlign w:val="center"/>
            <w:hideMark/>
          </w:tcPr>
          <w:p w14:paraId="42F0F952" w14:textId="77777777" w:rsidR="002B3CAA" w:rsidRPr="002B5CD9" w:rsidRDefault="002B5CD9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2B5CD9">
              <w:rPr>
                <w:rFonts w:ascii="PermianSerifTypeface" w:hAnsi="PermianSerifTypeface"/>
                <w:lang w:val="ru-RU"/>
              </w:rPr>
              <w:t>Код ошибки (например</w:t>
            </w:r>
            <w:r w:rsidR="002B3CAA" w:rsidRPr="002B5CD9">
              <w:rPr>
                <w:rFonts w:ascii="PermianSerifTypeface" w:hAnsi="PermianSerifTypeface"/>
                <w:lang w:val="ru-RU"/>
              </w:rPr>
              <w:t xml:space="preserve">: </w:t>
            </w:r>
            <w:r w:rsidR="002B3CAA" w:rsidRPr="00137BDD">
              <w:rPr>
                <w:rFonts w:ascii="PermianSerifTypeface" w:hAnsi="PermianSerifTypeface"/>
              </w:rPr>
              <w:t>FORMAT</w:t>
            </w:r>
            <w:r w:rsidR="002B3CAA" w:rsidRPr="002B5CD9">
              <w:rPr>
                <w:rFonts w:ascii="PermianSerifTypeface" w:hAnsi="PermianSerifTypeface"/>
                <w:lang w:val="ru-RU"/>
              </w:rPr>
              <w:t>_</w:t>
            </w:r>
            <w:r w:rsidR="002B3CAA" w:rsidRPr="00137BDD">
              <w:rPr>
                <w:rFonts w:ascii="PermianSerifTypeface" w:hAnsi="PermianSerifTypeface"/>
              </w:rPr>
              <w:t>ERROR</w:t>
            </w:r>
            <w:r w:rsidR="002B3CAA" w:rsidRPr="002B5CD9">
              <w:rPr>
                <w:rFonts w:ascii="PermianSerifTypeface" w:hAnsi="PermianSerifTypeface"/>
                <w:lang w:val="ru-RU"/>
              </w:rPr>
              <w:t>).</w:t>
            </w:r>
          </w:p>
        </w:tc>
      </w:tr>
      <w:tr w:rsidR="002B3CAA" w:rsidRPr="00723080" w14:paraId="52934675" w14:textId="77777777" w:rsidTr="00385077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6E83B30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tppMessages.text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4D774AB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747A1309" w14:textId="77777777" w:rsidR="002B3CAA" w:rsidRPr="00137BDD" w:rsidRDefault="00000000" w:rsidP="009F694F">
            <w:pPr>
              <w:spacing w:line="276" w:lineRule="auto"/>
              <w:rPr>
                <w:rFonts w:ascii="PermianSerifTypeface" w:hAnsi="PermianSerifTypeface"/>
              </w:rPr>
            </w:pPr>
            <w:sdt>
              <w:sdtPr>
                <w:rPr>
                  <w:rFonts w:ascii="PermianSerifTypeface" w:hAnsi="PermianSerifTypeface"/>
                </w:rPr>
                <w:tag w:val="goog_rdk_451"/>
                <w:id w:val="-1183579463"/>
              </w:sdtPr>
              <w:sdtContent>
                <w:proofErr w:type="spellStart"/>
                <w:r w:rsidR="002B5CD9" w:rsidRPr="002A7812">
                  <w:rPr>
                    <w:rFonts w:ascii="PermianSerifTypeface" w:hAnsi="PermianSerifTypeface"/>
                  </w:rPr>
                  <w:t>Обязательный</w:t>
                </w:r>
                <w:proofErr w:type="spellEnd"/>
              </w:sdtContent>
            </w:sdt>
          </w:p>
        </w:tc>
        <w:tc>
          <w:tcPr>
            <w:tcW w:w="5169" w:type="dxa"/>
            <w:vAlign w:val="center"/>
            <w:hideMark/>
          </w:tcPr>
          <w:p w14:paraId="0A394831" w14:textId="77777777" w:rsidR="002B3CAA" w:rsidRPr="002B5CD9" w:rsidRDefault="002B5CD9" w:rsidP="002B5CD9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2B5CD9">
              <w:rPr>
                <w:rFonts w:ascii="PermianSerifTypeface" w:hAnsi="PermianSerifTypeface"/>
                <w:lang w:val="ru-RU"/>
              </w:rPr>
              <w:t>Подробное описание ошибки (например</w:t>
            </w:r>
            <w:r w:rsidR="002B3CAA" w:rsidRPr="002B5CD9">
              <w:rPr>
                <w:rFonts w:ascii="PermianSerifTypeface" w:hAnsi="PermianSerifTypeface"/>
                <w:lang w:val="ru-RU"/>
              </w:rPr>
              <w:t>: "</w:t>
            </w:r>
            <w:r w:rsidR="002B3CAA" w:rsidRPr="00137BDD">
              <w:rPr>
                <w:rFonts w:ascii="PermianSerifTypeface" w:hAnsi="PermianSerifTypeface"/>
              </w:rPr>
              <w:t>Invalid</w:t>
            </w:r>
            <w:r w:rsidR="002B3CAA" w:rsidRPr="002B5CD9">
              <w:rPr>
                <w:rFonts w:ascii="PermianSerifTypeface" w:hAnsi="PermianSerifTypeface"/>
                <w:lang w:val="ru-RU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IBAN</w:t>
            </w:r>
            <w:r w:rsidR="002B3CAA" w:rsidRPr="002B5CD9">
              <w:rPr>
                <w:rFonts w:ascii="PermianSerifTypeface" w:hAnsi="PermianSerifTypeface"/>
                <w:lang w:val="ru-RU"/>
              </w:rPr>
              <w:t xml:space="preserve"> </w:t>
            </w:r>
            <w:r w:rsidR="002B3CAA" w:rsidRPr="00137BDD">
              <w:rPr>
                <w:rFonts w:ascii="PermianSerifTypeface" w:hAnsi="PermianSerifTypeface"/>
              </w:rPr>
              <w:t>format</w:t>
            </w:r>
            <w:r w:rsidR="002B3CAA" w:rsidRPr="002B5CD9">
              <w:rPr>
                <w:rFonts w:ascii="PermianSerifTypeface" w:hAnsi="PermianSerifTypeface"/>
                <w:lang w:val="ru-RU"/>
              </w:rPr>
              <w:t>").</w:t>
            </w:r>
          </w:p>
        </w:tc>
      </w:tr>
      <w:tr w:rsidR="002B3CAA" w:rsidRPr="00723080" w14:paraId="1F15E3AD" w14:textId="77777777" w:rsidTr="00385077">
        <w:trPr>
          <w:tblCellSpacing w:w="15" w:type="dxa"/>
        </w:trPr>
        <w:tc>
          <w:tcPr>
            <w:tcW w:w="2360" w:type="dxa"/>
            <w:vAlign w:val="center"/>
          </w:tcPr>
          <w:p w14:paraId="7702DB5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tppMessages.path</w:t>
            </w:r>
            <w:proofErr w:type="spellEnd"/>
          </w:p>
        </w:tc>
        <w:tc>
          <w:tcPr>
            <w:tcW w:w="821" w:type="dxa"/>
            <w:vAlign w:val="center"/>
          </w:tcPr>
          <w:p w14:paraId="43A61EA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String</w:t>
            </w:r>
          </w:p>
        </w:tc>
        <w:tc>
          <w:tcPr>
            <w:tcW w:w="1276" w:type="dxa"/>
          </w:tcPr>
          <w:p w14:paraId="56F1E7F8" w14:textId="77777777" w:rsidR="002B3CAA" w:rsidRPr="00137BDD" w:rsidRDefault="002B5CD9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2C005B">
              <w:rPr>
                <w:rFonts w:ascii="PermianSerifTypeface" w:hAnsi="PermianSerifTypeface"/>
              </w:rPr>
              <w:t>Опциональный</w:t>
            </w:r>
            <w:proofErr w:type="spellEnd"/>
          </w:p>
        </w:tc>
        <w:tc>
          <w:tcPr>
            <w:tcW w:w="5169" w:type="dxa"/>
            <w:vAlign w:val="center"/>
          </w:tcPr>
          <w:p w14:paraId="195CFB00" w14:textId="77777777" w:rsidR="002B3CAA" w:rsidRPr="002B5CD9" w:rsidRDefault="002B5CD9" w:rsidP="002B5CD9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2B5CD9">
              <w:rPr>
                <w:rFonts w:ascii="PermianSerifTypeface" w:hAnsi="PermianSerifTypeface"/>
                <w:lang w:val="ru-RU"/>
              </w:rPr>
              <w:t>Указывает точное место возникновения ошибки.</w:t>
            </w:r>
          </w:p>
        </w:tc>
      </w:tr>
    </w:tbl>
    <w:p w14:paraId="25CC31ED" w14:textId="77777777" w:rsidR="00C00D69" w:rsidRPr="002B5CD9" w:rsidRDefault="00C00D69" w:rsidP="009F694F">
      <w:pPr>
        <w:spacing w:line="276" w:lineRule="auto"/>
        <w:rPr>
          <w:rFonts w:ascii="PermianSerifTypeface" w:hAnsi="PermianSerifTypeface"/>
          <w:lang w:val="ru-RU"/>
        </w:rPr>
      </w:pPr>
    </w:p>
    <w:p w14:paraId="25A40EEA" w14:textId="77777777" w:rsidR="00C00D69" w:rsidRPr="002B5CD9" w:rsidRDefault="00C00D69" w:rsidP="009F694F">
      <w:pPr>
        <w:spacing w:line="276" w:lineRule="auto"/>
        <w:rPr>
          <w:rFonts w:ascii="PermianSerifTypeface" w:hAnsi="PermianSerifTypeface"/>
          <w:lang w:val="ru-RU"/>
        </w:rPr>
      </w:pPr>
      <w:r w:rsidRPr="002B5CD9">
        <w:rPr>
          <w:rFonts w:ascii="PermianSerifTypeface" w:hAnsi="PermianSerifTypeface"/>
          <w:lang w:val="ru-RU"/>
        </w:rPr>
        <w:br w:type="page"/>
      </w:r>
    </w:p>
    <w:p w14:paraId="21DCFB3B" w14:textId="77777777" w:rsidR="002B3CAA" w:rsidRPr="002B5CD9" w:rsidRDefault="002B3CAA" w:rsidP="009F694F">
      <w:pPr>
        <w:spacing w:line="276" w:lineRule="auto"/>
        <w:rPr>
          <w:rFonts w:ascii="PermianSerifTypeface" w:hAnsi="PermianSerifTypeface"/>
          <w:lang w:val="ru-RU"/>
        </w:rPr>
      </w:pPr>
    </w:p>
    <w:p w14:paraId="359EC034" w14:textId="77777777" w:rsidR="00D946A3" w:rsidRPr="002B5CD9" w:rsidRDefault="002B5CD9" w:rsidP="009F694F">
      <w:pPr>
        <w:spacing w:line="276" w:lineRule="auto"/>
        <w:jc w:val="right"/>
        <w:rPr>
          <w:rFonts w:ascii="PermianSerifTypeface" w:hAnsi="PermianSerifTypeface"/>
          <w:lang w:val="ru-RU"/>
        </w:rPr>
      </w:pPr>
      <w:proofErr w:type="spellStart"/>
      <w:r w:rsidRPr="002C005B">
        <w:rPr>
          <w:rFonts w:ascii="PermianSerifTypeface" w:hAnsi="PermianSerifTypeface"/>
          <w:b/>
          <w:bCs/>
          <w:lang w:val="fr-FR"/>
        </w:rPr>
        <w:t>Приложение</w:t>
      </w:r>
      <w:proofErr w:type="spellEnd"/>
      <w:r w:rsidRPr="002C005B">
        <w:rPr>
          <w:rFonts w:ascii="PermianSerifTypeface" w:hAnsi="PermianSerifTypeface"/>
          <w:b/>
          <w:bCs/>
          <w:lang w:val="fr-FR"/>
        </w:rPr>
        <w:t xml:space="preserve"> №</w:t>
      </w:r>
      <w:r w:rsidR="002B3CAA" w:rsidRPr="002B5CD9">
        <w:rPr>
          <w:rFonts w:ascii="PermianSerifTypeface" w:hAnsi="PermianSerifTypeface"/>
          <w:lang w:val="ru-RU"/>
        </w:rPr>
        <w:t xml:space="preserve"> </w:t>
      </w:r>
      <w:r w:rsidR="002B3CAA" w:rsidRPr="002B5CD9">
        <w:rPr>
          <w:rFonts w:ascii="PermianSerifTypeface" w:hAnsi="PermianSerifTypeface"/>
          <w:b/>
          <w:bCs/>
          <w:lang w:val="ru-RU"/>
        </w:rPr>
        <w:t>2</w:t>
      </w:r>
    </w:p>
    <w:p w14:paraId="26406674" w14:textId="77777777" w:rsidR="002B3CAA" w:rsidRPr="002B5CD9" w:rsidRDefault="00D946A3" w:rsidP="009F694F">
      <w:pPr>
        <w:spacing w:line="276" w:lineRule="auto"/>
        <w:jc w:val="center"/>
        <w:rPr>
          <w:rFonts w:ascii="PermianSerifTypeface" w:hAnsi="PermianSerifTypeface"/>
          <w:lang w:val="ru-RU"/>
        </w:rPr>
      </w:pPr>
      <w:r w:rsidRPr="00D946A3">
        <w:rPr>
          <w:rFonts w:ascii="PermianSerifTypeface" w:hAnsi="PermianSerifTypeface"/>
          <w:b/>
          <w:bCs/>
          <w:sz w:val="24"/>
          <w:szCs w:val="24"/>
          <w:lang w:val="ro-MD"/>
        </w:rPr>
        <w:t xml:space="preserve"> </w:t>
      </w:r>
      <w:proofErr w:type="spellStart"/>
      <w:r w:rsidR="002B5CD9" w:rsidRPr="002B5CD9">
        <w:rPr>
          <w:rFonts w:ascii="PermianSerifTypeface" w:hAnsi="PermianSerifTypeface"/>
          <w:b/>
          <w:bCs/>
          <w:sz w:val="24"/>
          <w:szCs w:val="24"/>
          <w:lang w:val="ro-MD"/>
        </w:rPr>
        <w:t>Типы</w:t>
      </w:r>
      <w:proofErr w:type="spellEnd"/>
      <w:r w:rsidR="002B5CD9" w:rsidRPr="002B5CD9">
        <w:rPr>
          <w:rFonts w:ascii="PermianSerifTypeface" w:hAnsi="PermianSerifTypeface"/>
          <w:b/>
          <w:bCs/>
          <w:sz w:val="24"/>
          <w:szCs w:val="24"/>
          <w:lang w:val="ro-MD"/>
        </w:rPr>
        <w:t xml:space="preserve"> </w:t>
      </w:r>
      <w:proofErr w:type="spellStart"/>
      <w:r w:rsidR="002B5CD9" w:rsidRPr="002B5CD9">
        <w:rPr>
          <w:rFonts w:ascii="PermianSerifTypeface" w:hAnsi="PermianSerifTypeface"/>
          <w:b/>
          <w:bCs/>
          <w:sz w:val="24"/>
          <w:szCs w:val="24"/>
          <w:lang w:val="ro-MD"/>
        </w:rPr>
        <w:t>ответов</w:t>
      </w:r>
      <w:proofErr w:type="spellEnd"/>
      <w:r w:rsidR="002B5CD9" w:rsidRPr="002B5CD9">
        <w:rPr>
          <w:rFonts w:ascii="PermianSerifTypeface" w:hAnsi="PermianSerifTypeface"/>
          <w:b/>
          <w:bCs/>
          <w:sz w:val="24"/>
          <w:szCs w:val="24"/>
          <w:lang w:val="ro-MD"/>
        </w:rPr>
        <w:t xml:space="preserve"> и </w:t>
      </w:r>
      <w:proofErr w:type="spellStart"/>
      <w:r w:rsidR="002B5CD9" w:rsidRPr="002B5CD9">
        <w:rPr>
          <w:rFonts w:ascii="PermianSerifTypeface" w:hAnsi="PermianSerifTypeface"/>
          <w:b/>
          <w:bCs/>
          <w:sz w:val="24"/>
          <w:szCs w:val="24"/>
          <w:lang w:val="ro-MD"/>
        </w:rPr>
        <w:t>стандартизированные</w:t>
      </w:r>
      <w:proofErr w:type="spellEnd"/>
      <w:r w:rsidR="002B5CD9" w:rsidRPr="002B5CD9">
        <w:rPr>
          <w:rFonts w:ascii="PermianSerifTypeface" w:hAnsi="PermianSerifTypeface"/>
          <w:b/>
          <w:bCs/>
          <w:sz w:val="24"/>
          <w:szCs w:val="24"/>
          <w:lang w:val="ro-MD"/>
        </w:rPr>
        <w:t xml:space="preserve"> </w:t>
      </w:r>
      <w:proofErr w:type="spellStart"/>
      <w:r w:rsidR="002B5CD9" w:rsidRPr="002B5CD9">
        <w:rPr>
          <w:rFonts w:ascii="PermianSerifTypeface" w:hAnsi="PermianSerifTypeface"/>
          <w:b/>
          <w:bCs/>
          <w:sz w:val="24"/>
          <w:szCs w:val="24"/>
          <w:lang w:val="ro-MD"/>
        </w:rPr>
        <w:t>коды</w:t>
      </w:r>
      <w:proofErr w:type="spellEnd"/>
      <w:r w:rsidR="002B5CD9" w:rsidRPr="002B5CD9">
        <w:rPr>
          <w:rFonts w:ascii="PermianSerifTypeface" w:hAnsi="PermianSerifTypeface"/>
          <w:b/>
          <w:bCs/>
          <w:sz w:val="24"/>
          <w:szCs w:val="24"/>
          <w:lang w:val="ro-MD"/>
        </w:rPr>
        <w:t xml:space="preserve"> </w:t>
      </w:r>
      <w:proofErr w:type="spellStart"/>
      <w:r w:rsidR="002B5CD9" w:rsidRPr="002B5CD9">
        <w:rPr>
          <w:rFonts w:ascii="PermianSerifTypeface" w:hAnsi="PermianSerifTypeface"/>
          <w:b/>
          <w:bCs/>
          <w:sz w:val="24"/>
          <w:szCs w:val="24"/>
          <w:lang w:val="ro-MD"/>
        </w:rPr>
        <w:t>ошибок</w:t>
      </w:r>
      <w:proofErr w:type="spellEnd"/>
    </w:p>
    <w:p w14:paraId="0FA748A2" w14:textId="77777777" w:rsidR="002B3CAA" w:rsidRPr="002B5CD9" w:rsidRDefault="002B3CAA" w:rsidP="009F694F">
      <w:pPr>
        <w:spacing w:line="276" w:lineRule="auto"/>
        <w:rPr>
          <w:rFonts w:ascii="PermianSerifTypeface" w:hAnsi="PermianSerifTypeface"/>
          <w:lang w:val="ru-RU"/>
        </w:rPr>
      </w:pPr>
    </w:p>
    <w:p w14:paraId="1F9A3630" w14:textId="77777777" w:rsidR="002B3CAA" w:rsidRPr="00137BDD" w:rsidRDefault="002B3CAA" w:rsidP="009F694F">
      <w:pPr>
        <w:pStyle w:val="ListParagraph"/>
        <w:numPr>
          <w:ilvl w:val="0"/>
          <w:numId w:val="9"/>
        </w:numPr>
        <w:spacing w:line="276" w:lineRule="auto"/>
        <w:rPr>
          <w:rFonts w:ascii="PermianSerifTypeface" w:hAnsi="PermianSerifTypeface"/>
          <w:b/>
          <w:bCs/>
          <w:sz w:val="24"/>
          <w:szCs w:val="24"/>
        </w:rPr>
      </w:pPr>
      <w:r w:rsidRPr="00137BDD">
        <w:rPr>
          <w:rFonts w:ascii="PermianSerifTypeface" w:hAnsi="PermianSerifTypeface"/>
          <w:b/>
          <w:bCs/>
          <w:sz w:val="24"/>
          <w:szCs w:val="24"/>
        </w:rPr>
        <w:t>Consent Status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7528"/>
      </w:tblGrid>
      <w:tr w:rsidR="002B3CAA" w:rsidRPr="00137BDD" w14:paraId="043C8D21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1D7FEA" w14:textId="77777777" w:rsidR="002B3CAA" w:rsidRPr="002B5CD9" w:rsidRDefault="002B5CD9" w:rsidP="009F694F">
            <w:pPr>
              <w:spacing w:line="276" w:lineRule="auto"/>
              <w:rPr>
                <w:rFonts w:ascii="PermianSerifTypeface" w:hAnsi="PermianSerifTypeface"/>
                <w:b/>
                <w:bCs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14:paraId="58C121DA" w14:textId="77777777" w:rsidR="002B3CAA" w:rsidRPr="002B5CD9" w:rsidRDefault="002B5CD9" w:rsidP="009F694F">
            <w:pPr>
              <w:spacing w:line="276" w:lineRule="auto"/>
              <w:rPr>
                <w:rFonts w:ascii="PermianSerifTypeface" w:hAnsi="PermianSerifTypeface"/>
                <w:b/>
                <w:bCs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Описание</w:t>
            </w:r>
          </w:p>
        </w:tc>
      </w:tr>
      <w:tr w:rsidR="002B3CAA" w:rsidRPr="00137BDD" w14:paraId="327C2BC9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ED1C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received</w:t>
            </w:r>
          </w:p>
        </w:tc>
        <w:tc>
          <w:tcPr>
            <w:tcW w:w="0" w:type="auto"/>
            <w:vAlign w:val="center"/>
            <w:hideMark/>
          </w:tcPr>
          <w:p w14:paraId="47C382C2" w14:textId="77777777" w:rsidR="002B3CAA" w:rsidRPr="00137BDD" w:rsidRDefault="00EB45F5" w:rsidP="00EB45F5">
            <w:pPr>
              <w:spacing w:line="240" w:lineRule="auto"/>
              <w:jc w:val="both"/>
              <w:rPr>
                <w:rFonts w:ascii="PermianSerifTypeface" w:hAnsi="PermianSerifTypeface"/>
              </w:rPr>
            </w:pPr>
            <w:r w:rsidRPr="00EB45F5">
              <w:rPr>
                <w:rFonts w:ascii="PermianSerifTypeface" w:hAnsi="PermianSerifTypeface"/>
                <w:lang w:val="ru-RU"/>
              </w:rPr>
              <w:t xml:space="preserve">Данные согласия получены и технически корректны. </w:t>
            </w:r>
            <w:proofErr w:type="spellStart"/>
            <w:r w:rsidRPr="00EB45F5">
              <w:rPr>
                <w:rFonts w:ascii="PermianSerifTypeface" w:hAnsi="PermianSerifTypeface"/>
              </w:rPr>
              <w:t>Данные</w:t>
            </w:r>
            <w:proofErr w:type="spellEnd"/>
            <w:r w:rsidRPr="00EB45F5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EB45F5">
              <w:rPr>
                <w:rFonts w:ascii="PermianSerifTypeface" w:hAnsi="PermianSerifTypeface"/>
              </w:rPr>
              <w:t>ещё</w:t>
            </w:r>
            <w:proofErr w:type="spellEnd"/>
            <w:r w:rsidRPr="00EB45F5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EB45F5">
              <w:rPr>
                <w:rFonts w:ascii="PermianSerifTypeface" w:hAnsi="PermianSerifTypeface"/>
              </w:rPr>
              <w:t>не</w:t>
            </w:r>
            <w:proofErr w:type="spellEnd"/>
            <w:r w:rsidRPr="00EB45F5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EB45F5">
              <w:rPr>
                <w:rFonts w:ascii="PermianSerifTypeface" w:hAnsi="PermianSerifTypeface"/>
              </w:rPr>
              <w:t>авторизованы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2B3CAA" w:rsidRPr="00723080" w14:paraId="220F21FC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899A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rejected</w:t>
            </w:r>
          </w:p>
        </w:tc>
        <w:tc>
          <w:tcPr>
            <w:tcW w:w="0" w:type="auto"/>
            <w:vAlign w:val="center"/>
            <w:hideMark/>
          </w:tcPr>
          <w:p w14:paraId="3F1BA17E" w14:textId="77777777" w:rsidR="002B3CAA" w:rsidRPr="00452BD2" w:rsidRDefault="00452BD2" w:rsidP="00452BD2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452BD2">
              <w:rPr>
                <w:rFonts w:ascii="PermianSerifTypeface" w:hAnsi="PermianSerifTypeface"/>
                <w:lang w:val="ru-RU"/>
              </w:rPr>
              <w:t>Данные согласия отклонены, например, из-за отсутствия успешной авторизации</w:t>
            </w:r>
            <w:r w:rsidR="002B3CAA" w:rsidRPr="00452BD2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0614616F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797C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partiallyAuthorised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A5FE2B" w14:textId="77777777" w:rsidR="002B3CAA" w:rsidRPr="00452BD2" w:rsidRDefault="00452BD2" w:rsidP="00452BD2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452BD2">
              <w:rPr>
                <w:rFonts w:ascii="PermianSerifTypeface" w:hAnsi="PermianSerifTypeface"/>
                <w:lang w:val="ru-RU"/>
              </w:rPr>
              <w:t>Согласие требует многоуровневой авторизации, но не все обязательные авторизации ещё выполнены</w:t>
            </w:r>
            <w:r w:rsidR="002B3CAA" w:rsidRPr="00452BD2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306570EF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AA07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valid</w:t>
            </w:r>
          </w:p>
        </w:tc>
        <w:tc>
          <w:tcPr>
            <w:tcW w:w="0" w:type="auto"/>
            <w:vAlign w:val="center"/>
            <w:hideMark/>
          </w:tcPr>
          <w:p w14:paraId="0219BC9C" w14:textId="77777777" w:rsidR="002B3CAA" w:rsidRPr="00452BD2" w:rsidRDefault="00452BD2" w:rsidP="00452BD2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452BD2">
              <w:rPr>
                <w:rFonts w:ascii="PermianSerifTypeface" w:hAnsi="PermianSerifTypeface"/>
                <w:lang w:val="ru-RU"/>
              </w:rPr>
              <w:t xml:space="preserve">Согласие принято и действительно для </w:t>
            </w:r>
            <w:r w:rsidRPr="00452BD2">
              <w:rPr>
                <w:rFonts w:ascii="PermianSerifTypeface" w:hAnsi="PermianSerifTypeface"/>
              </w:rPr>
              <w:t>GET</w:t>
            </w:r>
            <w:r w:rsidRPr="00452BD2">
              <w:rPr>
                <w:rFonts w:ascii="PermianSerifTypeface" w:hAnsi="PermianSerifTypeface"/>
                <w:lang w:val="ru-RU"/>
              </w:rPr>
              <w:t>-запросов данных счёта и других действий, указанных в объекте согласия</w:t>
            </w:r>
            <w:r w:rsidR="002B3CAA" w:rsidRPr="00452BD2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68D0720F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A468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revokedByPsu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5FD739" w14:textId="77777777" w:rsidR="002B3CAA" w:rsidRPr="00452BD2" w:rsidRDefault="00452BD2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452BD2">
              <w:rPr>
                <w:rFonts w:ascii="PermianSerifTypeface" w:hAnsi="PermianSerifTypeface"/>
                <w:lang w:val="ru-RU"/>
              </w:rPr>
              <w:t xml:space="preserve">Согласие было отозвано </w:t>
            </w:r>
            <w:r w:rsidRPr="00452BD2">
              <w:rPr>
                <w:rFonts w:ascii="PermianSerifTypeface" w:hAnsi="PermianSerifTypeface"/>
              </w:rPr>
              <w:t>PSU</w:t>
            </w:r>
            <w:r w:rsidRPr="00452BD2">
              <w:rPr>
                <w:rFonts w:ascii="PermianSerifTypeface" w:hAnsi="PermianSerifTypeface"/>
                <w:lang w:val="ru-RU"/>
              </w:rPr>
              <w:t xml:space="preserve"> у </w:t>
            </w:r>
            <w:r w:rsidRPr="00452BD2">
              <w:rPr>
                <w:rFonts w:ascii="PermianSerifTypeface" w:hAnsi="PermianSerifTypeface"/>
              </w:rPr>
              <w:t>ASPSP</w:t>
            </w:r>
            <w:r w:rsidR="002B3CAA" w:rsidRPr="00452BD2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137BDD" w14:paraId="24A0B4D7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486D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expired</w:t>
            </w:r>
          </w:p>
        </w:tc>
        <w:tc>
          <w:tcPr>
            <w:tcW w:w="0" w:type="auto"/>
            <w:vAlign w:val="center"/>
            <w:hideMark/>
          </w:tcPr>
          <w:p w14:paraId="6BA49979" w14:textId="77777777" w:rsidR="002B3CAA" w:rsidRPr="00137BDD" w:rsidRDefault="00452BD2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452BD2">
              <w:rPr>
                <w:rFonts w:ascii="PermianSerifTypeface" w:hAnsi="PermianSerifTypeface"/>
              </w:rPr>
              <w:t>Срок</w:t>
            </w:r>
            <w:proofErr w:type="spellEnd"/>
            <w:r w:rsidRPr="00452BD2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452BD2">
              <w:rPr>
                <w:rFonts w:ascii="PermianSerifTypeface" w:hAnsi="PermianSerifTypeface"/>
              </w:rPr>
              <w:t>действия</w:t>
            </w:r>
            <w:proofErr w:type="spellEnd"/>
            <w:r w:rsidRPr="00452BD2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452BD2">
              <w:rPr>
                <w:rFonts w:ascii="PermianSerifTypeface" w:hAnsi="PermianSerifTypeface"/>
              </w:rPr>
              <w:t>согласия</w:t>
            </w:r>
            <w:proofErr w:type="spellEnd"/>
            <w:r w:rsidRPr="00452BD2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452BD2">
              <w:rPr>
                <w:rFonts w:ascii="PermianSerifTypeface" w:hAnsi="PermianSerifTypeface"/>
              </w:rPr>
              <w:t>истёк</w:t>
            </w:r>
            <w:proofErr w:type="spellEnd"/>
            <w:r w:rsidR="002B3CAA" w:rsidRPr="00137BDD">
              <w:rPr>
                <w:rFonts w:ascii="PermianSerifTypeface" w:hAnsi="PermianSerifTypeface"/>
              </w:rPr>
              <w:t>.</w:t>
            </w:r>
          </w:p>
        </w:tc>
      </w:tr>
      <w:tr w:rsidR="002B3CAA" w:rsidRPr="00723080" w14:paraId="18F6211E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6559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terminatedByTpp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4DCE74" w14:textId="77777777" w:rsidR="002B3CAA" w:rsidRPr="00452BD2" w:rsidRDefault="00452BD2" w:rsidP="00452BD2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452BD2">
              <w:rPr>
                <w:rFonts w:ascii="PermianSerifTypeface" w:hAnsi="PermianSerifTypeface"/>
                <w:lang w:val="ru-RU"/>
              </w:rPr>
              <w:t xml:space="preserve">Соответствующий </w:t>
            </w:r>
            <w:r w:rsidRPr="00452BD2">
              <w:rPr>
                <w:rFonts w:ascii="PermianSerifTypeface" w:hAnsi="PermianSerifTypeface"/>
              </w:rPr>
              <w:t>TPP</w:t>
            </w:r>
            <w:r w:rsidRPr="00452BD2">
              <w:rPr>
                <w:rFonts w:ascii="PermianSerifTypeface" w:hAnsi="PermianSerifTypeface"/>
                <w:lang w:val="ru-RU"/>
              </w:rPr>
              <w:t xml:space="preserve"> отозвал согласие, применив метод </w:t>
            </w:r>
            <w:r w:rsidRPr="00452BD2">
              <w:rPr>
                <w:rFonts w:ascii="PermianSerifTypeface" w:hAnsi="PermianSerifTypeface"/>
              </w:rPr>
              <w:t>DELETE</w:t>
            </w:r>
            <w:r w:rsidRPr="00452BD2">
              <w:rPr>
                <w:rFonts w:ascii="PermianSerifTypeface" w:hAnsi="PermianSerifTypeface"/>
                <w:lang w:val="ru-RU"/>
              </w:rPr>
              <w:t xml:space="preserve"> ресурса согласия</w:t>
            </w:r>
            <w:r w:rsidR="002B3CAA" w:rsidRPr="00452BD2"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356141BC" w14:textId="77777777" w:rsidR="002B3CAA" w:rsidRPr="00452BD2" w:rsidRDefault="002B3CAA" w:rsidP="009F694F">
      <w:pPr>
        <w:spacing w:line="276" w:lineRule="auto"/>
        <w:rPr>
          <w:rFonts w:ascii="PermianSerifTypeface" w:hAnsi="PermianSerifTypeface"/>
          <w:lang w:val="ru-RU"/>
        </w:rPr>
      </w:pPr>
    </w:p>
    <w:p w14:paraId="6F2387DC" w14:textId="77777777" w:rsidR="002B3CAA" w:rsidRPr="00137BDD" w:rsidRDefault="002B3CAA" w:rsidP="009F694F">
      <w:pPr>
        <w:pStyle w:val="ListParagraph"/>
        <w:numPr>
          <w:ilvl w:val="0"/>
          <w:numId w:val="9"/>
        </w:numPr>
        <w:spacing w:line="276" w:lineRule="auto"/>
        <w:rPr>
          <w:rFonts w:ascii="PermianSerifTypeface" w:hAnsi="PermianSerifTypeface"/>
          <w:b/>
          <w:bCs/>
          <w:sz w:val="24"/>
          <w:szCs w:val="24"/>
        </w:rPr>
      </w:pPr>
      <w:r w:rsidRPr="00137BDD">
        <w:rPr>
          <w:rFonts w:ascii="PermianSerifTypeface" w:hAnsi="PermianSerifTypeface"/>
          <w:b/>
          <w:bCs/>
          <w:sz w:val="24"/>
          <w:szCs w:val="24"/>
        </w:rPr>
        <w:t>Account Access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2"/>
        <w:gridCol w:w="1148"/>
        <w:gridCol w:w="5234"/>
      </w:tblGrid>
      <w:tr w:rsidR="002B3CAA" w:rsidRPr="00137BDD" w14:paraId="60CA2CBD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1FF676" w14:textId="77777777" w:rsidR="002B3CAA" w:rsidRPr="00137BDD" w:rsidRDefault="00452BD2" w:rsidP="009F694F">
            <w:pPr>
              <w:spacing w:after="0" w:line="276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4"/>
                <w:szCs w:val="24"/>
                <w:lang w:eastAsia="ro-MD"/>
              </w:rPr>
            </w:pPr>
            <w:proofErr w:type="spellStart"/>
            <w:r w:rsidRPr="00452BD2">
              <w:rPr>
                <w:rFonts w:ascii="PermianSerifTypeface" w:eastAsia="Times New Roman" w:hAnsi="PermianSerifTypeface" w:cs="Times New Roman"/>
                <w:b/>
                <w:bCs/>
                <w:sz w:val="24"/>
                <w:szCs w:val="24"/>
                <w:lang w:eastAsia="ro-MD"/>
              </w:rPr>
              <w:t>Атрибут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3EEA4F" w14:textId="77777777" w:rsidR="002B3CAA" w:rsidRPr="00452BD2" w:rsidRDefault="00452BD2" w:rsidP="009F694F">
            <w:pPr>
              <w:spacing w:after="0" w:line="276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4"/>
                <w:szCs w:val="24"/>
                <w:lang w:val="ru-RU" w:eastAsia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sz w:val="24"/>
                <w:szCs w:val="24"/>
                <w:lang w:val="ru-RU" w:eastAsia="ro-MD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14:paraId="42AF7938" w14:textId="77777777" w:rsidR="002B3CAA" w:rsidRPr="00452BD2" w:rsidRDefault="00452BD2" w:rsidP="009F694F">
            <w:pPr>
              <w:spacing w:after="0" w:line="276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4"/>
                <w:szCs w:val="24"/>
                <w:lang w:val="ru-RU" w:eastAsia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sz w:val="24"/>
                <w:szCs w:val="24"/>
                <w:lang w:val="ru-RU" w:eastAsia="ro-MD"/>
              </w:rPr>
              <w:t>Описание</w:t>
            </w:r>
          </w:p>
        </w:tc>
      </w:tr>
      <w:tr w:rsidR="002B3CAA" w:rsidRPr="00723080" w14:paraId="1FDBD596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345DF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accounts</w:t>
            </w:r>
          </w:p>
        </w:tc>
        <w:tc>
          <w:tcPr>
            <w:tcW w:w="0" w:type="auto"/>
            <w:vAlign w:val="center"/>
            <w:hideMark/>
          </w:tcPr>
          <w:p w14:paraId="2F3C557A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>Array</w:t>
            </w:r>
          </w:p>
        </w:tc>
        <w:tc>
          <w:tcPr>
            <w:tcW w:w="0" w:type="auto"/>
            <w:vAlign w:val="center"/>
            <w:hideMark/>
          </w:tcPr>
          <w:p w14:paraId="38A7FE84" w14:textId="77777777" w:rsidR="002B3CAA" w:rsidRPr="00452BD2" w:rsidRDefault="00452BD2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val="ru-RU" w:eastAsia="ro-MD"/>
              </w:rPr>
            </w:pPr>
            <w:r w:rsidRPr="00452BD2">
              <w:rPr>
                <w:rFonts w:ascii="PermianSerifTypeface" w:eastAsia="Times New Roman" w:hAnsi="PermianSerifTypeface" w:cs="Times New Roman"/>
                <w:lang w:val="ru-RU" w:eastAsia="ro-MD"/>
              </w:rPr>
              <w:t>Запрос на получение деталей счёта.</w:t>
            </w:r>
          </w:p>
        </w:tc>
      </w:tr>
      <w:tr w:rsidR="002B3CAA" w:rsidRPr="00723080" w14:paraId="3952C9D7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DA7D8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balances</w:t>
            </w:r>
          </w:p>
        </w:tc>
        <w:tc>
          <w:tcPr>
            <w:tcW w:w="0" w:type="auto"/>
            <w:vAlign w:val="center"/>
            <w:hideMark/>
          </w:tcPr>
          <w:p w14:paraId="6E3CE6D4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>Array</w:t>
            </w:r>
          </w:p>
        </w:tc>
        <w:tc>
          <w:tcPr>
            <w:tcW w:w="0" w:type="auto"/>
            <w:vAlign w:val="center"/>
            <w:hideMark/>
          </w:tcPr>
          <w:p w14:paraId="3170394B" w14:textId="77777777" w:rsidR="002B3CAA" w:rsidRPr="00452BD2" w:rsidRDefault="00452BD2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val="ru-RU" w:eastAsia="ro-MD"/>
              </w:rPr>
            </w:pPr>
            <w:r w:rsidRPr="00452BD2">
              <w:rPr>
                <w:rFonts w:ascii="PermianSerifTypeface" w:eastAsia="Times New Roman" w:hAnsi="PermianSerifTypeface" w:cs="Times New Roman"/>
                <w:lang w:val="ru-RU" w:eastAsia="ro-MD"/>
              </w:rPr>
              <w:t>Запрос на получение балансов счётов.</w:t>
            </w:r>
          </w:p>
        </w:tc>
      </w:tr>
      <w:tr w:rsidR="002B3CAA" w:rsidRPr="00723080" w14:paraId="13F08998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5FD8B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transactions</w:t>
            </w:r>
          </w:p>
        </w:tc>
        <w:tc>
          <w:tcPr>
            <w:tcW w:w="0" w:type="auto"/>
            <w:vAlign w:val="center"/>
            <w:hideMark/>
          </w:tcPr>
          <w:p w14:paraId="3EAC9F6E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>Array</w:t>
            </w:r>
          </w:p>
        </w:tc>
        <w:tc>
          <w:tcPr>
            <w:tcW w:w="0" w:type="auto"/>
            <w:vAlign w:val="center"/>
            <w:hideMark/>
          </w:tcPr>
          <w:p w14:paraId="7F6D01F1" w14:textId="77777777" w:rsidR="002B3CAA" w:rsidRPr="00452BD2" w:rsidRDefault="00452BD2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val="ru-RU" w:eastAsia="ro-MD"/>
              </w:rPr>
            </w:pPr>
            <w:r w:rsidRPr="00452BD2">
              <w:rPr>
                <w:rFonts w:ascii="PermianSerifTypeface" w:eastAsia="Times New Roman" w:hAnsi="PermianSerifTypeface" w:cs="Times New Roman"/>
                <w:lang w:val="ru-RU" w:eastAsia="ro-MD"/>
              </w:rPr>
              <w:t>Запрос на получение транзакций счётов.</w:t>
            </w:r>
          </w:p>
        </w:tc>
      </w:tr>
      <w:tr w:rsidR="002B3CAA" w:rsidRPr="00723080" w14:paraId="1D5F1088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B3642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proofErr w:type="spellStart"/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additionalInformation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BD31A2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proofErr w:type="spellStart"/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>Structurat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25DB68" w14:textId="77777777" w:rsidR="002B3CAA" w:rsidRPr="00452BD2" w:rsidRDefault="00452BD2" w:rsidP="00452BD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 w:eastAsia="ro-MD"/>
              </w:rPr>
            </w:pPr>
            <w:r w:rsidRPr="00452BD2">
              <w:rPr>
                <w:rFonts w:ascii="PermianSerifTypeface" w:eastAsia="Times New Roman" w:hAnsi="PermianSerifTypeface" w:cs="Times New Roman"/>
                <w:lang w:val="ru-RU" w:eastAsia="ro-MD"/>
              </w:rPr>
              <w:t>Запрос на получение дополнительных структурированных данных.</w:t>
            </w:r>
          </w:p>
        </w:tc>
      </w:tr>
      <w:tr w:rsidR="002B3CAA" w:rsidRPr="00137BDD" w14:paraId="0EDD38B3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9EC86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proofErr w:type="spellStart"/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availableAccounts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C3B696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05404D2C" w14:textId="77777777" w:rsidR="002B3CAA" w:rsidRPr="00137BDD" w:rsidRDefault="00452BD2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proofErr w:type="spellStart"/>
            <w:r w:rsidRPr="00452BD2">
              <w:rPr>
                <w:rFonts w:ascii="PermianSerifTypeface" w:eastAsia="Times New Roman" w:hAnsi="PermianSerifTypeface" w:cs="Times New Roman"/>
                <w:lang w:eastAsia="ro-MD"/>
              </w:rPr>
              <w:t>Допустимые</w:t>
            </w:r>
            <w:proofErr w:type="spellEnd"/>
            <w:r w:rsidRPr="00452BD2">
              <w:rPr>
                <w:rFonts w:ascii="PermianSerifTypeface" w:eastAsia="Times New Roman" w:hAnsi="PermianSerifTypeface" w:cs="Times New Roman"/>
                <w:lang w:eastAsia="ro-MD"/>
              </w:rPr>
              <w:t xml:space="preserve"> </w:t>
            </w:r>
            <w:proofErr w:type="spellStart"/>
            <w:r w:rsidRPr="00452BD2">
              <w:rPr>
                <w:rFonts w:ascii="PermianSerifTypeface" w:eastAsia="Times New Roman" w:hAnsi="PermianSerifTypeface" w:cs="Times New Roman"/>
                <w:lang w:eastAsia="ro-MD"/>
              </w:rPr>
              <w:t>значения</w:t>
            </w:r>
            <w:proofErr w:type="spellEnd"/>
            <w:r w:rsidR="002B3CAA" w:rsidRPr="00137BDD">
              <w:rPr>
                <w:rFonts w:ascii="PermianSerifTypeface" w:eastAsia="Times New Roman" w:hAnsi="PermianSerifTypeface" w:cs="Times New Roman"/>
                <w:lang w:eastAsia="ro-MD"/>
              </w:rPr>
              <w:t>: "</w:t>
            </w:r>
            <w:proofErr w:type="spellStart"/>
            <w:r w:rsidR="002B3CAA" w:rsidRPr="00137BDD">
              <w:rPr>
                <w:rFonts w:ascii="PermianSerifTypeface" w:eastAsia="Times New Roman" w:hAnsi="PermianSerifTypeface" w:cs="Times New Roman"/>
                <w:lang w:eastAsia="ro-MD"/>
              </w:rPr>
              <w:t>allAccounts</w:t>
            </w:r>
            <w:proofErr w:type="spellEnd"/>
            <w:r w:rsidR="002B3CAA" w:rsidRPr="00137BDD">
              <w:rPr>
                <w:rFonts w:ascii="PermianSerifTypeface" w:eastAsia="Times New Roman" w:hAnsi="PermianSerifTypeface" w:cs="Times New Roman"/>
                <w:lang w:eastAsia="ro-MD"/>
              </w:rPr>
              <w:t xml:space="preserve">" </w:t>
            </w:r>
            <w:r>
              <w:rPr>
                <w:rFonts w:ascii="PermianSerifTypeface" w:eastAsia="Times New Roman" w:hAnsi="PermianSerifTypeface" w:cs="Times New Roman"/>
                <w:lang w:val="ru-RU" w:eastAsia="ro-MD"/>
              </w:rPr>
              <w:t>и</w:t>
            </w:r>
            <w:r w:rsidR="002B3CAA" w:rsidRPr="00137BDD">
              <w:rPr>
                <w:rFonts w:ascii="PermianSerifTypeface" w:eastAsia="Times New Roman" w:hAnsi="PermianSerifTypeface" w:cs="Times New Roman"/>
                <w:lang w:eastAsia="ro-MD"/>
              </w:rPr>
              <w:t xml:space="preserve"> "</w:t>
            </w:r>
            <w:proofErr w:type="spellStart"/>
            <w:r w:rsidR="002B3CAA" w:rsidRPr="00137BDD">
              <w:rPr>
                <w:rFonts w:ascii="PermianSerifTypeface" w:eastAsia="Times New Roman" w:hAnsi="PermianSerifTypeface" w:cs="Times New Roman"/>
                <w:lang w:eastAsia="ro-MD"/>
              </w:rPr>
              <w:t>allAccountsWithOwnerName</w:t>
            </w:r>
            <w:proofErr w:type="spellEnd"/>
            <w:r w:rsidR="002B3CAA" w:rsidRPr="00137BDD">
              <w:rPr>
                <w:rFonts w:ascii="PermianSerifTypeface" w:eastAsia="Times New Roman" w:hAnsi="PermianSerifTypeface" w:cs="Times New Roman"/>
                <w:lang w:eastAsia="ro-MD"/>
              </w:rPr>
              <w:t>".</w:t>
            </w:r>
          </w:p>
        </w:tc>
      </w:tr>
      <w:tr w:rsidR="002B3CAA" w:rsidRPr="00137BDD" w14:paraId="12A0981B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4E8D8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proofErr w:type="spellStart"/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availableAccountsWithBalance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F57AB1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6D709211" w14:textId="77777777" w:rsidR="002B3CAA" w:rsidRPr="00137BDD" w:rsidRDefault="00452BD2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proofErr w:type="spellStart"/>
            <w:r w:rsidRPr="00452BD2">
              <w:rPr>
                <w:rFonts w:ascii="PermianSerifTypeface" w:eastAsia="Times New Roman" w:hAnsi="PermianSerifTypeface" w:cs="Times New Roman"/>
                <w:lang w:eastAsia="ro-MD"/>
              </w:rPr>
              <w:t>Допустимые</w:t>
            </w:r>
            <w:proofErr w:type="spellEnd"/>
            <w:r w:rsidRPr="00452BD2">
              <w:rPr>
                <w:rFonts w:ascii="PermianSerifTypeface" w:eastAsia="Times New Roman" w:hAnsi="PermianSerifTypeface" w:cs="Times New Roman"/>
                <w:lang w:eastAsia="ro-MD"/>
              </w:rPr>
              <w:t xml:space="preserve"> </w:t>
            </w:r>
            <w:proofErr w:type="spellStart"/>
            <w:r w:rsidRPr="00452BD2">
              <w:rPr>
                <w:rFonts w:ascii="PermianSerifTypeface" w:eastAsia="Times New Roman" w:hAnsi="PermianSerifTypeface" w:cs="Times New Roman"/>
                <w:lang w:eastAsia="ro-MD"/>
              </w:rPr>
              <w:t>значения</w:t>
            </w:r>
            <w:proofErr w:type="spellEnd"/>
            <w:r w:rsidR="002B3CAA" w:rsidRPr="00137BDD">
              <w:rPr>
                <w:rFonts w:ascii="PermianSerifTypeface" w:eastAsia="Times New Roman" w:hAnsi="PermianSerifTypeface" w:cs="Times New Roman"/>
                <w:lang w:eastAsia="ro-MD"/>
              </w:rPr>
              <w:t>: "</w:t>
            </w:r>
            <w:proofErr w:type="spellStart"/>
            <w:r w:rsidR="002B3CAA" w:rsidRPr="00137BDD">
              <w:rPr>
                <w:rFonts w:ascii="PermianSerifTypeface" w:eastAsia="Times New Roman" w:hAnsi="PermianSerifTypeface" w:cs="Times New Roman"/>
                <w:lang w:eastAsia="ro-MD"/>
              </w:rPr>
              <w:t>allAccounts</w:t>
            </w:r>
            <w:proofErr w:type="spellEnd"/>
            <w:r w:rsidR="002B3CAA" w:rsidRPr="00137BDD">
              <w:rPr>
                <w:rFonts w:ascii="PermianSerifTypeface" w:eastAsia="Times New Roman" w:hAnsi="PermianSerifTypeface" w:cs="Times New Roman"/>
                <w:lang w:eastAsia="ro-MD"/>
              </w:rPr>
              <w:t xml:space="preserve">" </w:t>
            </w:r>
            <w:r>
              <w:rPr>
                <w:rFonts w:ascii="PermianSerifTypeface" w:eastAsia="Times New Roman" w:hAnsi="PermianSerifTypeface" w:cs="Times New Roman"/>
                <w:lang w:val="ru-RU" w:eastAsia="ro-MD"/>
              </w:rPr>
              <w:t>и</w:t>
            </w:r>
            <w:r w:rsidR="002B3CAA" w:rsidRPr="00137BDD">
              <w:rPr>
                <w:rFonts w:ascii="PermianSerifTypeface" w:eastAsia="Times New Roman" w:hAnsi="PermianSerifTypeface" w:cs="Times New Roman"/>
                <w:lang w:eastAsia="ro-MD"/>
              </w:rPr>
              <w:t xml:space="preserve"> "</w:t>
            </w:r>
            <w:proofErr w:type="spellStart"/>
            <w:r w:rsidR="002B3CAA" w:rsidRPr="00137BDD">
              <w:rPr>
                <w:rFonts w:ascii="PermianSerifTypeface" w:eastAsia="Times New Roman" w:hAnsi="PermianSerifTypeface" w:cs="Times New Roman"/>
                <w:lang w:eastAsia="ro-MD"/>
              </w:rPr>
              <w:t>allAccountsWithOwnerName</w:t>
            </w:r>
            <w:proofErr w:type="spellEnd"/>
            <w:r w:rsidR="002B3CAA" w:rsidRPr="00137BDD">
              <w:rPr>
                <w:rFonts w:ascii="PermianSerifTypeface" w:eastAsia="Times New Roman" w:hAnsi="PermianSerifTypeface" w:cs="Times New Roman"/>
                <w:lang w:eastAsia="ro-MD"/>
              </w:rPr>
              <w:t>".</w:t>
            </w:r>
          </w:p>
        </w:tc>
      </w:tr>
    </w:tbl>
    <w:p w14:paraId="35F7F616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</w:rPr>
      </w:pPr>
    </w:p>
    <w:p w14:paraId="04A87F44" w14:textId="77777777" w:rsidR="002B3CAA" w:rsidRDefault="002B3CAA" w:rsidP="009F694F">
      <w:pPr>
        <w:spacing w:line="276" w:lineRule="auto"/>
        <w:rPr>
          <w:rFonts w:ascii="PermianSerifTypeface" w:hAnsi="PermianSerifTypeface"/>
        </w:rPr>
      </w:pPr>
    </w:p>
    <w:p w14:paraId="4F26FBF0" w14:textId="77777777" w:rsidR="005625F3" w:rsidRPr="00137BDD" w:rsidRDefault="005625F3" w:rsidP="009F694F">
      <w:pPr>
        <w:spacing w:line="276" w:lineRule="auto"/>
        <w:rPr>
          <w:rFonts w:ascii="PermianSerifTypeface" w:hAnsi="PermianSerifTypeface"/>
        </w:rPr>
      </w:pPr>
    </w:p>
    <w:p w14:paraId="259C14C9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</w:rPr>
      </w:pPr>
    </w:p>
    <w:p w14:paraId="6FD61A64" w14:textId="77777777" w:rsidR="002B3CAA" w:rsidRPr="00137BDD" w:rsidRDefault="002B3CAA" w:rsidP="009F694F">
      <w:pPr>
        <w:pStyle w:val="ListParagraph"/>
        <w:numPr>
          <w:ilvl w:val="0"/>
          <w:numId w:val="9"/>
        </w:numPr>
        <w:spacing w:line="276" w:lineRule="auto"/>
        <w:rPr>
          <w:rFonts w:ascii="PermianSerifTypeface" w:hAnsi="PermianSerifTypeface"/>
          <w:b/>
          <w:bCs/>
          <w:sz w:val="24"/>
          <w:szCs w:val="24"/>
        </w:rPr>
      </w:pPr>
      <w:r w:rsidRPr="00137BDD">
        <w:rPr>
          <w:rFonts w:ascii="PermianSerifTypeface" w:hAnsi="PermianSerifTypeface"/>
          <w:b/>
          <w:bCs/>
          <w:sz w:val="24"/>
          <w:szCs w:val="24"/>
        </w:rPr>
        <w:t>Account Reference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8"/>
        <w:gridCol w:w="1237"/>
        <w:gridCol w:w="7159"/>
      </w:tblGrid>
      <w:tr w:rsidR="002B3CAA" w:rsidRPr="00137BDD" w14:paraId="3DC2585A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BF5116" w14:textId="77777777" w:rsidR="002B3CAA" w:rsidRPr="00137BDD" w:rsidRDefault="00452BD2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452BD2">
              <w:rPr>
                <w:rFonts w:ascii="PermianSerifTypeface" w:eastAsia="Times New Roman" w:hAnsi="PermianSerifTypeface" w:cs="Times New Roman"/>
                <w:b/>
                <w:bCs/>
                <w:sz w:val="24"/>
                <w:szCs w:val="24"/>
                <w:lang w:eastAsia="ro-MD"/>
              </w:rPr>
              <w:t>Атрибут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967C0D" w14:textId="77777777" w:rsidR="002B3CAA" w:rsidRPr="00137BDD" w:rsidRDefault="00452BD2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sz w:val="24"/>
                <w:szCs w:val="24"/>
                <w:lang w:val="ru-RU" w:eastAsia="ro-MD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14:paraId="7121EE5D" w14:textId="77777777" w:rsidR="002B3CAA" w:rsidRPr="00137BDD" w:rsidRDefault="00452BD2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sz w:val="24"/>
                <w:szCs w:val="24"/>
                <w:lang w:val="ru-RU" w:eastAsia="ro-MD"/>
              </w:rPr>
              <w:t>Описание</w:t>
            </w:r>
          </w:p>
        </w:tc>
      </w:tr>
      <w:tr w:rsidR="002B3CAA" w:rsidRPr="00137BDD" w14:paraId="0625905F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4443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iban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79014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IBAN</w:t>
            </w:r>
          </w:p>
        </w:tc>
        <w:tc>
          <w:tcPr>
            <w:tcW w:w="0" w:type="auto"/>
            <w:vAlign w:val="center"/>
            <w:hideMark/>
          </w:tcPr>
          <w:p w14:paraId="6C334687" w14:textId="77777777" w:rsidR="002B3CAA" w:rsidRPr="00137BDD" w:rsidRDefault="00452BD2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r w:rsidRPr="00452BD2">
              <w:rPr>
                <w:rFonts w:ascii="PermianSerifTypeface" w:hAnsi="PermianSerifTypeface"/>
              </w:rPr>
              <w:t xml:space="preserve">IBAN </w:t>
            </w:r>
            <w:proofErr w:type="spellStart"/>
            <w:r w:rsidRPr="00452BD2">
              <w:rPr>
                <w:rFonts w:ascii="PermianSerifTypeface" w:hAnsi="PermianSerifTypeface"/>
              </w:rPr>
              <w:t>идентификатор</w:t>
            </w:r>
            <w:proofErr w:type="spellEnd"/>
            <w:r w:rsidRPr="00452BD2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452BD2">
              <w:rPr>
                <w:rFonts w:ascii="PermianSerifTypeface" w:hAnsi="PermianSerifTypeface"/>
              </w:rPr>
              <w:t>счёта</w:t>
            </w:r>
            <w:proofErr w:type="spellEnd"/>
            <w:r>
              <w:rPr>
                <w:rFonts w:ascii="PermianSerifTypeface" w:hAnsi="PermianSerifTypeface"/>
              </w:rPr>
              <w:t>.</w:t>
            </w:r>
          </w:p>
        </w:tc>
      </w:tr>
      <w:tr w:rsidR="002B3CAA" w:rsidRPr="00723080" w14:paraId="6640D5E7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0529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bban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0C7E8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BBAN</w:t>
            </w:r>
          </w:p>
        </w:tc>
        <w:tc>
          <w:tcPr>
            <w:tcW w:w="0" w:type="auto"/>
            <w:vAlign w:val="center"/>
            <w:hideMark/>
          </w:tcPr>
          <w:p w14:paraId="7B5E2866" w14:textId="77777777" w:rsidR="002B3CAA" w:rsidRPr="00452BD2" w:rsidRDefault="00452BD2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452BD2">
              <w:rPr>
                <w:rFonts w:ascii="PermianSerifTypeface" w:hAnsi="PermianSerifTypeface"/>
                <w:lang w:val="ru-RU"/>
              </w:rPr>
              <w:t xml:space="preserve">Код </w:t>
            </w:r>
            <w:r w:rsidRPr="00452BD2">
              <w:rPr>
                <w:rFonts w:ascii="PermianSerifTypeface" w:hAnsi="PermianSerifTypeface"/>
              </w:rPr>
              <w:t>BBAN</w:t>
            </w:r>
            <w:r w:rsidRPr="00452BD2">
              <w:rPr>
                <w:rFonts w:ascii="PermianSerifTypeface" w:hAnsi="PermianSerifTypeface"/>
                <w:lang w:val="ru-RU"/>
              </w:rPr>
              <w:t xml:space="preserve">, используемый для счетов, у которых нет </w:t>
            </w:r>
            <w:r w:rsidRPr="00452BD2">
              <w:rPr>
                <w:rFonts w:ascii="PermianSerifTypeface" w:hAnsi="PermianSerifTypeface"/>
              </w:rPr>
              <w:t>IBAN</w:t>
            </w:r>
            <w:r w:rsidRPr="00452BD2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46F12CA9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ADAB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pan</w:t>
            </w:r>
          </w:p>
        </w:tc>
        <w:tc>
          <w:tcPr>
            <w:tcW w:w="0" w:type="auto"/>
            <w:vAlign w:val="center"/>
            <w:hideMark/>
          </w:tcPr>
          <w:p w14:paraId="188518C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PAN</w:t>
            </w:r>
          </w:p>
        </w:tc>
        <w:tc>
          <w:tcPr>
            <w:tcW w:w="0" w:type="auto"/>
            <w:vAlign w:val="center"/>
            <w:hideMark/>
          </w:tcPr>
          <w:p w14:paraId="4514B85A" w14:textId="77777777" w:rsidR="002B3CAA" w:rsidRPr="00452BD2" w:rsidRDefault="00452BD2" w:rsidP="00452BD2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452BD2">
              <w:rPr>
                <w:rFonts w:ascii="PermianSerifTypeface" w:hAnsi="PermianSerifTypeface"/>
                <w:lang w:val="ru-RU"/>
              </w:rPr>
              <w:t xml:space="preserve">Номер счёта для карт, используемый вместо </w:t>
            </w:r>
            <w:r w:rsidRPr="00452BD2">
              <w:rPr>
                <w:rFonts w:ascii="PermianSerifTypeface" w:hAnsi="PermianSerifTypeface"/>
              </w:rPr>
              <w:t>IBAN</w:t>
            </w:r>
            <w:r w:rsidRPr="00452BD2">
              <w:rPr>
                <w:rFonts w:ascii="PermianSerifTypeface" w:hAnsi="PermianSerifTypeface"/>
                <w:lang w:val="ru-RU"/>
              </w:rPr>
              <w:t xml:space="preserve"> или </w:t>
            </w:r>
            <w:r w:rsidRPr="00452BD2">
              <w:rPr>
                <w:rFonts w:ascii="PermianSerifTypeface" w:hAnsi="PermianSerifTypeface"/>
              </w:rPr>
              <w:t>BBAN</w:t>
            </w:r>
            <w:r w:rsidRPr="00452BD2">
              <w:rPr>
                <w:rFonts w:ascii="PermianSerifTypeface" w:hAnsi="PermianSerifTypeface"/>
                <w:lang w:val="ru-RU"/>
              </w:rPr>
              <w:t>, где это применимо.</w:t>
            </w:r>
          </w:p>
        </w:tc>
      </w:tr>
      <w:tr w:rsidR="002B3CAA" w:rsidRPr="00723080" w14:paraId="5CDF6352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B32A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maskedPan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E3E42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Masked PAN</w:t>
            </w:r>
          </w:p>
        </w:tc>
        <w:tc>
          <w:tcPr>
            <w:tcW w:w="0" w:type="auto"/>
            <w:vAlign w:val="center"/>
            <w:hideMark/>
          </w:tcPr>
          <w:p w14:paraId="19B55736" w14:textId="77777777" w:rsidR="002B3CAA" w:rsidRPr="00452BD2" w:rsidRDefault="00452BD2" w:rsidP="00452BD2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452BD2">
              <w:rPr>
                <w:rFonts w:ascii="PermianSerifTypeface" w:hAnsi="PermianSerifTypeface"/>
                <w:lang w:val="ru-RU"/>
              </w:rPr>
              <w:t xml:space="preserve">Маскированный </w:t>
            </w:r>
            <w:r w:rsidRPr="00452BD2">
              <w:rPr>
                <w:rFonts w:ascii="PermianSerifTypeface" w:hAnsi="PermianSerifTypeface"/>
              </w:rPr>
              <w:t>PAN</w:t>
            </w:r>
            <w:r w:rsidRPr="00452BD2">
              <w:rPr>
                <w:rFonts w:ascii="PermianSerifTypeface" w:hAnsi="PermianSerifTypeface"/>
                <w:lang w:val="ru-RU"/>
              </w:rPr>
              <w:t>, используемый для частичного отображения номера карты.</w:t>
            </w:r>
          </w:p>
        </w:tc>
      </w:tr>
      <w:tr w:rsidR="002B3CAA" w:rsidRPr="00723080" w14:paraId="6E8B3B1A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21D2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msisdn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561FC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>MSISDN</w:t>
            </w:r>
          </w:p>
        </w:tc>
        <w:tc>
          <w:tcPr>
            <w:tcW w:w="0" w:type="auto"/>
            <w:vAlign w:val="center"/>
            <w:hideMark/>
          </w:tcPr>
          <w:p w14:paraId="7A0D6291" w14:textId="77777777" w:rsidR="002B3CAA" w:rsidRPr="00452BD2" w:rsidRDefault="00452BD2" w:rsidP="00452BD2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452BD2">
              <w:rPr>
                <w:rFonts w:ascii="PermianSerifTypeface" w:hAnsi="PermianSerifTypeface"/>
                <w:lang w:val="ru-RU"/>
              </w:rPr>
              <w:t xml:space="preserve">Номер </w:t>
            </w:r>
            <w:r w:rsidRPr="00452BD2">
              <w:rPr>
                <w:rFonts w:ascii="PermianSerifTypeface" w:hAnsi="PermianSerifTypeface"/>
              </w:rPr>
              <w:t>MSISDN</w:t>
            </w:r>
            <w:r w:rsidRPr="00452BD2">
              <w:rPr>
                <w:rFonts w:ascii="PermianSerifTypeface" w:hAnsi="PermianSerifTypeface"/>
                <w:lang w:val="ru-RU"/>
              </w:rPr>
              <w:t xml:space="preserve">, используемый для идентификации </w:t>
            </w:r>
            <w:r w:rsidR="00BB2915">
              <w:rPr>
                <w:rFonts w:ascii="PermianSerifTypeface" w:hAnsi="PermianSerifTypeface"/>
              </w:rPr>
              <w:t>alias</w:t>
            </w:r>
            <w:r w:rsidRPr="00452BD2">
              <w:rPr>
                <w:rFonts w:ascii="PermianSerifTypeface" w:hAnsi="PermianSerifTypeface"/>
                <w:lang w:val="ru-RU"/>
              </w:rPr>
              <w:t xml:space="preserve"> при мгновенных платежах.</w:t>
            </w:r>
          </w:p>
        </w:tc>
      </w:tr>
      <w:tr w:rsidR="002B3CAA" w:rsidRPr="00137BDD" w14:paraId="1D4F546C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739F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currency</w:t>
            </w:r>
          </w:p>
        </w:tc>
        <w:tc>
          <w:tcPr>
            <w:tcW w:w="0" w:type="auto"/>
            <w:vAlign w:val="center"/>
            <w:hideMark/>
          </w:tcPr>
          <w:p w14:paraId="0927E41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</w:rPr>
              <w:t xml:space="preserve">Cod </w:t>
            </w:r>
            <w:proofErr w:type="spellStart"/>
            <w:r w:rsidRPr="00137BDD">
              <w:rPr>
                <w:rFonts w:ascii="PermianSerifTypeface" w:hAnsi="PermianSerifTypeface"/>
              </w:rPr>
              <w:t>valutar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663014" w14:textId="77777777" w:rsidR="002B3CAA" w:rsidRPr="00137BDD" w:rsidRDefault="00452BD2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452BD2">
              <w:rPr>
                <w:rFonts w:ascii="PermianSerifTypeface" w:hAnsi="PermianSerifTypeface"/>
              </w:rPr>
              <w:t>Код</w:t>
            </w:r>
            <w:proofErr w:type="spellEnd"/>
            <w:r w:rsidRPr="00452BD2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452BD2">
              <w:rPr>
                <w:rFonts w:ascii="PermianSerifTypeface" w:hAnsi="PermianSerifTypeface"/>
              </w:rPr>
              <w:t>валюты</w:t>
            </w:r>
            <w:proofErr w:type="spellEnd"/>
            <w:r w:rsidRPr="00452BD2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452BD2">
              <w:rPr>
                <w:rFonts w:ascii="PermianSerifTypeface" w:hAnsi="PermianSerifTypeface"/>
              </w:rPr>
              <w:t>счёта</w:t>
            </w:r>
            <w:proofErr w:type="spellEnd"/>
            <w:r w:rsidRPr="00452BD2">
              <w:rPr>
                <w:rFonts w:ascii="PermianSerifTypeface" w:hAnsi="PermianSerifTypeface"/>
              </w:rPr>
              <w:t>.</w:t>
            </w:r>
          </w:p>
        </w:tc>
      </w:tr>
    </w:tbl>
    <w:p w14:paraId="07666EF5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</w:rPr>
      </w:pPr>
    </w:p>
    <w:p w14:paraId="7FBB578F" w14:textId="77777777" w:rsidR="002B3CAA" w:rsidRPr="00137BDD" w:rsidRDefault="002B3CAA" w:rsidP="009F694F">
      <w:pPr>
        <w:pStyle w:val="ListParagraph"/>
        <w:numPr>
          <w:ilvl w:val="0"/>
          <w:numId w:val="9"/>
        </w:numPr>
        <w:spacing w:line="276" w:lineRule="auto"/>
        <w:rPr>
          <w:rFonts w:ascii="PermianSerifTypeface" w:hAnsi="PermianSerifTypeface"/>
          <w:b/>
          <w:bCs/>
          <w:sz w:val="24"/>
          <w:szCs w:val="24"/>
        </w:rPr>
      </w:pPr>
      <w:r w:rsidRPr="00137BDD">
        <w:rPr>
          <w:rFonts w:ascii="PermianSerifTypeface" w:hAnsi="PermianSerifTypeface"/>
          <w:b/>
          <w:bCs/>
          <w:sz w:val="24"/>
          <w:szCs w:val="24"/>
        </w:rPr>
        <w:t>Account Details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1633"/>
        <w:gridCol w:w="6137"/>
      </w:tblGrid>
      <w:tr w:rsidR="002B3CAA" w:rsidRPr="00137BDD" w14:paraId="7A81DD18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1B0FBF" w14:textId="77777777" w:rsidR="002B3CAA" w:rsidRPr="00137BDD" w:rsidRDefault="00452BD2" w:rsidP="009F694F">
            <w:pPr>
              <w:spacing w:after="0" w:line="276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4"/>
                <w:szCs w:val="24"/>
                <w:lang w:eastAsia="ro-MD"/>
              </w:rPr>
            </w:pPr>
            <w:proofErr w:type="spellStart"/>
            <w:r w:rsidRPr="00452BD2">
              <w:rPr>
                <w:rFonts w:ascii="PermianSerifTypeface" w:eastAsia="Times New Roman" w:hAnsi="PermianSerifTypeface" w:cs="Times New Roman"/>
                <w:b/>
                <w:bCs/>
                <w:sz w:val="24"/>
                <w:szCs w:val="24"/>
                <w:lang w:eastAsia="ro-MD"/>
              </w:rPr>
              <w:t>Атрибут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37E389" w14:textId="77777777" w:rsidR="002B3CAA" w:rsidRPr="00137BDD" w:rsidRDefault="00452BD2" w:rsidP="009F694F">
            <w:pPr>
              <w:spacing w:after="0" w:line="276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4"/>
                <w:szCs w:val="24"/>
                <w:lang w:eastAsia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sz w:val="24"/>
                <w:szCs w:val="24"/>
                <w:lang w:val="ru-RU" w:eastAsia="ro-MD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14:paraId="7920CDBE" w14:textId="77777777" w:rsidR="002B3CAA" w:rsidRPr="00137BDD" w:rsidRDefault="00452BD2" w:rsidP="009F694F">
            <w:pPr>
              <w:spacing w:after="0" w:line="276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4"/>
                <w:szCs w:val="24"/>
                <w:lang w:eastAsia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sz w:val="24"/>
                <w:szCs w:val="24"/>
                <w:lang w:val="ru-RU" w:eastAsia="ro-MD"/>
              </w:rPr>
              <w:t>Описание</w:t>
            </w:r>
          </w:p>
        </w:tc>
      </w:tr>
      <w:tr w:rsidR="002B3CAA" w:rsidRPr="00723080" w14:paraId="6585E216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BD149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proofErr w:type="spellStart"/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resourceId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68C931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69FB3750" w14:textId="77777777" w:rsidR="002B3CAA" w:rsidRPr="008C3395" w:rsidRDefault="002B6FE2" w:rsidP="002B6FE2">
            <w:pPr>
              <w:spacing w:after="0" w:line="240" w:lineRule="auto"/>
              <w:jc w:val="both"/>
              <w:rPr>
                <w:rFonts w:ascii="PermianSerifTypeface" w:eastAsia="Times New Roman" w:hAnsi="PermianSerifTypeface" w:cs="Times New Roman"/>
                <w:lang w:val="fr-FR" w:eastAsia="ro-MD"/>
              </w:rPr>
            </w:pPr>
            <w:proofErr w:type="spellStart"/>
            <w:r w:rsidRPr="002B6FE2">
              <w:rPr>
                <w:rFonts w:ascii="PermianSerifTypeface" w:eastAsia="Times New Roman" w:hAnsi="PermianSerifTypeface" w:cs="Times New Roman"/>
                <w:lang w:val="fr-FR" w:eastAsia="ro-MD"/>
              </w:rPr>
              <w:t>Элемент</w:t>
            </w:r>
            <w:proofErr w:type="spellEnd"/>
            <w:r w:rsidRPr="002B6FE2">
              <w:rPr>
                <w:rFonts w:ascii="PermianSerifTypeface" w:eastAsia="Times New Roman" w:hAnsi="PermianSerifTypeface" w:cs="Times New Roman"/>
                <w:lang w:val="fr-FR" w:eastAsia="ro-MD"/>
              </w:rPr>
              <w:t xml:space="preserve"> </w:t>
            </w:r>
            <w:proofErr w:type="spellStart"/>
            <w:r w:rsidRPr="002B6FE2">
              <w:rPr>
                <w:rFonts w:ascii="PermianSerifTypeface" w:eastAsia="Times New Roman" w:hAnsi="PermianSerifTypeface" w:cs="Times New Roman"/>
                <w:lang w:val="fr-FR" w:eastAsia="ro-MD"/>
              </w:rPr>
              <w:t>данных</w:t>
            </w:r>
            <w:proofErr w:type="spellEnd"/>
            <w:r w:rsidRPr="002B6FE2">
              <w:rPr>
                <w:rFonts w:ascii="PermianSerifTypeface" w:eastAsia="Times New Roman" w:hAnsi="PermianSerifTypeface" w:cs="Times New Roman"/>
                <w:lang w:val="fr-FR" w:eastAsia="ro-MD"/>
              </w:rPr>
              <w:t xml:space="preserve">, </w:t>
            </w:r>
            <w:proofErr w:type="spellStart"/>
            <w:r w:rsidRPr="002B6FE2">
              <w:rPr>
                <w:rFonts w:ascii="PermianSerifTypeface" w:eastAsia="Times New Roman" w:hAnsi="PermianSerifTypeface" w:cs="Times New Roman"/>
                <w:lang w:val="fr-FR" w:eastAsia="ro-MD"/>
              </w:rPr>
              <w:t>используемый</w:t>
            </w:r>
            <w:proofErr w:type="spellEnd"/>
            <w:r w:rsidRPr="002B6FE2">
              <w:rPr>
                <w:rFonts w:ascii="PermianSerifTypeface" w:eastAsia="Times New Roman" w:hAnsi="PermianSerifTypeface" w:cs="Times New Roman"/>
                <w:lang w:val="fr-FR" w:eastAsia="ro-MD"/>
              </w:rPr>
              <w:t xml:space="preserve"> </w:t>
            </w:r>
            <w:proofErr w:type="spellStart"/>
            <w:r w:rsidRPr="002B6FE2">
              <w:rPr>
                <w:rFonts w:ascii="PermianSerifTypeface" w:eastAsia="Times New Roman" w:hAnsi="PermianSerifTypeface" w:cs="Times New Roman"/>
                <w:lang w:val="fr-FR" w:eastAsia="ro-MD"/>
              </w:rPr>
              <w:t>для</w:t>
            </w:r>
            <w:proofErr w:type="spellEnd"/>
            <w:r w:rsidRPr="002B6FE2">
              <w:rPr>
                <w:rFonts w:ascii="PermianSerifTypeface" w:eastAsia="Times New Roman" w:hAnsi="PermianSerifTypeface" w:cs="Times New Roman"/>
                <w:lang w:val="fr-FR" w:eastAsia="ro-MD"/>
              </w:rPr>
              <w:t xml:space="preserve"> </w:t>
            </w:r>
            <w:proofErr w:type="spellStart"/>
            <w:r w:rsidRPr="002B6FE2">
              <w:rPr>
                <w:rFonts w:ascii="PermianSerifTypeface" w:eastAsia="Times New Roman" w:hAnsi="PermianSerifTypeface" w:cs="Times New Roman"/>
                <w:lang w:val="fr-FR" w:eastAsia="ro-MD"/>
              </w:rPr>
              <w:t>доступа</w:t>
            </w:r>
            <w:proofErr w:type="spellEnd"/>
            <w:r w:rsidRPr="002B6FE2">
              <w:rPr>
                <w:rFonts w:ascii="PermianSerifTypeface" w:eastAsia="Times New Roman" w:hAnsi="PermianSerifTypeface" w:cs="Times New Roman"/>
                <w:lang w:val="fr-FR" w:eastAsia="ro-MD"/>
              </w:rPr>
              <w:t xml:space="preserve"> к </w:t>
            </w:r>
            <w:proofErr w:type="spellStart"/>
            <w:r w:rsidRPr="002B6FE2">
              <w:rPr>
                <w:rFonts w:ascii="PermianSerifTypeface" w:eastAsia="Times New Roman" w:hAnsi="PermianSerifTypeface" w:cs="Times New Roman"/>
                <w:lang w:val="fr-FR" w:eastAsia="ro-MD"/>
              </w:rPr>
              <w:t>данным</w:t>
            </w:r>
            <w:proofErr w:type="spellEnd"/>
            <w:r w:rsidRPr="002B6FE2">
              <w:rPr>
                <w:rFonts w:ascii="PermianSerifTypeface" w:eastAsia="Times New Roman" w:hAnsi="PermianSerifTypeface" w:cs="Times New Roman"/>
                <w:lang w:val="fr-FR" w:eastAsia="ro-MD"/>
              </w:rPr>
              <w:t xml:space="preserve"> с </w:t>
            </w:r>
            <w:proofErr w:type="spellStart"/>
            <w:r w:rsidRPr="002B6FE2">
              <w:rPr>
                <w:rFonts w:ascii="PermianSerifTypeface" w:eastAsia="Times New Roman" w:hAnsi="PermianSerifTypeface" w:cs="Times New Roman"/>
                <w:lang w:val="fr-FR" w:eastAsia="ro-MD"/>
              </w:rPr>
              <w:t>выделенного</w:t>
            </w:r>
            <w:proofErr w:type="spellEnd"/>
            <w:r w:rsidRPr="002B6FE2">
              <w:rPr>
                <w:rFonts w:ascii="PermianSerifTypeface" w:eastAsia="Times New Roman" w:hAnsi="PermianSerifTypeface" w:cs="Times New Roman"/>
                <w:lang w:val="fr-FR" w:eastAsia="ro-MD"/>
              </w:rPr>
              <w:t xml:space="preserve"> </w:t>
            </w:r>
            <w:proofErr w:type="spellStart"/>
            <w:r w:rsidRPr="002B6FE2">
              <w:rPr>
                <w:rFonts w:ascii="PermianSerifTypeface" w:eastAsia="Times New Roman" w:hAnsi="PermianSerifTypeface" w:cs="Times New Roman"/>
                <w:lang w:val="fr-FR" w:eastAsia="ro-MD"/>
              </w:rPr>
              <w:t>счёта</w:t>
            </w:r>
            <w:proofErr w:type="spellEnd"/>
            <w:r w:rsidRPr="002B6FE2">
              <w:rPr>
                <w:rFonts w:ascii="PermianSerifTypeface" w:eastAsia="Times New Roman" w:hAnsi="PermianSerifTypeface" w:cs="Times New Roman"/>
                <w:lang w:val="fr-FR" w:eastAsia="ro-MD"/>
              </w:rPr>
              <w:t>.</w:t>
            </w:r>
          </w:p>
        </w:tc>
      </w:tr>
      <w:tr w:rsidR="002B3CAA" w:rsidRPr="00137BDD" w14:paraId="4A1E54FE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F40A7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proofErr w:type="spellStart"/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iban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A03EA2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>IBAN</w:t>
            </w:r>
          </w:p>
        </w:tc>
        <w:tc>
          <w:tcPr>
            <w:tcW w:w="0" w:type="auto"/>
            <w:vAlign w:val="center"/>
            <w:hideMark/>
          </w:tcPr>
          <w:p w14:paraId="7B8F78E8" w14:textId="77777777" w:rsidR="002B3CAA" w:rsidRPr="00137BDD" w:rsidRDefault="002B6FE2" w:rsidP="009F694F">
            <w:pPr>
              <w:spacing w:after="0" w:line="276" w:lineRule="auto"/>
              <w:jc w:val="both"/>
              <w:rPr>
                <w:rFonts w:ascii="PermianSerifTypeface" w:eastAsia="Times New Roman" w:hAnsi="PermianSerifTypeface" w:cs="Times New Roman"/>
                <w:lang w:eastAsia="ro-MD"/>
              </w:rPr>
            </w:pPr>
            <w:proofErr w:type="spellStart"/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>Ссылка</w:t>
            </w:r>
            <w:proofErr w:type="spellEnd"/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 xml:space="preserve"> IBAN </w:t>
            </w:r>
            <w:proofErr w:type="spellStart"/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>на</w:t>
            </w:r>
            <w:proofErr w:type="spellEnd"/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 xml:space="preserve"> </w:t>
            </w:r>
            <w:proofErr w:type="spellStart"/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>счёт</w:t>
            </w:r>
            <w:proofErr w:type="spellEnd"/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>.</w:t>
            </w:r>
          </w:p>
        </w:tc>
      </w:tr>
      <w:tr w:rsidR="002B3CAA" w:rsidRPr="00723080" w14:paraId="30342276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F6B45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proofErr w:type="spellStart"/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bban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B2E51F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>BBAN</w:t>
            </w:r>
          </w:p>
        </w:tc>
        <w:tc>
          <w:tcPr>
            <w:tcW w:w="0" w:type="auto"/>
            <w:vAlign w:val="center"/>
            <w:hideMark/>
          </w:tcPr>
          <w:p w14:paraId="060CB2CD" w14:textId="77777777" w:rsidR="002B3CAA" w:rsidRPr="002B6FE2" w:rsidRDefault="002B6FE2" w:rsidP="009F694F">
            <w:pPr>
              <w:spacing w:after="0" w:line="276" w:lineRule="auto"/>
              <w:jc w:val="both"/>
              <w:rPr>
                <w:rFonts w:ascii="PermianSerifTypeface" w:eastAsia="Times New Roman" w:hAnsi="PermianSerifTypeface" w:cs="Times New Roman"/>
                <w:lang w:val="ru-RU" w:eastAsia="ro-MD"/>
              </w:rPr>
            </w:pPr>
            <w:r w:rsidRPr="002B6FE2">
              <w:rPr>
                <w:rFonts w:ascii="PermianSerifTypeface" w:eastAsia="Times New Roman" w:hAnsi="PermianSerifTypeface" w:cs="Times New Roman"/>
                <w:lang w:val="ru-RU" w:eastAsia="ro-MD"/>
              </w:rPr>
              <w:t xml:space="preserve">Код </w:t>
            </w:r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>BBAN</w:t>
            </w:r>
            <w:r w:rsidRPr="002B6FE2">
              <w:rPr>
                <w:rFonts w:ascii="PermianSerifTypeface" w:eastAsia="Times New Roman" w:hAnsi="PermianSerifTypeface" w:cs="Times New Roman"/>
                <w:lang w:val="ru-RU" w:eastAsia="ro-MD"/>
              </w:rPr>
              <w:t xml:space="preserve">, используемый для счетов без </w:t>
            </w:r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>IBAN</w:t>
            </w:r>
            <w:r w:rsidRPr="002B6FE2">
              <w:rPr>
                <w:rFonts w:ascii="PermianSerifTypeface" w:eastAsia="Times New Roman" w:hAnsi="PermianSerifTypeface" w:cs="Times New Roman"/>
                <w:lang w:val="ru-RU" w:eastAsia="ro-MD"/>
              </w:rPr>
              <w:t>.</w:t>
            </w:r>
          </w:p>
        </w:tc>
      </w:tr>
      <w:tr w:rsidR="002B3CAA" w:rsidRPr="00723080" w14:paraId="427B7DB5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AE75A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pan</w:t>
            </w:r>
          </w:p>
        </w:tc>
        <w:tc>
          <w:tcPr>
            <w:tcW w:w="0" w:type="auto"/>
            <w:vAlign w:val="center"/>
            <w:hideMark/>
          </w:tcPr>
          <w:p w14:paraId="322A4369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>PAN</w:t>
            </w:r>
          </w:p>
        </w:tc>
        <w:tc>
          <w:tcPr>
            <w:tcW w:w="0" w:type="auto"/>
            <w:vAlign w:val="center"/>
            <w:hideMark/>
          </w:tcPr>
          <w:p w14:paraId="1A68D336" w14:textId="77777777" w:rsidR="002B3CAA" w:rsidRPr="002B6FE2" w:rsidRDefault="002B6FE2" w:rsidP="002B6FE2">
            <w:pPr>
              <w:spacing w:after="0" w:line="240" w:lineRule="auto"/>
              <w:jc w:val="both"/>
              <w:rPr>
                <w:rFonts w:ascii="PermianSerifTypeface" w:eastAsia="Times New Roman" w:hAnsi="PermianSerifTypeface" w:cs="Times New Roman"/>
                <w:lang w:val="ru-RU" w:eastAsia="ro-MD"/>
              </w:rPr>
            </w:pPr>
            <w:r w:rsidRPr="002B6FE2">
              <w:rPr>
                <w:rFonts w:ascii="PermianSerifTypeface" w:eastAsia="Times New Roman" w:hAnsi="PermianSerifTypeface" w:cs="Times New Roman"/>
                <w:lang w:val="ru-RU" w:eastAsia="ro-MD"/>
              </w:rPr>
              <w:t xml:space="preserve">Номер счёта для карт, используемый вместо </w:t>
            </w:r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>IBAN</w:t>
            </w:r>
            <w:r w:rsidRPr="002B6FE2">
              <w:rPr>
                <w:rFonts w:ascii="PermianSerifTypeface" w:eastAsia="Times New Roman" w:hAnsi="PermianSerifTypeface" w:cs="Times New Roman"/>
                <w:lang w:val="ru-RU" w:eastAsia="ro-MD"/>
              </w:rPr>
              <w:t xml:space="preserve"> или </w:t>
            </w:r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>BBAN</w:t>
            </w:r>
            <w:r w:rsidRPr="002B6FE2">
              <w:rPr>
                <w:rFonts w:ascii="PermianSerifTypeface" w:eastAsia="Times New Roman" w:hAnsi="PermianSerifTypeface" w:cs="Times New Roman"/>
                <w:lang w:val="ru-RU" w:eastAsia="ro-MD"/>
              </w:rPr>
              <w:t>.</w:t>
            </w:r>
          </w:p>
        </w:tc>
      </w:tr>
      <w:tr w:rsidR="002B3CAA" w:rsidRPr="00723080" w14:paraId="2466827D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26059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proofErr w:type="spellStart"/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maskedPan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86F6C6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>Masked PAN</w:t>
            </w:r>
          </w:p>
        </w:tc>
        <w:tc>
          <w:tcPr>
            <w:tcW w:w="0" w:type="auto"/>
            <w:vAlign w:val="center"/>
            <w:hideMark/>
          </w:tcPr>
          <w:p w14:paraId="3CB5C580" w14:textId="77777777" w:rsidR="002B3CAA" w:rsidRPr="002B6FE2" w:rsidRDefault="002B6FE2" w:rsidP="002B6FE2">
            <w:pPr>
              <w:spacing w:after="0" w:line="240" w:lineRule="auto"/>
              <w:jc w:val="both"/>
              <w:rPr>
                <w:rFonts w:ascii="PermianSerifTypeface" w:eastAsia="Times New Roman" w:hAnsi="PermianSerifTypeface" w:cs="Times New Roman"/>
                <w:lang w:val="ru-RU" w:eastAsia="ro-MD"/>
              </w:rPr>
            </w:pPr>
            <w:r w:rsidRPr="002B6FE2">
              <w:rPr>
                <w:rFonts w:ascii="PermianSerifTypeface" w:eastAsia="Times New Roman" w:hAnsi="PermianSerifTypeface" w:cs="Times New Roman"/>
                <w:lang w:val="ru-RU" w:eastAsia="ro-MD"/>
              </w:rPr>
              <w:t xml:space="preserve">Маскированный </w:t>
            </w:r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>PAN</w:t>
            </w:r>
            <w:r w:rsidRPr="002B6FE2">
              <w:rPr>
                <w:rFonts w:ascii="PermianSerifTypeface" w:eastAsia="Times New Roman" w:hAnsi="PermianSerifTypeface" w:cs="Times New Roman"/>
                <w:lang w:val="ru-RU" w:eastAsia="ro-MD"/>
              </w:rPr>
              <w:t xml:space="preserve"> для частичного отображения номера карты.</w:t>
            </w:r>
          </w:p>
        </w:tc>
      </w:tr>
      <w:tr w:rsidR="002B3CAA" w:rsidRPr="00723080" w14:paraId="3888E82F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8B7BA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proofErr w:type="spellStart"/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msisdn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9D0487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>MSISDN</w:t>
            </w:r>
          </w:p>
        </w:tc>
        <w:tc>
          <w:tcPr>
            <w:tcW w:w="0" w:type="auto"/>
            <w:vAlign w:val="center"/>
            <w:hideMark/>
          </w:tcPr>
          <w:p w14:paraId="3CC3A475" w14:textId="77777777" w:rsidR="002B3CAA" w:rsidRPr="002B6FE2" w:rsidRDefault="002B6FE2" w:rsidP="002B6FE2">
            <w:pPr>
              <w:spacing w:after="0" w:line="240" w:lineRule="auto"/>
              <w:jc w:val="both"/>
              <w:rPr>
                <w:rFonts w:ascii="PermianSerifTypeface" w:eastAsia="Times New Roman" w:hAnsi="PermianSerifTypeface" w:cs="Times New Roman"/>
                <w:lang w:val="ru-RU" w:eastAsia="ro-MD"/>
              </w:rPr>
            </w:pPr>
            <w:r w:rsidRPr="002B6FE2">
              <w:rPr>
                <w:rFonts w:ascii="PermianSerifTypeface" w:eastAsia="Times New Roman" w:hAnsi="PermianSerifTypeface" w:cs="Times New Roman"/>
                <w:lang w:val="ru-RU" w:eastAsia="ro-MD"/>
              </w:rPr>
              <w:t xml:space="preserve">Номер </w:t>
            </w:r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>MSISDN</w:t>
            </w:r>
            <w:r w:rsidRPr="002B6FE2">
              <w:rPr>
                <w:rFonts w:ascii="PermianSerifTypeface" w:eastAsia="Times New Roman" w:hAnsi="PermianSerifTypeface" w:cs="Times New Roman"/>
                <w:lang w:val="ru-RU" w:eastAsia="ro-MD"/>
              </w:rPr>
              <w:t xml:space="preserve"> для идентификации </w:t>
            </w:r>
            <w:r w:rsidR="00BB2915">
              <w:rPr>
                <w:rFonts w:ascii="PermianSerifTypeface" w:eastAsia="Times New Roman" w:hAnsi="PermianSerifTypeface" w:cs="Times New Roman"/>
                <w:lang w:eastAsia="ro-MD"/>
              </w:rPr>
              <w:t>alias</w:t>
            </w:r>
            <w:r w:rsidRPr="002B6FE2">
              <w:rPr>
                <w:rFonts w:ascii="PermianSerifTypeface" w:eastAsia="Times New Roman" w:hAnsi="PermianSerifTypeface" w:cs="Times New Roman"/>
                <w:lang w:val="ru-RU" w:eastAsia="ro-MD"/>
              </w:rPr>
              <w:t xml:space="preserve"> при мгновенных платежах.</w:t>
            </w:r>
          </w:p>
        </w:tc>
      </w:tr>
      <w:tr w:rsidR="002B3CAA" w:rsidRPr="00137BDD" w14:paraId="3583D3E1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01815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currency</w:t>
            </w:r>
          </w:p>
        </w:tc>
        <w:tc>
          <w:tcPr>
            <w:tcW w:w="0" w:type="auto"/>
            <w:vAlign w:val="center"/>
            <w:hideMark/>
          </w:tcPr>
          <w:p w14:paraId="70E8C2A1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 xml:space="preserve">Cod </w:t>
            </w:r>
            <w:proofErr w:type="spellStart"/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>Valutar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7F94FF" w14:textId="77777777" w:rsidR="002B3CAA" w:rsidRPr="00137BDD" w:rsidRDefault="002B6FE2" w:rsidP="009F694F">
            <w:pPr>
              <w:spacing w:after="0" w:line="276" w:lineRule="auto"/>
              <w:jc w:val="both"/>
              <w:rPr>
                <w:rFonts w:ascii="PermianSerifTypeface" w:eastAsia="Times New Roman" w:hAnsi="PermianSerifTypeface" w:cs="Times New Roman"/>
                <w:lang w:eastAsia="ro-MD"/>
              </w:rPr>
            </w:pPr>
            <w:proofErr w:type="spellStart"/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>Код</w:t>
            </w:r>
            <w:proofErr w:type="spellEnd"/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 xml:space="preserve"> </w:t>
            </w:r>
            <w:proofErr w:type="spellStart"/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>валюты</w:t>
            </w:r>
            <w:proofErr w:type="spellEnd"/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 xml:space="preserve"> </w:t>
            </w:r>
            <w:proofErr w:type="spellStart"/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>счёта</w:t>
            </w:r>
            <w:proofErr w:type="spellEnd"/>
            <w:r w:rsidR="002B3CAA" w:rsidRPr="00137BDD">
              <w:rPr>
                <w:rFonts w:ascii="PermianSerifTypeface" w:eastAsia="Times New Roman" w:hAnsi="PermianSerifTypeface" w:cs="Times New Roman"/>
                <w:lang w:eastAsia="ro-MD"/>
              </w:rPr>
              <w:t xml:space="preserve"> (ISO 4217).</w:t>
            </w:r>
          </w:p>
        </w:tc>
      </w:tr>
      <w:tr w:rsidR="002B3CAA" w:rsidRPr="00137BDD" w14:paraId="62AB2158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641F07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proofErr w:type="spellStart"/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ownerName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07238A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>Max140Text</w:t>
            </w:r>
          </w:p>
        </w:tc>
        <w:tc>
          <w:tcPr>
            <w:tcW w:w="0" w:type="auto"/>
            <w:vAlign w:val="center"/>
            <w:hideMark/>
          </w:tcPr>
          <w:p w14:paraId="1DEB305D" w14:textId="77777777" w:rsidR="002B3CAA" w:rsidRPr="00137BDD" w:rsidRDefault="002B6FE2" w:rsidP="009F694F">
            <w:pPr>
              <w:spacing w:after="0" w:line="276" w:lineRule="auto"/>
              <w:jc w:val="both"/>
              <w:rPr>
                <w:rFonts w:ascii="PermianSerifTypeface" w:eastAsia="Times New Roman" w:hAnsi="PermianSerifTypeface" w:cs="Times New Roman"/>
                <w:lang w:eastAsia="ro-MD"/>
              </w:rPr>
            </w:pPr>
            <w:proofErr w:type="spellStart"/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>Имя</w:t>
            </w:r>
            <w:proofErr w:type="spellEnd"/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 xml:space="preserve"> </w:t>
            </w:r>
            <w:proofErr w:type="spellStart"/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>законного</w:t>
            </w:r>
            <w:proofErr w:type="spellEnd"/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 xml:space="preserve"> </w:t>
            </w:r>
            <w:proofErr w:type="spellStart"/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>владельца</w:t>
            </w:r>
            <w:proofErr w:type="spellEnd"/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 xml:space="preserve"> </w:t>
            </w:r>
            <w:proofErr w:type="spellStart"/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>счёта</w:t>
            </w:r>
            <w:proofErr w:type="spellEnd"/>
            <w:r w:rsidR="002B3CAA" w:rsidRPr="00137BDD">
              <w:rPr>
                <w:rFonts w:ascii="PermianSerifTypeface" w:eastAsia="Times New Roman" w:hAnsi="PermianSerifTypeface" w:cs="Times New Roman"/>
                <w:lang w:eastAsia="ro-MD"/>
              </w:rPr>
              <w:t>.</w:t>
            </w:r>
          </w:p>
        </w:tc>
      </w:tr>
      <w:tr w:rsidR="002B3CAA" w:rsidRPr="00723080" w14:paraId="32BD26C5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B2AB2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4511E6ED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>Max70Text</w:t>
            </w:r>
          </w:p>
        </w:tc>
        <w:tc>
          <w:tcPr>
            <w:tcW w:w="0" w:type="auto"/>
            <w:vAlign w:val="center"/>
            <w:hideMark/>
          </w:tcPr>
          <w:p w14:paraId="5AD4DA07" w14:textId="77777777" w:rsidR="002B3CAA" w:rsidRPr="002B6FE2" w:rsidRDefault="002B6FE2" w:rsidP="002B6FE2">
            <w:pPr>
              <w:spacing w:after="0" w:line="240" w:lineRule="auto"/>
              <w:jc w:val="both"/>
              <w:rPr>
                <w:rFonts w:ascii="PermianSerifTypeface" w:eastAsia="Times New Roman" w:hAnsi="PermianSerifTypeface" w:cs="Times New Roman"/>
                <w:lang w:val="ru-RU" w:eastAsia="ro-MD"/>
              </w:rPr>
            </w:pPr>
            <w:r w:rsidRPr="002B6FE2">
              <w:rPr>
                <w:rFonts w:ascii="PermianSerifTypeface" w:eastAsia="Times New Roman" w:hAnsi="PermianSerifTypeface" w:cs="Times New Roman"/>
                <w:lang w:val="ru-RU" w:eastAsia="ro-MD"/>
              </w:rPr>
              <w:t xml:space="preserve">Название счёта, присвоенное </w:t>
            </w:r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>ASPSP</w:t>
            </w:r>
            <w:r w:rsidRPr="002B6FE2">
              <w:rPr>
                <w:rFonts w:ascii="PermianSerifTypeface" w:eastAsia="Times New Roman" w:hAnsi="PermianSerifTypeface" w:cs="Times New Roman"/>
                <w:lang w:val="ru-RU" w:eastAsia="ro-MD"/>
              </w:rPr>
              <w:t xml:space="preserve"> совместно с держателем счёта для дополнительной идентификации</w:t>
            </w:r>
            <w:r w:rsidR="002B3CAA" w:rsidRPr="002B6FE2">
              <w:rPr>
                <w:rFonts w:ascii="PermianSerifTypeface" w:eastAsia="Times New Roman" w:hAnsi="PermianSerifTypeface" w:cs="Times New Roman"/>
                <w:lang w:val="ru-RU" w:eastAsia="ro-MD"/>
              </w:rPr>
              <w:t>.</w:t>
            </w:r>
          </w:p>
        </w:tc>
      </w:tr>
      <w:tr w:rsidR="002B3CAA" w:rsidRPr="00723080" w14:paraId="07662B8E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52072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proofErr w:type="spellStart"/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displayName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3A76D4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>Max70Text</w:t>
            </w:r>
          </w:p>
        </w:tc>
        <w:tc>
          <w:tcPr>
            <w:tcW w:w="0" w:type="auto"/>
            <w:vAlign w:val="center"/>
            <w:hideMark/>
          </w:tcPr>
          <w:p w14:paraId="38ED6C72" w14:textId="77777777" w:rsidR="002B3CAA" w:rsidRPr="002B6FE2" w:rsidRDefault="002B6FE2" w:rsidP="002B6FE2">
            <w:pPr>
              <w:spacing w:after="0" w:line="240" w:lineRule="auto"/>
              <w:jc w:val="both"/>
              <w:rPr>
                <w:rFonts w:ascii="PermianSerifTypeface" w:eastAsia="Times New Roman" w:hAnsi="PermianSerifTypeface" w:cs="Times New Roman"/>
                <w:lang w:val="ru-RU" w:eastAsia="ro-MD"/>
              </w:rPr>
            </w:pPr>
            <w:r w:rsidRPr="002B6FE2">
              <w:rPr>
                <w:rFonts w:ascii="PermianSerifTypeface" w:eastAsia="Times New Roman" w:hAnsi="PermianSerifTypeface" w:cs="Times New Roman"/>
                <w:lang w:val="ru-RU" w:eastAsia="ro-MD"/>
              </w:rPr>
              <w:t xml:space="preserve">Название счёта, как оно определено </w:t>
            </w:r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>PSU</w:t>
            </w:r>
            <w:r w:rsidRPr="002B6FE2">
              <w:rPr>
                <w:rFonts w:ascii="PermianSerifTypeface" w:eastAsia="Times New Roman" w:hAnsi="PermianSerifTypeface" w:cs="Times New Roman"/>
                <w:lang w:val="ru-RU" w:eastAsia="ro-MD"/>
              </w:rPr>
              <w:t xml:space="preserve"> в онлайн-каналах</w:t>
            </w:r>
            <w:r w:rsidR="002B3CAA" w:rsidRPr="002B6FE2">
              <w:rPr>
                <w:rFonts w:ascii="PermianSerifTypeface" w:eastAsia="Times New Roman" w:hAnsi="PermianSerifTypeface" w:cs="Times New Roman"/>
                <w:lang w:val="ru-RU" w:eastAsia="ro-MD"/>
              </w:rPr>
              <w:t>.</w:t>
            </w:r>
          </w:p>
        </w:tc>
      </w:tr>
      <w:tr w:rsidR="002B3CAA" w:rsidRPr="00723080" w14:paraId="014B031D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1ADC4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product</w:t>
            </w:r>
          </w:p>
        </w:tc>
        <w:tc>
          <w:tcPr>
            <w:tcW w:w="0" w:type="auto"/>
            <w:vAlign w:val="center"/>
            <w:hideMark/>
          </w:tcPr>
          <w:p w14:paraId="56942778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>Max35Text</w:t>
            </w:r>
          </w:p>
        </w:tc>
        <w:tc>
          <w:tcPr>
            <w:tcW w:w="0" w:type="auto"/>
            <w:vAlign w:val="center"/>
            <w:hideMark/>
          </w:tcPr>
          <w:p w14:paraId="0CBB1CC2" w14:textId="77777777" w:rsidR="002B3CAA" w:rsidRPr="002B6FE2" w:rsidRDefault="002B6FE2" w:rsidP="009F694F">
            <w:pPr>
              <w:spacing w:after="0" w:line="276" w:lineRule="auto"/>
              <w:jc w:val="both"/>
              <w:rPr>
                <w:rFonts w:ascii="PermianSerifTypeface" w:eastAsia="Times New Roman" w:hAnsi="PermianSerifTypeface" w:cs="Times New Roman"/>
                <w:lang w:val="ru-RU" w:eastAsia="ro-MD"/>
              </w:rPr>
            </w:pPr>
            <w:r w:rsidRPr="002B6FE2">
              <w:rPr>
                <w:rFonts w:ascii="PermianSerifTypeface" w:eastAsia="Times New Roman" w:hAnsi="PermianSerifTypeface" w:cs="Times New Roman"/>
                <w:lang w:val="ru-RU" w:eastAsia="ro-MD"/>
              </w:rPr>
              <w:t>Название продукта, связанного с этим счётом.</w:t>
            </w:r>
          </w:p>
        </w:tc>
      </w:tr>
      <w:tr w:rsidR="002B3CAA" w:rsidRPr="00723080" w14:paraId="5DF5769D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331B3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proofErr w:type="spellStart"/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cashAccountType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56626B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>Cash Account Type</w:t>
            </w:r>
          </w:p>
        </w:tc>
        <w:tc>
          <w:tcPr>
            <w:tcW w:w="0" w:type="auto"/>
            <w:vAlign w:val="center"/>
            <w:hideMark/>
          </w:tcPr>
          <w:p w14:paraId="390A5F44" w14:textId="77777777" w:rsidR="002B3CAA" w:rsidRPr="002B6FE2" w:rsidRDefault="002B6FE2" w:rsidP="009F694F">
            <w:pPr>
              <w:spacing w:after="0" w:line="276" w:lineRule="auto"/>
              <w:jc w:val="both"/>
              <w:rPr>
                <w:rFonts w:ascii="PermianSerifTypeface" w:eastAsia="Times New Roman" w:hAnsi="PermianSerifTypeface" w:cs="Times New Roman"/>
                <w:lang w:val="ru-RU" w:eastAsia="ro-MD"/>
              </w:rPr>
            </w:pPr>
            <w:r w:rsidRPr="002B6FE2">
              <w:rPr>
                <w:rFonts w:ascii="PermianSerifTypeface" w:eastAsia="Times New Roman" w:hAnsi="PermianSerifTypeface" w:cs="Times New Roman"/>
                <w:lang w:val="ru-RU" w:eastAsia="ro-MD"/>
              </w:rPr>
              <w:t xml:space="preserve">Код типа счёта в соответствии с </w:t>
            </w:r>
            <w:r w:rsidRPr="002B6FE2">
              <w:rPr>
                <w:rFonts w:ascii="PermianSerifTypeface" w:eastAsia="Times New Roman" w:hAnsi="PermianSerifTypeface" w:cs="Times New Roman"/>
                <w:lang w:eastAsia="ro-MD"/>
              </w:rPr>
              <w:t>ISO</w:t>
            </w:r>
            <w:r w:rsidRPr="002B6FE2">
              <w:rPr>
                <w:rFonts w:ascii="PermianSerifTypeface" w:eastAsia="Times New Roman" w:hAnsi="PermianSerifTypeface" w:cs="Times New Roman"/>
                <w:lang w:val="ru-RU" w:eastAsia="ro-MD"/>
              </w:rPr>
              <w:t xml:space="preserve"> 20022.</w:t>
            </w:r>
          </w:p>
        </w:tc>
      </w:tr>
      <w:tr w:rsidR="002B3CAA" w:rsidRPr="00723080" w14:paraId="345E5B44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446BE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lastRenderedPageBreak/>
              <w:t>status</w:t>
            </w:r>
          </w:p>
        </w:tc>
        <w:tc>
          <w:tcPr>
            <w:tcW w:w="0" w:type="auto"/>
            <w:vAlign w:val="center"/>
            <w:hideMark/>
          </w:tcPr>
          <w:p w14:paraId="66AABB77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3EE6B945" w14:textId="77777777" w:rsidR="002B3CAA" w:rsidRPr="00A75F97" w:rsidRDefault="00A75F97" w:rsidP="00A75F97">
            <w:pPr>
              <w:spacing w:after="0" w:line="240" w:lineRule="auto"/>
              <w:jc w:val="both"/>
              <w:rPr>
                <w:rFonts w:ascii="PermianSerifTypeface" w:eastAsia="Times New Roman" w:hAnsi="PermianSerifTypeface" w:cs="Times New Roman"/>
                <w:lang w:val="ru-RU" w:eastAsia="ro-MD"/>
              </w:rPr>
            </w:pPr>
            <w:r w:rsidRPr="00A75F97">
              <w:rPr>
                <w:rFonts w:ascii="PermianSerifTypeface" w:eastAsia="Times New Roman" w:hAnsi="PermianSerifTypeface" w:cs="Times New Roman"/>
                <w:lang w:val="ru-RU" w:eastAsia="ro-MD"/>
              </w:rPr>
              <w:t>Статус счёта ("</w:t>
            </w:r>
            <w:r w:rsidRPr="00A75F97">
              <w:rPr>
                <w:rFonts w:ascii="PermianSerifTypeface" w:eastAsia="Times New Roman" w:hAnsi="PermianSerifTypeface" w:cs="Times New Roman"/>
                <w:lang w:eastAsia="ro-MD"/>
              </w:rPr>
              <w:t>enabled</w:t>
            </w:r>
            <w:r w:rsidRPr="00A75F97">
              <w:rPr>
                <w:rFonts w:ascii="PermianSerifTypeface" w:eastAsia="Times New Roman" w:hAnsi="PermianSerifTypeface" w:cs="Times New Roman"/>
                <w:lang w:val="ru-RU" w:eastAsia="ro-MD"/>
              </w:rPr>
              <w:t>" – доступен, "</w:t>
            </w:r>
            <w:r w:rsidRPr="00A75F97">
              <w:rPr>
                <w:rFonts w:ascii="PermianSerifTypeface" w:eastAsia="Times New Roman" w:hAnsi="PermianSerifTypeface" w:cs="Times New Roman"/>
                <w:lang w:eastAsia="ro-MD"/>
              </w:rPr>
              <w:t>deleted</w:t>
            </w:r>
            <w:r w:rsidRPr="00A75F97">
              <w:rPr>
                <w:rFonts w:ascii="PermianSerifTypeface" w:eastAsia="Times New Roman" w:hAnsi="PermianSerifTypeface" w:cs="Times New Roman"/>
                <w:lang w:val="ru-RU" w:eastAsia="ro-MD"/>
              </w:rPr>
              <w:t>" – закрыт, "</w:t>
            </w:r>
            <w:r w:rsidRPr="00A75F97">
              <w:rPr>
                <w:rFonts w:ascii="PermianSerifTypeface" w:eastAsia="Times New Roman" w:hAnsi="PermianSerifTypeface" w:cs="Times New Roman"/>
                <w:lang w:eastAsia="ro-MD"/>
              </w:rPr>
              <w:t>blocked</w:t>
            </w:r>
            <w:r w:rsidRPr="00A75F97">
              <w:rPr>
                <w:rFonts w:ascii="PermianSerifTypeface" w:eastAsia="Times New Roman" w:hAnsi="PermianSerifTypeface" w:cs="Times New Roman"/>
                <w:lang w:val="ru-RU" w:eastAsia="ro-MD"/>
              </w:rPr>
              <w:t>" – заблокирован по юридическим причинам).</w:t>
            </w:r>
          </w:p>
        </w:tc>
      </w:tr>
      <w:tr w:rsidR="002B3CAA" w:rsidRPr="00723080" w14:paraId="202E62B5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01952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sz w:val="24"/>
                <w:szCs w:val="24"/>
                <w:lang w:eastAsia="ro-MD"/>
              </w:rPr>
            </w:pPr>
            <w:proofErr w:type="spellStart"/>
            <w:r w:rsidRPr="00137BDD">
              <w:rPr>
                <w:rFonts w:ascii="PermianSerifTypeface" w:eastAsia="Times New Roman" w:hAnsi="PermianSerifTypeface" w:cs="Times New Roman"/>
                <w:b/>
                <w:bCs/>
                <w:sz w:val="24"/>
                <w:szCs w:val="24"/>
                <w:lang w:eastAsia="ro-MD"/>
              </w:rPr>
              <w:t>bic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381B8F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4"/>
                <w:szCs w:val="24"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sz w:val="24"/>
                <w:szCs w:val="24"/>
                <w:lang w:eastAsia="ro-MD"/>
              </w:rPr>
              <w:t>BICFI</w:t>
            </w:r>
          </w:p>
        </w:tc>
        <w:tc>
          <w:tcPr>
            <w:tcW w:w="0" w:type="auto"/>
            <w:vAlign w:val="center"/>
            <w:hideMark/>
          </w:tcPr>
          <w:p w14:paraId="2585FC57" w14:textId="77777777" w:rsidR="002B3CAA" w:rsidRPr="00A75F97" w:rsidRDefault="00A75F97" w:rsidP="009F694F">
            <w:pPr>
              <w:spacing w:after="0" w:line="276" w:lineRule="auto"/>
              <w:jc w:val="both"/>
              <w:rPr>
                <w:rFonts w:ascii="PermianSerifTypeface" w:eastAsia="Times New Roman" w:hAnsi="PermianSerifTypeface" w:cs="Times New Roman"/>
                <w:sz w:val="24"/>
                <w:szCs w:val="24"/>
                <w:lang w:val="ru-RU" w:eastAsia="ro-MD"/>
              </w:rPr>
            </w:pPr>
            <w:r w:rsidRPr="00A75F97">
              <w:rPr>
                <w:rFonts w:ascii="PermianSerifTypeface" w:eastAsia="Times New Roman" w:hAnsi="PermianSerifTypeface" w:cs="Times New Roman"/>
                <w:sz w:val="24"/>
                <w:szCs w:val="24"/>
                <w:lang w:eastAsia="ro-MD"/>
              </w:rPr>
              <w:t>BIC</w:t>
            </w:r>
            <w:r w:rsidRPr="00A75F97">
              <w:rPr>
                <w:rFonts w:ascii="PermianSerifTypeface" w:eastAsia="Times New Roman" w:hAnsi="PermianSerifTypeface" w:cs="Times New Roman"/>
                <w:sz w:val="24"/>
                <w:szCs w:val="24"/>
                <w:lang w:val="ru-RU" w:eastAsia="ro-MD"/>
              </w:rPr>
              <w:t xml:space="preserve"> код, связанный со счётом.</w:t>
            </w:r>
          </w:p>
        </w:tc>
      </w:tr>
      <w:tr w:rsidR="002B3CAA" w:rsidRPr="00723080" w14:paraId="0585240B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D9013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proofErr w:type="spellStart"/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linkedAccounts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DCE5F9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>Max70Text</w:t>
            </w:r>
          </w:p>
        </w:tc>
        <w:tc>
          <w:tcPr>
            <w:tcW w:w="0" w:type="auto"/>
            <w:vAlign w:val="center"/>
            <w:hideMark/>
          </w:tcPr>
          <w:p w14:paraId="406F365B" w14:textId="77777777" w:rsidR="002B3CAA" w:rsidRPr="00A75F97" w:rsidRDefault="00A75F97" w:rsidP="00A75F97">
            <w:pPr>
              <w:spacing w:after="0" w:line="240" w:lineRule="auto"/>
              <w:jc w:val="both"/>
              <w:rPr>
                <w:rFonts w:ascii="PermianSerifTypeface" w:eastAsia="Times New Roman" w:hAnsi="PermianSerifTypeface" w:cs="Times New Roman"/>
                <w:lang w:val="ru-RU" w:eastAsia="ro-MD"/>
              </w:rPr>
            </w:pPr>
            <w:r w:rsidRPr="00A75F97">
              <w:rPr>
                <w:rFonts w:ascii="PermianSerifTypeface" w:eastAsia="Times New Roman" w:hAnsi="PermianSerifTypeface" w:cs="Times New Roman"/>
                <w:lang w:val="ru-RU" w:eastAsia="ro-MD"/>
              </w:rPr>
              <w:t>Название счёта, связанного с ожидающими транзакциями по картам.</w:t>
            </w:r>
          </w:p>
        </w:tc>
      </w:tr>
      <w:tr w:rsidR="002B3CAA" w:rsidRPr="00723080" w14:paraId="3838717D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46B72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usage</w:t>
            </w:r>
          </w:p>
        </w:tc>
        <w:tc>
          <w:tcPr>
            <w:tcW w:w="0" w:type="auto"/>
            <w:vAlign w:val="center"/>
            <w:hideMark/>
          </w:tcPr>
          <w:p w14:paraId="0D5AF020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>Max4Text</w:t>
            </w:r>
          </w:p>
        </w:tc>
        <w:tc>
          <w:tcPr>
            <w:tcW w:w="0" w:type="auto"/>
            <w:vAlign w:val="center"/>
            <w:hideMark/>
          </w:tcPr>
          <w:p w14:paraId="74BAAAD4" w14:textId="77777777" w:rsidR="002B3CAA" w:rsidRPr="00A75F97" w:rsidRDefault="00A75F97" w:rsidP="00A75F97">
            <w:pPr>
              <w:spacing w:after="0" w:line="240" w:lineRule="auto"/>
              <w:jc w:val="both"/>
              <w:rPr>
                <w:rFonts w:ascii="PermianSerifTypeface" w:eastAsia="Times New Roman" w:hAnsi="PermianSerifTypeface" w:cs="Times New Roman"/>
                <w:lang w:val="ru-RU" w:eastAsia="ro-MD"/>
              </w:rPr>
            </w:pPr>
            <w:r w:rsidRPr="00A75F97">
              <w:rPr>
                <w:rFonts w:ascii="PermianSerifTypeface" w:eastAsia="Times New Roman" w:hAnsi="PermianSerifTypeface" w:cs="Times New Roman"/>
                <w:lang w:val="ru-RU" w:eastAsia="ro-MD"/>
              </w:rPr>
              <w:t>Указывает использование счёта (</w:t>
            </w:r>
            <w:r w:rsidRPr="00A75F97">
              <w:rPr>
                <w:rFonts w:ascii="PermianSerifTypeface" w:eastAsia="Times New Roman" w:hAnsi="PermianSerifTypeface" w:cs="Times New Roman"/>
                <w:lang w:eastAsia="ro-MD"/>
              </w:rPr>
              <w:t>PRIV</w:t>
            </w:r>
            <w:r w:rsidRPr="00A75F97">
              <w:rPr>
                <w:rFonts w:ascii="PermianSerifTypeface" w:eastAsia="Times New Roman" w:hAnsi="PermianSerifTypeface" w:cs="Times New Roman"/>
                <w:lang w:val="ru-RU" w:eastAsia="ro-MD"/>
              </w:rPr>
              <w:t xml:space="preserve"> – личный, </w:t>
            </w:r>
            <w:r w:rsidRPr="00A75F97">
              <w:rPr>
                <w:rFonts w:ascii="PermianSerifTypeface" w:eastAsia="Times New Roman" w:hAnsi="PermianSerifTypeface" w:cs="Times New Roman"/>
                <w:lang w:eastAsia="ro-MD"/>
              </w:rPr>
              <w:t>ORGA</w:t>
            </w:r>
            <w:r w:rsidRPr="00A75F97">
              <w:rPr>
                <w:rFonts w:ascii="PermianSerifTypeface" w:eastAsia="Times New Roman" w:hAnsi="PermianSerifTypeface" w:cs="Times New Roman"/>
                <w:lang w:val="ru-RU" w:eastAsia="ro-MD"/>
              </w:rPr>
              <w:t xml:space="preserve"> – профессиональный).</w:t>
            </w:r>
          </w:p>
        </w:tc>
      </w:tr>
      <w:tr w:rsidR="002B3CAA" w:rsidRPr="00723080" w14:paraId="08FA929D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6A698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details</w:t>
            </w:r>
          </w:p>
        </w:tc>
        <w:tc>
          <w:tcPr>
            <w:tcW w:w="0" w:type="auto"/>
            <w:vAlign w:val="center"/>
            <w:hideMark/>
          </w:tcPr>
          <w:p w14:paraId="4511FB6C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>Max500Text</w:t>
            </w:r>
          </w:p>
        </w:tc>
        <w:tc>
          <w:tcPr>
            <w:tcW w:w="0" w:type="auto"/>
            <w:vAlign w:val="center"/>
            <w:hideMark/>
          </w:tcPr>
          <w:p w14:paraId="5DE72EC8" w14:textId="77777777" w:rsidR="002B3CAA" w:rsidRPr="00A75F97" w:rsidRDefault="00A75F97" w:rsidP="00A75F97">
            <w:pPr>
              <w:spacing w:after="0" w:line="240" w:lineRule="auto"/>
              <w:jc w:val="both"/>
              <w:rPr>
                <w:rFonts w:ascii="PermianSerifTypeface" w:eastAsia="Times New Roman" w:hAnsi="PermianSerifTypeface" w:cs="Times New Roman"/>
                <w:lang w:val="ru-RU" w:eastAsia="ro-MD"/>
              </w:rPr>
            </w:pPr>
            <w:r w:rsidRPr="00A75F97">
              <w:rPr>
                <w:rFonts w:ascii="PermianSerifTypeface" w:eastAsia="Times New Roman" w:hAnsi="PermianSerifTypeface" w:cs="Times New Roman"/>
                <w:lang w:val="ru-RU" w:eastAsia="ro-MD"/>
              </w:rPr>
              <w:t>Дополнительная информация о характеристиках счёта или соответствующей карты.</w:t>
            </w:r>
          </w:p>
        </w:tc>
      </w:tr>
      <w:tr w:rsidR="002B3CAA" w:rsidRPr="00723080" w14:paraId="77FA6A31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7505A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proofErr w:type="spellStart"/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creditLimit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3252D4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>Amount</w:t>
            </w:r>
          </w:p>
        </w:tc>
        <w:tc>
          <w:tcPr>
            <w:tcW w:w="0" w:type="auto"/>
            <w:vAlign w:val="center"/>
            <w:hideMark/>
          </w:tcPr>
          <w:p w14:paraId="6FA06974" w14:textId="77777777" w:rsidR="002B3CAA" w:rsidRPr="00A75F97" w:rsidRDefault="00A75F97" w:rsidP="00A75F97">
            <w:pPr>
              <w:spacing w:after="0" w:line="240" w:lineRule="auto"/>
              <w:jc w:val="both"/>
              <w:rPr>
                <w:rFonts w:ascii="PermianSerifTypeface" w:eastAsia="Times New Roman" w:hAnsi="PermianSerifTypeface" w:cs="Times New Roman"/>
                <w:lang w:val="ru-RU" w:eastAsia="ro-MD"/>
              </w:rPr>
            </w:pPr>
            <w:r w:rsidRPr="00A75F97">
              <w:rPr>
                <w:rFonts w:ascii="PermianSerifTypeface" w:eastAsia="Times New Roman" w:hAnsi="PermianSerifTypeface" w:cs="Times New Roman"/>
                <w:lang w:val="ru-RU" w:eastAsia="ro-MD"/>
              </w:rPr>
              <w:t xml:space="preserve">Кредитный лимит </w:t>
            </w:r>
            <w:r w:rsidRPr="00A75F97">
              <w:rPr>
                <w:rFonts w:ascii="PermianSerifTypeface" w:eastAsia="Times New Roman" w:hAnsi="PermianSerifTypeface" w:cs="Times New Roman"/>
                <w:lang w:eastAsia="ro-MD"/>
              </w:rPr>
              <w:t>PSU</w:t>
            </w:r>
            <w:r w:rsidRPr="00A75F97">
              <w:rPr>
                <w:rFonts w:ascii="PermianSerifTypeface" w:eastAsia="Times New Roman" w:hAnsi="PermianSerifTypeface" w:cs="Times New Roman"/>
                <w:lang w:val="ru-RU" w:eastAsia="ro-MD"/>
              </w:rPr>
              <w:t xml:space="preserve"> для всех карт, связанных с этим счётом.</w:t>
            </w:r>
          </w:p>
        </w:tc>
      </w:tr>
      <w:tr w:rsidR="002B3CAA" w:rsidRPr="00137BDD" w14:paraId="19C8FD4D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8DF19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balances</w:t>
            </w:r>
          </w:p>
        </w:tc>
        <w:tc>
          <w:tcPr>
            <w:tcW w:w="0" w:type="auto"/>
            <w:vAlign w:val="center"/>
            <w:hideMark/>
          </w:tcPr>
          <w:p w14:paraId="2123A151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>Array of Balances</w:t>
            </w:r>
          </w:p>
        </w:tc>
        <w:tc>
          <w:tcPr>
            <w:tcW w:w="0" w:type="auto"/>
            <w:vAlign w:val="center"/>
            <w:hideMark/>
          </w:tcPr>
          <w:p w14:paraId="6EF07518" w14:textId="77777777" w:rsidR="002B3CAA" w:rsidRPr="00137BDD" w:rsidRDefault="00A75F97" w:rsidP="009F694F">
            <w:pPr>
              <w:spacing w:after="0" w:line="276" w:lineRule="auto"/>
              <w:jc w:val="both"/>
              <w:rPr>
                <w:rFonts w:ascii="PermianSerifTypeface" w:eastAsia="Times New Roman" w:hAnsi="PermianSerifTypeface" w:cs="Times New Roman"/>
                <w:lang w:eastAsia="ro-MD"/>
              </w:rPr>
            </w:pPr>
            <w:proofErr w:type="spellStart"/>
            <w:r w:rsidRPr="00A75F97">
              <w:rPr>
                <w:rFonts w:ascii="PermianSerifTypeface" w:eastAsia="Times New Roman" w:hAnsi="PermianSerifTypeface" w:cs="Times New Roman"/>
                <w:lang w:eastAsia="ro-MD"/>
              </w:rPr>
              <w:t>Указывает</w:t>
            </w:r>
            <w:proofErr w:type="spellEnd"/>
            <w:r w:rsidRPr="00A75F97">
              <w:rPr>
                <w:rFonts w:ascii="PermianSerifTypeface" w:eastAsia="Times New Roman" w:hAnsi="PermianSerifTypeface" w:cs="Times New Roman"/>
                <w:lang w:eastAsia="ro-MD"/>
              </w:rPr>
              <w:t xml:space="preserve"> </w:t>
            </w:r>
            <w:proofErr w:type="spellStart"/>
            <w:r w:rsidRPr="00A75F97">
              <w:rPr>
                <w:rFonts w:ascii="PermianSerifTypeface" w:eastAsia="Times New Roman" w:hAnsi="PermianSerifTypeface" w:cs="Times New Roman"/>
                <w:lang w:eastAsia="ro-MD"/>
              </w:rPr>
              <w:t>балансы</w:t>
            </w:r>
            <w:proofErr w:type="spellEnd"/>
            <w:r w:rsidRPr="00A75F97">
              <w:rPr>
                <w:rFonts w:ascii="PermianSerifTypeface" w:eastAsia="Times New Roman" w:hAnsi="PermianSerifTypeface" w:cs="Times New Roman"/>
                <w:lang w:eastAsia="ro-MD"/>
              </w:rPr>
              <w:t xml:space="preserve"> </w:t>
            </w:r>
            <w:proofErr w:type="spellStart"/>
            <w:r w:rsidRPr="00A75F97">
              <w:rPr>
                <w:rFonts w:ascii="PermianSerifTypeface" w:eastAsia="Times New Roman" w:hAnsi="PermianSerifTypeface" w:cs="Times New Roman"/>
                <w:lang w:eastAsia="ro-MD"/>
              </w:rPr>
              <w:t>счёта</w:t>
            </w:r>
            <w:proofErr w:type="spellEnd"/>
            <w:r w:rsidRPr="00A75F97">
              <w:rPr>
                <w:rFonts w:ascii="PermianSerifTypeface" w:eastAsia="Times New Roman" w:hAnsi="PermianSerifTypeface" w:cs="Times New Roman"/>
                <w:lang w:eastAsia="ro-MD"/>
              </w:rPr>
              <w:t>.</w:t>
            </w:r>
          </w:p>
        </w:tc>
      </w:tr>
      <w:tr w:rsidR="002B3CAA" w:rsidRPr="00723080" w14:paraId="09BB5DB2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A35E2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_links</w:t>
            </w:r>
          </w:p>
        </w:tc>
        <w:tc>
          <w:tcPr>
            <w:tcW w:w="0" w:type="auto"/>
            <w:vAlign w:val="center"/>
            <w:hideMark/>
          </w:tcPr>
          <w:p w14:paraId="72E200CE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lang w:eastAsia="ro-MD"/>
              </w:rPr>
              <w:t>Links</w:t>
            </w:r>
          </w:p>
        </w:tc>
        <w:tc>
          <w:tcPr>
            <w:tcW w:w="0" w:type="auto"/>
            <w:vAlign w:val="center"/>
            <w:hideMark/>
          </w:tcPr>
          <w:p w14:paraId="6345D9A4" w14:textId="77777777" w:rsidR="002B3CAA" w:rsidRPr="00A75F97" w:rsidRDefault="00A75F97" w:rsidP="00A75F97">
            <w:pPr>
              <w:spacing w:after="0" w:line="240" w:lineRule="auto"/>
              <w:jc w:val="both"/>
              <w:rPr>
                <w:rFonts w:ascii="PermianSerifTypeface" w:eastAsia="Times New Roman" w:hAnsi="PermianSerifTypeface" w:cs="Times New Roman"/>
                <w:lang w:val="ru-RU" w:eastAsia="ro-MD"/>
              </w:rPr>
            </w:pPr>
            <w:r w:rsidRPr="00A75F97">
              <w:rPr>
                <w:rFonts w:ascii="PermianSerifTypeface" w:eastAsia="Times New Roman" w:hAnsi="PermianSerifTypeface" w:cs="Times New Roman"/>
                <w:lang w:val="ru-RU" w:eastAsia="ro-MD"/>
              </w:rPr>
              <w:t>Прямые ссылки для доступа к подробной информации о счёте, балансах или транзакциях.</w:t>
            </w:r>
          </w:p>
        </w:tc>
      </w:tr>
    </w:tbl>
    <w:p w14:paraId="74062577" w14:textId="77777777" w:rsidR="002B3CAA" w:rsidRPr="00A75F97" w:rsidRDefault="002B3CAA" w:rsidP="009F694F">
      <w:pPr>
        <w:spacing w:line="276" w:lineRule="auto"/>
        <w:rPr>
          <w:rFonts w:ascii="PermianSerifTypeface" w:hAnsi="PermianSerifTypeface"/>
          <w:lang w:val="ru-RU"/>
        </w:rPr>
      </w:pPr>
    </w:p>
    <w:p w14:paraId="2AD84217" w14:textId="77777777" w:rsidR="002B3CAA" w:rsidRPr="00137BDD" w:rsidRDefault="002B3CAA" w:rsidP="009F694F">
      <w:pPr>
        <w:pStyle w:val="ListParagraph"/>
        <w:numPr>
          <w:ilvl w:val="0"/>
          <w:numId w:val="9"/>
        </w:numPr>
        <w:spacing w:line="276" w:lineRule="auto"/>
        <w:rPr>
          <w:rFonts w:ascii="PermianSerifTypeface" w:hAnsi="PermianSerifTypeface"/>
          <w:b/>
          <w:bCs/>
          <w:sz w:val="24"/>
          <w:szCs w:val="24"/>
        </w:rPr>
      </w:pPr>
      <w:r w:rsidRPr="00137BDD">
        <w:rPr>
          <w:rFonts w:ascii="PermianSerifTypeface" w:hAnsi="PermianSerifTypeface"/>
          <w:b/>
          <w:bCs/>
          <w:sz w:val="24"/>
          <w:szCs w:val="24"/>
        </w:rPr>
        <w:t>Links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8"/>
        <w:gridCol w:w="3786"/>
      </w:tblGrid>
      <w:tr w:rsidR="002B3CAA" w:rsidRPr="00137BDD" w14:paraId="13E691E7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6C2992" w14:textId="77777777" w:rsidR="002B3CAA" w:rsidRPr="00137BDD" w:rsidRDefault="002B6FE2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452BD2">
              <w:rPr>
                <w:rFonts w:ascii="PermianSerifTypeface" w:eastAsia="Times New Roman" w:hAnsi="PermianSerifTypeface" w:cs="Times New Roman"/>
                <w:b/>
                <w:bCs/>
                <w:sz w:val="24"/>
                <w:szCs w:val="24"/>
                <w:lang w:eastAsia="ro-MD"/>
              </w:rPr>
              <w:t>Атрибут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83AF3D" w14:textId="77777777" w:rsidR="002B3CAA" w:rsidRPr="00137BDD" w:rsidRDefault="002B6FE2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sz w:val="24"/>
                <w:szCs w:val="24"/>
                <w:lang w:val="ru-RU" w:eastAsia="ro-MD"/>
              </w:rPr>
              <w:t>Описание</w:t>
            </w:r>
          </w:p>
        </w:tc>
      </w:tr>
      <w:tr w:rsidR="002B3CAA" w:rsidRPr="00723080" w14:paraId="0589D30A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7FD2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scaRedirect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365C91" w14:textId="77777777" w:rsidR="002B3CAA" w:rsidRPr="00A75F97" w:rsidRDefault="00A75F97" w:rsidP="00A75F97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A75F97">
              <w:rPr>
                <w:rFonts w:ascii="PermianSerifTypeface" w:hAnsi="PermianSerifTypeface"/>
                <w:lang w:val="ru-RU"/>
              </w:rPr>
              <w:t xml:space="preserve">Ссылка </w:t>
            </w:r>
            <w:r>
              <w:rPr>
                <w:rFonts w:ascii="PermianSerifTypeface" w:hAnsi="PermianSerifTypeface"/>
                <w:lang w:val="ru-RU"/>
              </w:rPr>
              <w:t>к</w:t>
            </w:r>
            <w:r w:rsidRPr="00A75F97">
              <w:rPr>
                <w:rFonts w:ascii="PermianSerifTypeface" w:hAnsi="PermianSerifTypeface"/>
                <w:lang w:val="ru-RU"/>
              </w:rPr>
              <w:t xml:space="preserve"> </w:t>
            </w:r>
            <w:r w:rsidRPr="00A75F97">
              <w:rPr>
                <w:rFonts w:ascii="PermianSerifTypeface" w:hAnsi="PermianSerifTypeface"/>
              </w:rPr>
              <w:t>ASPSP</w:t>
            </w:r>
            <w:r w:rsidRPr="00A75F97">
              <w:rPr>
                <w:rFonts w:ascii="PermianSerifTypeface" w:hAnsi="PermianSerifTypeface"/>
                <w:lang w:val="ru-RU"/>
              </w:rPr>
              <w:t xml:space="preserve">, где выполняется </w:t>
            </w:r>
            <w:r w:rsidRPr="00A75F97">
              <w:rPr>
                <w:rFonts w:ascii="PermianSerifTypeface" w:hAnsi="PermianSerifTypeface"/>
              </w:rPr>
              <w:t>SCA</w:t>
            </w:r>
            <w:r w:rsidRPr="00A75F97">
              <w:rPr>
                <w:rFonts w:ascii="PermianSerifTypeface" w:hAnsi="PermianSerifTypeface"/>
                <w:lang w:val="ru-RU"/>
              </w:rPr>
              <w:t xml:space="preserve"> в рамках подхода </w:t>
            </w:r>
            <w:r w:rsidRPr="00A75F97">
              <w:rPr>
                <w:rFonts w:ascii="PermianSerifTypeface" w:hAnsi="PermianSerifTypeface"/>
              </w:rPr>
              <w:t>Redirect</w:t>
            </w:r>
            <w:r w:rsidRPr="00A75F97">
              <w:rPr>
                <w:rFonts w:ascii="PermianSerifTypeface" w:hAnsi="PermianSerifTypeface"/>
                <w:lang w:val="ru-RU"/>
              </w:rPr>
              <w:t xml:space="preserve"> </w:t>
            </w:r>
            <w:r w:rsidRPr="00A75F97">
              <w:rPr>
                <w:rFonts w:ascii="PermianSerifTypeface" w:hAnsi="PermianSerifTypeface"/>
              </w:rPr>
              <w:t>SCA</w:t>
            </w:r>
            <w:r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0D20331A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1C82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scaOAuth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1754E3" w14:textId="77777777" w:rsidR="002B3CAA" w:rsidRPr="00A75F97" w:rsidRDefault="00A75F97" w:rsidP="00A75F97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A75F97">
              <w:rPr>
                <w:rFonts w:ascii="PermianSerifTypeface" w:hAnsi="PermianSerifTypeface"/>
                <w:lang w:val="ru-RU"/>
              </w:rPr>
              <w:t xml:space="preserve">Ссылка указывает на </w:t>
            </w:r>
            <w:r w:rsidRPr="00A75F97">
              <w:rPr>
                <w:rFonts w:ascii="PermianSerifTypeface" w:hAnsi="PermianSerifTypeface"/>
              </w:rPr>
              <w:t>JSON</w:t>
            </w:r>
            <w:r w:rsidRPr="00A75F97">
              <w:rPr>
                <w:rFonts w:ascii="PermianSerifTypeface" w:hAnsi="PermianSerifTypeface"/>
                <w:lang w:val="ru-RU"/>
              </w:rPr>
              <w:t xml:space="preserve">-документ, который определяет </w:t>
            </w:r>
            <w:r w:rsidRPr="00A75F97">
              <w:rPr>
                <w:rFonts w:ascii="PermianSerifTypeface" w:hAnsi="PermianSerifTypeface"/>
              </w:rPr>
              <w:t>OAuth</w:t>
            </w:r>
            <w:r w:rsidRPr="00A75F97">
              <w:rPr>
                <w:rFonts w:ascii="PermianSerifTypeface" w:hAnsi="PermianSerifTypeface"/>
                <w:lang w:val="ru-RU"/>
              </w:rPr>
              <w:t xml:space="preserve">-параметры сервера авторизации </w:t>
            </w:r>
            <w:r w:rsidRPr="00A75F97">
              <w:rPr>
                <w:rFonts w:ascii="PermianSerifTypeface" w:hAnsi="PermianSerifTypeface"/>
              </w:rPr>
              <w:t>ASPSP</w:t>
            </w:r>
            <w:r w:rsidRPr="00A75F97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7518B761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52D7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confirmation</w:t>
            </w:r>
          </w:p>
        </w:tc>
        <w:tc>
          <w:tcPr>
            <w:tcW w:w="0" w:type="auto"/>
            <w:vAlign w:val="center"/>
            <w:hideMark/>
          </w:tcPr>
          <w:p w14:paraId="09BEBB00" w14:textId="77777777" w:rsidR="002B3CAA" w:rsidRPr="00A75F97" w:rsidRDefault="00A75F97" w:rsidP="00A75F97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A75F97">
              <w:rPr>
                <w:rFonts w:ascii="PermianSerifTypeface" w:hAnsi="PermianSerifTypeface"/>
                <w:lang w:val="ru-RU"/>
              </w:rPr>
              <w:t xml:space="preserve">Ссылка, определяющая </w:t>
            </w:r>
            <w:r w:rsidRPr="00A75F97">
              <w:rPr>
                <w:rFonts w:ascii="PermianSerifTypeface" w:hAnsi="PermianSerifTypeface"/>
              </w:rPr>
              <w:t>URL</w:t>
            </w:r>
            <w:r w:rsidRPr="00A75F97">
              <w:rPr>
                <w:rFonts w:ascii="PermianSerifTypeface" w:hAnsi="PermianSerifTypeface"/>
                <w:lang w:val="ru-RU"/>
              </w:rPr>
              <w:t xml:space="preserve"> ресурса, который должен быть обновлён кодом подтверждения или токеном доступа в зависимости от процесса аутентификации (</w:t>
            </w:r>
            <w:r w:rsidRPr="00A75F97">
              <w:rPr>
                <w:rFonts w:ascii="PermianSerifTypeface" w:hAnsi="PermianSerifTypeface"/>
              </w:rPr>
              <w:t>Redirect</w:t>
            </w:r>
            <w:r w:rsidRPr="00A75F97">
              <w:rPr>
                <w:rFonts w:ascii="PermianSerifTypeface" w:hAnsi="PermianSerifTypeface"/>
                <w:lang w:val="ru-RU"/>
              </w:rPr>
              <w:t xml:space="preserve"> или </w:t>
            </w:r>
            <w:r w:rsidRPr="00A75F97">
              <w:rPr>
                <w:rFonts w:ascii="PermianSerifTypeface" w:hAnsi="PermianSerifTypeface"/>
              </w:rPr>
              <w:t>OAuth</w:t>
            </w:r>
            <w:r w:rsidRPr="00A75F97">
              <w:rPr>
                <w:rFonts w:ascii="PermianSerifTypeface" w:hAnsi="PermianSerifTypeface"/>
                <w:lang w:val="ru-RU"/>
              </w:rPr>
              <w:t>).</w:t>
            </w:r>
          </w:p>
        </w:tc>
      </w:tr>
      <w:tr w:rsidR="002B3CAA" w:rsidRPr="00137BDD" w14:paraId="1954006E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FEFE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startAuthorisation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E3983C" w14:textId="77777777" w:rsidR="002B3CAA" w:rsidRPr="00137BDD" w:rsidRDefault="00A75F97" w:rsidP="00A75F97">
            <w:pPr>
              <w:spacing w:line="240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A75F97">
              <w:rPr>
                <w:rFonts w:ascii="PermianSerifTypeface" w:hAnsi="PermianSerifTypeface"/>
                <w:lang w:val="fr-FR"/>
              </w:rPr>
              <w:t>Ссылка</w:t>
            </w:r>
            <w:proofErr w:type="spellEnd"/>
            <w:r w:rsidRPr="00A75F9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A75F97">
              <w:rPr>
                <w:rFonts w:ascii="PermianSerifTypeface" w:hAnsi="PermianSerifTypeface"/>
                <w:lang w:val="fr-FR"/>
              </w:rPr>
              <w:t>на</w:t>
            </w:r>
            <w:proofErr w:type="spellEnd"/>
            <w:r w:rsidRPr="00A75F9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A75F97">
              <w:rPr>
                <w:rFonts w:ascii="PermianSerifTypeface" w:hAnsi="PermianSerifTypeface"/>
                <w:lang w:val="fr-FR"/>
              </w:rPr>
              <w:t>endpoint</w:t>
            </w:r>
            <w:proofErr w:type="spellEnd"/>
            <w:r w:rsidRPr="00A75F97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A75F97">
              <w:rPr>
                <w:rFonts w:ascii="PermianSerifTypeface" w:hAnsi="PermianSerifTypeface"/>
                <w:lang w:val="fr-FR"/>
              </w:rPr>
              <w:t>где</w:t>
            </w:r>
            <w:proofErr w:type="spellEnd"/>
            <w:r w:rsidRPr="00A75F9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A75F97">
              <w:rPr>
                <w:rFonts w:ascii="PermianSerifTypeface" w:hAnsi="PermianSerifTypeface"/>
                <w:lang w:val="fr-FR"/>
              </w:rPr>
              <w:t>авторизация</w:t>
            </w:r>
            <w:proofErr w:type="spellEnd"/>
            <w:r w:rsidRPr="00A75F9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A75F97">
              <w:rPr>
                <w:rFonts w:ascii="PermianSerifTypeface" w:hAnsi="PermianSerifTypeface"/>
                <w:lang w:val="fr-FR"/>
              </w:rPr>
              <w:t>транзакции</w:t>
            </w:r>
            <w:proofErr w:type="spellEnd"/>
            <w:r w:rsidRPr="00A75F9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A75F97">
              <w:rPr>
                <w:rFonts w:ascii="PermianSerifTypeface" w:hAnsi="PermianSerifTypeface"/>
                <w:lang w:val="fr-FR"/>
              </w:rPr>
              <w:t>или</w:t>
            </w:r>
            <w:proofErr w:type="spellEnd"/>
            <w:r w:rsidRPr="00A75F9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A75F97">
              <w:rPr>
                <w:rFonts w:ascii="PermianSerifTypeface" w:hAnsi="PermianSerifTypeface"/>
                <w:lang w:val="fr-FR"/>
              </w:rPr>
              <w:t>её</w:t>
            </w:r>
            <w:proofErr w:type="spellEnd"/>
            <w:r w:rsidRPr="00A75F9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A75F97">
              <w:rPr>
                <w:rFonts w:ascii="PermianSerifTypeface" w:hAnsi="PermianSerifTypeface"/>
                <w:lang w:val="fr-FR"/>
              </w:rPr>
              <w:t>отмена</w:t>
            </w:r>
            <w:proofErr w:type="spellEnd"/>
            <w:r w:rsidRPr="00A75F9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A75F97">
              <w:rPr>
                <w:rFonts w:ascii="PermianSerifTypeface" w:hAnsi="PermianSerifTypeface"/>
                <w:lang w:val="fr-FR"/>
              </w:rPr>
              <w:t>инициируется</w:t>
            </w:r>
            <w:proofErr w:type="spellEnd"/>
            <w:r w:rsidRPr="00A75F9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A75F97">
              <w:rPr>
                <w:rFonts w:ascii="PermianSerifTypeface" w:hAnsi="PermianSerifTypeface"/>
                <w:lang w:val="fr-FR"/>
              </w:rPr>
              <w:t>методом</w:t>
            </w:r>
            <w:proofErr w:type="spellEnd"/>
            <w:r w:rsidRPr="00A75F97">
              <w:rPr>
                <w:rFonts w:ascii="PermianSerifTypeface" w:hAnsi="PermianSerifTypeface"/>
                <w:lang w:val="fr-FR"/>
              </w:rPr>
              <w:t xml:space="preserve"> POST. </w:t>
            </w:r>
            <w:proofErr w:type="spellStart"/>
            <w:r w:rsidRPr="00A75F97">
              <w:rPr>
                <w:rFonts w:ascii="PermianSerifTypeface" w:hAnsi="PermianSerifTypeface"/>
                <w:lang w:val="fr-FR"/>
              </w:rPr>
              <w:t>Дополнительные</w:t>
            </w:r>
            <w:proofErr w:type="spellEnd"/>
            <w:r w:rsidRPr="00A75F9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A75F97">
              <w:rPr>
                <w:rFonts w:ascii="PermianSerifTypeface" w:hAnsi="PermianSerifTypeface"/>
                <w:lang w:val="fr-FR"/>
              </w:rPr>
              <w:t>данные</w:t>
            </w:r>
            <w:proofErr w:type="spellEnd"/>
            <w:r w:rsidRPr="00A75F9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A75F97">
              <w:rPr>
                <w:rFonts w:ascii="PermianSerifTypeface" w:hAnsi="PermianSerifTypeface"/>
                <w:lang w:val="fr-FR"/>
              </w:rPr>
              <w:t>не</w:t>
            </w:r>
            <w:proofErr w:type="spellEnd"/>
            <w:r w:rsidRPr="00A75F97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A75F97">
              <w:rPr>
                <w:rFonts w:ascii="PermianSerifTypeface" w:hAnsi="PermianSerifTypeface"/>
                <w:lang w:val="fr-FR"/>
              </w:rPr>
              <w:t>требуются</w:t>
            </w:r>
            <w:proofErr w:type="spellEnd"/>
            <w:r w:rsidRPr="00A75F97">
              <w:rPr>
                <w:rFonts w:ascii="PermianSerifTypeface" w:hAnsi="PermianSerifTypeface"/>
                <w:lang w:val="fr-FR"/>
              </w:rPr>
              <w:t>.</w:t>
            </w:r>
          </w:p>
        </w:tc>
      </w:tr>
      <w:tr w:rsidR="002B3CAA" w:rsidRPr="00723080" w14:paraId="6ADE489F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12C2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startAuthorisationWithPsuIdentification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27330D" w14:textId="77777777" w:rsidR="002B3CAA" w:rsidRPr="00A75F97" w:rsidRDefault="00A75F97" w:rsidP="00A75F97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A75F97">
              <w:rPr>
                <w:rFonts w:ascii="PermianSerifTypeface" w:hAnsi="PermianSerifTypeface"/>
                <w:lang w:val="ru-RU"/>
              </w:rPr>
              <w:t xml:space="preserve">Ссылка на </w:t>
            </w:r>
            <w:r w:rsidRPr="00A75F97">
              <w:rPr>
                <w:rFonts w:ascii="PermianSerifTypeface" w:hAnsi="PermianSerifTypeface"/>
              </w:rPr>
              <w:t>endpoint</w:t>
            </w:r>
            <w:r w:rsidRPr="00A75F97">
              <w:rPr>
                <w:rFonts w:ascii="PermianSerifTypeface" w:hAnsi="PermianSerifTypeface"/>
                <w:lang w:val="ru-RU"/>
              </w:rPr>
              <w:t xml:space="preserve">, где авторизация транзакции </w:t>
            </w:r>
            <w:r w:rsidRPr="00A75F97">
              <w:rPr>
                <w:rFonts w:ascii="PermianSerifTypeface" w:hAnsi="PermianSerifTypeface"/>
                <w:lang w:val="ru-RU"/>
              </w:rPr>
              <w:lastRenderedPageBreak/>
              <w:t xml:space="preserve">начинается с предоставления идентификации </w:t>
            </w:r>
            <w:r w:rsidRPr="00A75F97">
              <w:rPr>
                <w:rFonts w:ascii="PermianSerifTypeface" w:hAnsi="PermianSerifTypeface"/>
              </w:rPr>
              <w:t>PSU</w:t>
            </w:r>
            <w:r w:rsidR="002B3CAA" w:rsidRPr="00A75F97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5BF79FE2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4DFD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lastRenderedPageBreak/>
              <w:t>updatePsuIdentification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5D14E7" w14:textId="77777777" w:rsidR="002B3CAA" w:rsidRPr="00C161F3" w:rsidRDefault="00C161F3" w:rsidP="00C161F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C161F3">
              <w:rPr>
                <w:rFonts w:ascii="PermianSerifTypeface" w:hAnsi="PermianSerifTypeface"/>
                <w:lang w:val="ru-RU"/>
              </w:rPr>
              <w:t xml:space="preserve">Ссылка на ресурс инициации платежа или информации о счёте, который требует обновления данными идентификации </w:t>
            </w:r>
            <w:r w:rsidRPr="00C161F3">
              <w:rPr>
                <w:rFonts w:ascii="PermianSerifTypeface" w:hAnsi="PermianSerifTypeface"/>
              </w:rPr>
              <w:t>PSU</w:t>
            </w:r>
            <w:r w:rsidRPr="00C161F3">
              <w:rPr>
                <w:rFonts w:ascii="PermianSerifTypeface" w:hAnsi="PermianSerifTypeface"/>
                <w:lang w:val="ru-RU"/>
              </w:rPr>
              <w:t>, если они ещё не были предоставлены.</w:t>
            </w:r>
          </w:p>
        </w:tc>
      </w:tr>
      <w:tr w:rsidR="002B3CAA" w:rsidRPr="00723080" w14:paraId="3AB4EAF6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D834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startAuthorisationWithProprietaryData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6152DF" w14:textId="77777777" w:rsidR="002B3CAA" w:rsidRPr="00C161F3" w:rsidRDefault="00C161F3" w:rsidP="00C161F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C161F3">
              <w:rPr>
                <w:rFonts w:ascii="PermianSerifTypeface" w:hAnsi="PermianSerifTypeface"/>
                <w:lang w:val="ru-RU"/>
              </w:rPr>
              <w:t xml:space="preserve">Ссылка на </w:t>
            </w:r>
            <w:r w:rsidRPr="00C161F3">
              <w:rPr>
                <w:rFonts w:ascii="PermianSerifTypeface" w:hAnsi="PermianSerifTypeface"/>
              </w:rPr>
              <w:t>endpoint</w:t>
            </w:r>
            <w:r w:rsidRPr="00C161F3">
              <w:rPr>
                <w:rFonts w:ascii="PermianSerifTypeface" w:hAnsi="PermianSerifTypeface"/>
                <w:lang w:val="ru-RU"/>
              </w:rPr>
              <w:t xml:space="preserve">, где авторизация транзакции начинается с предоставления собственных специфических данных согласно документации </w:t>
            </w:r>
            <w:r w:rsidRPr="00C161F3">
              <w:rPr>
                <w:rFonts w:ascii="PermianSerifTypeface" w:hAnsi="PermianSerifTypeface"/>
              </w:rPr>
              <w:t>ASPSP</w:t>
            </w:r>
            <w:r w:rsidRPr="00C161F3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3934C4BC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6B0D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updateProprietaryData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DA066A" w14:textId="77777777" w:rsidR="002B3CAA" w:rsidRPr="00C161F3" w:rsidRDefault="00C161F3" w:rsidP="00C161F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C161F3">
              <w:rPr>
                <w:rFonts w:ascii="PermianSerifTypeface" w:hAnsi="PermianSerifTypeface"/>
                <w:lang w:val="ru-RU"/>
              </w:rPr>
              <w:t>Ссылка на ресурс, который требует обновления собственными данными.</w:t>
            </w:r>
          </w:p>
        </w:tc>
      </w:tr>
      <w:tr w:rsidR="002B3CAA" w:rsidRPr="00723080" w14:paraId="2701118D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C2AE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startAuthorisationWithPsuAuthentication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B79CA4" w14:textId="77777777" w:rsidR="002B3CAA" w:rsidRPr="00C161F3" w:rsidRDefault="00C161F3" w:rsidP="00C161F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C161F3">
              <w:rPr>
                <w:rFonts w:ascii="PermianSerifTypeface" w:hAnsi="PermianSerifTypeface"/>
                <w:lang w:val="ru-RU"/>
              </w:rPr>
              <w:t xml:space="preserve">Ссылка на </w:t>
            </w:r>
            <w:r w:rsidRPr="00C161F3">
              <w:rPr>
                <w:rFonts w:ascii="PermianSerifTypeface" w:hAnsi="PermianSerifTypeface"/>
              </w:rPr>
              <w:t>endpoint</w:t>
            </w:r>
            <w:r w:rsidRPr="00C161F3">
              <w:rPr>
                <w:rFonts w:ascii="PermianSerifTypeface" w:hAnsi="PermianSerifTypeface"/>
                <w:lang w:val="ru-RU"/>
              </w:rPr>
              <w:t xml:space="preserve">, где авторизация начинается с аутентификации </w:t>
            </w:r>
            <w:r w:rsidRPr="00C161F3">
              <w:rPr>
                <w:rFonts w:ascii="PermianSerifTypeface" w:hAnsi="PermianSerifTypeface"/>
              </w:rPr>
              <w:t>PSU</w:t>
            </w:r>
            <w:r w:rsidRPr="00C161F3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11F26D67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B1D1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updatePsuAuthentication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69125E" w14:textId="77777777" w:rsidR="002B3CAA" w:rsidRPr="00C161F3" w:rsidRDefault="00C161F3" w:rsidP="00C161F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C161F3">
              <w:rPr>
                <w:rFonts w:ascii="PermianSerifTypeface" w:hAnsi="PermianSerifTypeface"/>
                <w:lang w:val="ru-RU"/>
              </w:rPr>
              <w:t xml:space="preserve">Ссылка на ресурс, который требует обновления паролем </w:t>
            </w:r>
            <w:r w:rsidRPr="00C161F3">
              <w:rPr>
                <w:rFonts w:ascii="PermianSerifTypeface" w:hAnsi="PermianSerifTypeface"/>
              </w:rPr>
              <w:t>PSU</w:t>
            </w:r>
            <w:r w:rsidRPr="00C161F3">
              <w:rPr>
                <w:rFonts w:ascii="PermianSerifTypeface" w:hAnsi="PermianSerifTypeface"/>
                <w:lang w:val="ru-RU"/>
              </w:rPr>
              <w:t xml:space="preserve"> и, при необходимости, идентификацией </w:t>
            </w:r>
            <w:r w:rsidRPr="00C161F3">
              <w:rPr>
                <w:rFonts w:ascii="PermianSerifTypeface" w:hAnsi="PermianSerifTypeface"/>
              </w:rPr>
              <w:t>PSU</w:t>
            </w:r>
            <w:r w:rsidRPr="00C161F3">
              <w:rPr>
                <w:rFonts w:ascii="PermianSerifTypeface" w:hAnsi="PermianSerifTypeface"/>
                <w:lang w:val="ru-RU"/>
              </w:rPr>
              <w:t>, если она ещё не была предоставлена.</w:t>
            </w:r>
          </w:p>
        </w:tc>
      </w:tr>
      <w:tr w:rsidR="002B3CAA" w:rsidRPr="00723080" w14:paraId="5CA9A37A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BC65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updateAdditionalPsuAuthentication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D39FE4" w14:textId="77777777" w:rsidR="002B3CAA" w:rsidRPr="00C161F3" w:rsidRDefault="00C161F3" w:rsidP="00C161F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C161F3">
              <w:rPr>
                <w:rFonts w:ascii="PermianSerifTypeface" w:hAnsi="PermianSerifTypeface"/>
                <w:lang w:val="ru-RU"/>
              </w:rPr>
              <w:t xml:space="preserve">Ссылка на ресурс, который требует обновления дополнительным паролем </w:t>
            </w:r>
            <w:r w:rsidRPr="00C161F3">
              <w:rPr>
                <w:rFonts w:ascii="PermianSerifTypeface" w:hAnsi="PermianSerifTypeface"/>
              </w:rPr>
              <w:t>PSU</w:t>
            </w:r>
            <w:r w:rsidRPr="00C161F3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26716828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15B4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startAuthorisationWithEncryptedPsuAuthentication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46C7F2" w14:textId="77777777" w:rsidR="002B3CAA" w:rsidRPr="00C161F3" w:rsidRDefault="00C161F3" w:rsidP="00C161F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C161F3">
              <w:rPr>
                <w:rFonts w:ascii="PermianSerifTypeface" w:hAnsi="PermianSerifTypeface"/>
                <w:lang w:val="ru-RU"/>
              </w:rPr>
              <w:t xml:space="preserve">Ссылка на </w:t>
            </w:r>
            <w:r w:rsidRPr="00C161F3">
              <w:rPr>
                <w:rFonts w:ascii="PermianSerifTypeface" w:hAnsi="PermianSerifTypeface"/>
              </w:rPr>
              <w:t>endpoint</w:t>
            </w:r>
            <w:r w:rsidRPr="00C161F3">
              <w:rPr>
                <w:rFonts w:ascii="PermianSerifTypeface" w:hAnsi="PermianSerifTypeface"/>
                <w:lang w:val="ru-RU"/>
              </w:rPr>
              <w:t xml:space="preserve">, где авторизация начинается с предоставления зашифрованных аутентификационных данных </w:t>
            </w:r>
            <w:r w:rsidRPr="00C161F3">
              <w:rPr>
                <w:rFonts w:ascii="PermianSerifTypeface" w:hAnsi="PermianSerifTypeface"/>
              </w:rPr>
              <w:t>PSU</w:t>
            </w:r>
            <w:r w:rsidRPr="00C161F3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78EB8DBF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586D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updateEncryptedPsuAuthentication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01FA49" w14:textId="77777777" w:rsidR="002B3CAA" w:rsidRPr="00C161F3" w:rsidRDefault="00C161F3" w:rsidP="00C161F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C161F3">
              <w:rPr>
                <w:rFonts w:ascii="PermianSerifTypeface" w:hAnsi="PermianSerifTypeface"/>
                <w:lang w:val="ru-RU"/>
              </w:rPr>
              <w:t xml:space="preserve">Ссылка на ресурс, который требует обновления зашифрованным паролем </w:t>
            </w:r>
            <w:r w:rsidRPr="00C161F3">
              <w:rPr>
                <w:rFonts w:ascii="PermianSerifTypeface" w:hAnsi="PermianSerifTypeface"/>
              </w:rPr>
              <w:t>PSU</w:t>
            </w:r>
            <w:r w:rsidRPr="00C161F3">
              <w:rPr>
                <w:rFonts w:ascii="PermianSerifTypeface" w:hAnsi="PermianSerifTypeface"/>
                <w:lang w:val="ru-RU"/>
              </w:rPr>
              <w:t xml:space="preserve"> и, при необходимости, идентификацией </w:t>
            </w:r>
            <w:r w:rsidRPr="00C161F3">
              <w:rPr>
                <w:rFonts w:ascii="PermianSerifTypeface" w:hAnsi="PermianSerifTypeface"/>
              </w:rPr>
              <w:t>PSU</w:t>
            </w:r>
            <w:r w:rsidRPr="00C161F3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71A4F1CD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9C04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updateAdditionalEncryptedPsuAuthentication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439481" w14:textId="77777777" w:rsidR="002B3CAA" w:rsidRPr="00C161F3" w:rsidRDefault="00C161F3" w:rsidP="00C161F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C161F3">
              <w:rPr>
                <w:rFonts w:ascii="PermianSerifTypeface" w:hAnsi="PermianSerifTypeface"/>
                <w:lang w:val="ru-RU"/>
              </w:rPr>
              <w:t xml:space="preserve">Ссылка на ресурс, который требует обновления </w:t>
            </w:r>
            <w:r w:rsidRPr="00C161F3">
              <w:rPr>
                <w:rFonts w:ascii="PermianSerifTypeface" w:hAnsi="PermianSerifTypeface"/>
                <w:lang w:val="ru-RU"/>
              </w:rPr>
              <w:lastRenderedPageBreak/>
              <w:t xml:space="preserve">дополнительным зашифрованным паролем </w:t>
            </w:r>
            <w:r w:rsidRPr="00C161F3">
              <w:rPr>
                <w:rFonts w:ascii="PermianSerifTypeface" w:hAnsi="PermianSerifTypeface"/>
              </w:rPr>
              <w:t>PSU</w:t>
            </w:r>
            <w:r w:rsidRPr="00C161F3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3ED0966D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D369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lastRenderedPageBreak/>
              <w:t>startAuthorisationWithAuthenticationMethodSelection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8509AA" w14:textId="77777777" w:rsidR="002B3CAA" w:rsidRPr="00C161F3" w:rsidRDefault="00C161F3" w:rsidP="00C161F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C161F3">
              <w:rPr>
                <w:rFonts w:ascii="PermianSerifTypeface" w:hAnsi="PermianSerifTypeface"/>
                <w:lang w:val="ru-RU"/>
              </w:rPr>
              <w:t xml:space="preserve">Ссылка на </w:t>
            </w:r>
            <w:r w:rsidRPr="00C161F3">
              <w:rPr>
                <w:rFonts w:ascii="PermianSerifTypeface" w:hAnsi="PermianSerifTypeface"/>
              </w:rPr>
              <w:t>endpoint</w:t>
            </w:r>
            <w:r w:rsidRPr="00C161F3">
              <w:rPr>
                <w:rFonts w:ascii="PermianSerifTypeface" w:hAnsi="PermianSerifTypeface"/>
                <w:lang w:val="ru-RU"/>
              </w:rPr>
              <w:t xml:space="preserve">, где авторизация начинается с выбора метода </w:t>
            </w:r>
            <w:r w:rsidRPr="00C161F3">
              <w:rPr>
                <w:rFonts w:ascii="PermianSerifTypeface" w:hAnsi="PermianSerifTypeface"/>
              </w:rPr>
              <w:t>SCA</w:t>
            </w:r>
            <w:r w:rsidRPr="00C161F3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19EDA8B6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79B0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selectAuthenticationMethod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72532D" w14:textId="77777777" w:rsidR="002B3CAA" w:rsidRPr="00C161F3" w:rsidRDefault="00C161F3" w:rsidP="00C161F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C161F3">
              <w:rPr>
                <w:rFonts w:ascii="PermianSerifTypeface" w:hAnsi="PermianSerifTypeface"/>
                <w:lang w:val="ru-RU"/>
              </w:rPr>
              <w:t xml:space="preserve">Ссылка на ресурс, где </w:t>
            </w:r>
            <w:r w:rsidRPr="00C161F3">
              <w:rPr>
                <w:rFonts w:ascii="PermianSerifTypeface" w:hAnsi="PermianSerifTypeface"/>
              </w:rPr>
              <w:t>TPP</w:t>
            </w:r>
            <w:r w:rsidRPr="00C161F3">
              <w:rPr>
                <w:rFonts w:ascii="PermianSerifTypeface" w:hAnsi="PermianSerifTypeface"/>
                <w:lang w:val="ru-RU"/>
              </w:rPr>
              <w:t xml:space="preserve"> может выбрать применимый для </w:t>
            </w:r>
            <w:r w:rsidRPr="00C161F3">
              <w:rPr>
                <w:rFonts w:ascii="PermianSerifTypeface" w:hAnsi="PermianSerifTypeface"/>
              </w:rPr>
              <w:t>PSU</w:t>
            </w:r>
            <w:r w:rsidRPr="00C161F3">
              <w:rPr>
                <w:rFonts w:ascii="PermianSerifTypeface" w:hAnsi="PermianSerifTypeface"/>
                <w:lang w:val="ru-RU"/>
              </w:rPr>
              <w:t xml:space="preserve"> метод аутентификации.</w:t>
            </w:r>
          </w:p>
        </w:tc>
      </w:tr>
      <w:tr w:rsidR="002B3CAA" w:rsidRPr="00723080" w14:paraId="0E0AB6E6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E0CE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startAuthorisationWithTransactionAuthorisation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F20DDE" w14:textId="77777777" w:rsidR="002B3CAA" w:rsidRPr="00C161F3" w:rsidRDefault="00C161F3" w:rsidP="00C161F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C161F3">
              <w:rPr>
                <w:rFonts w:ascii="PermianSerifTypeface" w:hAnsi="PermianSerifTypeface"/>
                <w:lang w:val="ru-RU"/>
              </w:rPr>
              <w:t xml:space="preserve">Ссылка на </w:t>
            </w:r>
            <w:r w:rsidRPr="00C161F3">
              <w:rPr>
                <w:rFonts w:ascii="PermianSerifTypeface" w:hAnsi="PermianSerifTypeface"/>
              </w:rPr>
              <w:t>endpoint</w:t>
            </w:r>
            <w:r w:rsidRPr="00C161F3">
              <w:rPr>
                <w:rFonts w:ascii="PermianSerifTypeface" w:hAnsi="PermianSerifTypeface"/>
                <w:lang w:val="ru-RU"/>
              </w:rPr>
              <w:t>, где авторизация транзакции и передача данных ответа на вызов (</w:t>
            </w:r>
            <w:r w:rsidRPr="00C161F3">
              <w:rPr>
                <w:rFonts w:ascii="PermianSerifTypeface" w:hAnsi="PermianSerifTypeface"/>
              </w:rPr>
              <w:t>challenge</w:t>
            </w:r>
            <w:r w:rsidRPr="00C161F3">
              <w:rPr>
                <w:rFonts w:ascii="PermianSerifTypeface" w:hAnsi="PermianSerifTypeface"/>
                <w:lang w:val="ru-RU"/>
              </w:rPr>
              <w:t>) выполняются одновременно.</w:t>
            </w:r>
          </w:p>
        </w:tc>
      </w:tr>
      <w:tr w:rsidR="002B3CAA" w:rsidRPr="00723080" w14:paraId="7217D0D6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7405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authoriseTransaction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0C1895" w14:textId="77777777" w:rsidR="002B3CAA" w:rsidRPr="00C161F3" w:rsidRDefault="00C161F3" w:rsidP="00C161F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C161F3">
              <w:rPr>
                <w:rFonts w:ascii="PermianSerifTypeface" w:hAnsi="PermianSerifTypeface"/>
                <w:lang w:val="ru-RU"/>
              </w:rPr>
              <w:t>Ссылка на ресурс инициации платежа или согласия, куда отправляется запрос на авторизацию транзакции.</w:t>
            </w:r>
          </w:p>
        </w:tc>
      </w:tr>
      <w:tr w:rsidR="002B3CAA" w:rsidRPr="00723080" w14:paraId="45A62044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3913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self</w:t>
            </w:r>
          </w:p>
        </w:tc>
        <w:tc>
          <w:tcPr>
            <w:tcW w:w="0" w:type="auto"/>
            <w:vAlign w:val="center"/>
            <w:hideMark/>
          </w:tcPr>
          <w:p w14:paraId="01D78F6E" w14:textId="77777777" w:rsidR="002B3CAA" w:rsidRPr="00C161F3" w:rsidRDefault="00C161F3" w:rsidP="00C161F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C161F3">
              <w:rPr>
                <w:rFonts w:ascii="PermianSerifTypeface" w:hAnsi="PermianSerifTypeface"/>
                <w:lang w:val="ru-RU"/>
              </w:rPr>
              <w:t>Ссылка на ресурс инициации платежа, созданный по запросу. Может использоваться для проверки статуса транзакции.</w:t>
            </w:r>
          </w:p>
        </w:tc>
      </w:tr>
      <w:tr w:rsidR="002B3CAA" w:rsidRPr="00723080" w14:paraId="4370CA34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0981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10485EFD" w14:textId="77777777" w:rsidR="002B3CAA" w:rsidRPr="00C161F3" w:rsidRDefault="00C161F3" w:rsidP="00C161F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C161F3">
              <w:rPr>
                <w:rFonts w:ascii="PermianSerifTypeface" w:hAnsi="PermianSerifTypeface"/>
                <w:lang w:val="ru-RU"/>
              </w:rPr>
              <w:t>Ссылка для проверки статуса ресурса транзакции.</w:t>
            </w:r>
          </w:p>
        </w:tc>
      </w:tr>
      <w:tr w:rsidR="002B3CAA" w:rsidRPr="00723080" w14:paraId="1ABFE6FD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A12D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scaStatus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82B0A7" w14:textId="77777777" w:rsidR="002B3CAA" w:rsidRPr="00C161F3" w:rsidRDefault="00C161F3" w:rsidP="00C161F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C161F3">
              <w:rPr>
                <w:rFonts w:ascii="PermianSerifTypeface" w:hAnsi="PermianSerifTypeface"/>
                <w:lang w:val="ru-RU"/>
              </w:rPr>
              <w:t>Ссылка для проверки статуса авторизации или отмены авторизации.</w:t>
            </w:r>
          </w:p>
        </w:tc>
      </w:tr>
      <w:tr w:rsidR="002B3CAA" w:rsidRPr="00723080" w14:paraId="75AC44DB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D362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account</w:t>
            </w:r>
          </w:p>
        </w:tc>
        <w:tc>
          <w:tcPr>
            <w:tcW w:w="0" w:type="auto"/>
            <w:vAlign w:val="center"/>
            <w:hideMark/>
          </w:tcPr>
          <w:p w14:paraId="48E43403" w14:textId="77777777" w:rsidR="002B3CAA" w:rsidRPr="00C161F3" w:rsidRDefault="00C161F3" w:rsidP="00C161F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C161F3">
              <w:rPr>
                <w:rFonts w:ascii="PermianSerifTypeface" w:hAnsi="PermianSerifTypeface"/>
                <w:lang w:val="ru-RU"/>
              </w:rPr>
              <w:t>Ссылка на ресурс, предоставляющий детали по конкретному счёту.</w:t>
            </w:r>
          </w:p>
        </w:tc>
      </w:tr>
      <w:tr w:rsidR="002B3CAA" w:rsidRPr="00723080" w14:paraId="12397643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A89BB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balances</w:t>
            </w:r>
          </w:p>
        </w:tc>
        <w:tc>
          <w:tcPr>
            <w:tcW w:w="0" w:type="auto"/>
            <w:vAlign w:val="center"/>
            <w:hideMark/>
          </w:tcPr>
          <w:p w14:paraId="16E2B4A9" w14:textId="77777777" w:rsidR="002B3CAA" w:rsidRPr="00C161F3" w:rsidRDefault="00C161F3" w:rsidP="00C161F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C161F3">
              <w:rPr>
                <w:rFonts w:ascii="PermianSerifTypeface" w:hAnsi="PermianSerifTypeface"/>
                <w:lang w:val="ru-RU"/>
              </w:rPr>
              <w:t>Ссылка на ресурс, предоставляющий баланс конкретного счёта.</w:t>
            </w:r>
          </w:p>
        </w:tc>
      </w:tr>
      <w:tr w:rsidR="002B3CAA" w:rsidRPr="00723080" w14:paraId="0BE728C8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AAB0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transactions</w:t>
            </w:r>
          </w:p>
        </w:tc>
        <w:tc>
          <w:tcPr>
            <w:tcW w:w="0" w:type="auto"/>
            <w:vAlign w:val="center"/>
            <w:hideMark/>
          </w:tcPr>
          <w:p w14:paraId="19FFF859" w14:textId="77777777" w:rsidR="002B3CAA" w:rsidRPr="00C161F3" w:rsidRDefault="00C161F3" w:rsidP="00C161F3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C161F3">
              <w:rPr>
                <w:rFonts w:ascii="PermianSerifTypeface" w:hAnsi="PermianSerifTypeface"/>
                <w:lang w:val="ru-RU"/>
              </w:rPr>
              <w:t>Ссылка на ресурс, предоставляющий историю транзакций по конкретному счёту.</w:t>
            </w:r>
          </w:p>
        </w:tc>
      </w:tr>
      <w:tr w:rsidR="002B3CAA" w:rsidRPr="00723080" w14:paraId="6870BF80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427D8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cardAccount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49633C" w14:textId="77777777" w:rsidR="002B3CAA" w:rsidRPr="00E60669" w:rsidRDefault="00E60669" w:rsidP="00E60669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60669">
              <w:rPr>
                <w:rFonts w:ascii="PermianSerifTypeface" w:hAnsi="PermianSerifTypeface"/>
                <w:lang w:val="ru-RU"/>
              </w:rPr>
              <w:t>Ссылка на ресурс, предоставляющий детали по карточному счёту.</w:t>
            </w:r>
          </w:p>
        </w:tc>
      </w:tr>
      <w:tr w:rsidR="002B3CAA" w:rsidRPr="00723080" w14:paraId="5BF253D3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F6F0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lastRenderedPageBreak/>
              <w:t>cardTransactions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0293F0" w14:textId="77777777" w:rsidR="002B3CAA" w:rsidRPr="00E60669" w:rsidRDefault="00E60669" w:rsidP="00E60669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60669">
              <w:rPr>
                <w:rFonts w:ascii="PermianSerifTypeface" w:hAnsi="PermianSerifTypeface"/>
                <w:lang w:val="ru-RU"/>
              </w:rPr>
              <w:t>Ссылка на ресурс, предоставляющий историю транзакций по карточному счёту.</w:t>
            </w:r>
          </w:p>
        </w:tc>
      </w:tr>
      <w:tr w:rsidR="002B3CAA" w:rsidRPr="00723080" w14:paraId="0397DAE6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6A66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transactionDetails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A9EA8D" w14:textId="77777777" w:rsidR="002B3CAA" w:rsidRPr="00E60669" w:rsidRDefault="00E60669" w:rsidP="00E60669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60669">
              <w:rPr>
                <w:rFonts w:ascii="PermianSerifTypeface" w:hAnsi="PermianSerifTypeface"/>
                <w:lang w:val="ru-RU"/>
              </w:rPr>
              <w:t>Ссылка на ресурс, предоставляющий детали по конкретной транзакции.</w:t>
            </w:r>
          </w:p>
        </w:tc>
      </w:tr>
      <w:tr w:rsidR="002B3CAA" w:rsidRPr="00723080" w14:paraId="1A1AD087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55B7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first</w:t>
            </w:r>
          </w:p>
        </w:tc>
        <w:tc>
          <w:tcPr>
            <w:tcW w:w="0" w:type="auto"/>
            <w:vAlign w:val="center"/>
            <w:hideMark/>
          </w:tcPr>
          <w:p w14:paraId="0F82704C" w14:textId="77777777" w:rsidR="002B3CAA" w:rsidRPr="00E60669" w:rsidRDefault="00E60669" w:rsidP="00E60669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60669">
              <w:rPr>
                <w:rFonts w:ascii="PermianSerifTypeface" w:hAnsi="PermianSerifTypeface"/>
                <w:lang w:val="ru-RU"/>
              </w:rPr>
              <w:t>Навигационная ссылка для постраничных отчётов по счетам.</w:t>
            </w:r>
          </w:p>
        </w:tc>
      </w:tr>
      <w:tr w:rsidR="002B3CAA" w:rsidRPr="00723080" w14:paraId="02EDC895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E985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next</w:t>
            </w:r>
          </w:p>
        </w:tc>
        <w:tc>
          <w:tcPr>
            <w:tcW w:w="0" w:type="auto"/>
            <w:vAlign w:val="center"/>
            <w:hideMark/>
          </w:tcPr>
          <w:p w14:paraId="57E8395F" w14:textId="77777777" w:rsidR="002B3CAA" w:rsidRPr="00E60669" w:rsidRDefault="00E60669" w:rsidP="00E60669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60669">
              <w:rPr>
                <w:rFonts w:ascii="PermianSerifTypeface" w:hAnsi="PermianSerifTypeface"/>
                <w:lang w:val="ru-RU"/>
              </w:rPr>
              <w:t>Навигационная ссылка для следующего постраничного отчёта.</w:t>
            </w:r>
          </w:p>
        </w:tc>
      </w:tr>
      <w:tr w:rsidR="002B3CAA" w:rsidRPr="00723080" w14:paraId="04D703F0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4B22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previous</w:t>
            </w:r>
          </w:p>
        </w:tc>
        <w:tc>
          <w:tcPr>
            <w:tcW w:w="0" w:type="auto"/>
            <w:vAlign w:val="center"/>
            <w:hideMark/>
          </w:tcPr>
          <w:p w14:paraId="3BA35A96" w14:textId="77777777" w:rsidR="002B3CAA" w:rsidRPr="00E60669" w:rsidRDefault="00E60669" w:rsidP="00E60669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60669">
              <w:rPr>
                <w:rFonts w:ascii="PermianSerifTypeface" w:hAnsi="PermianSerifTypeface"/>
                <w:lang w:val="ru-RU"/>
              </w:rPr>
              <w:t>Навигационная ссылка для предыдущего отчёта.</w:t>
            </w:r>
          </w:p>
        </w:tc>
      </w:tr>
      <w:tr w:rsidR="002B3CAA" w:rsidRPr="00723080" w14:paraId="35D7BCC6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EC0B0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last</w:t>
            </w:r>
          </w:p>
        </w:tc>
        <w:tc>
          <w:tcPr>
            <w:tcW w:w="0" w:type="auto"/>
            <w:vAlign w:val="center"/>
            <w:hideMark/>
          </w:tcPr>
          <w:p w14:paraId="7BF30A1C" w14:textId="77777777" w:rsidR="002B3CAA" w:rsidRPr="00E60669" w:rsidRDefault="00E60669" w:rsidP="00E60669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60669">
              <w:rPr>
                <w:rFonts w:ascii="PermianSerifTypeface" w:hAnsi="PermianSerifTypeface"/>
                <w:lang w:val="ru-RU"/>
              </w:rPr>
              <w:t>Навигационная ссылка для последнего постраничного отчёта.</w:t>
            </w:r>
          </w:p>
        </w:tc>
      </w:tr>
      <w:tr w:rsidR="002B3CAA" w:rsidRPr="00723080" w14:paraId="7D88B19A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1C14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download</w:t>
            </w:r>
          </w:p>
        </w:tc>
        <w:tc>
          <w:tcPr>
            <w:tcW w:w="0" w:type="auto"/>
            <w:vAlign w:val="center"/>
            <w:hideMark/>
          </w:tcPr>
          <w:p w14:paraId="1710E0B1" w14:textId="77777777" w:rsidR="002B3CAA" w:rsidRPr="00E60669" w:rsidRDefault="00E60669" w:rsidP="00E60669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60669">
              <w:rPr>
                <w:rFonts w:ascii="PermianSerifTypeface" w:hAnsi="PermianSerifTypeface"/>
                <w:lang w:val="ru-RU"/>
              </w:rPr>
              <w:t xml:space="preserve">Ссылка для загрузки больших пакетов данных </w:t>
            </w:r>
            <w:r w:rsidRPr="00E60669">
              <w:rPr>
                <w:rFonts w:ascii="PermianSerifTypeface" w:hAnsi="PermianSerifTypeface"/>
              </w:rPr>
              <w:t>AIS</w:t>
            </w:r>
            <w:r w:rsidRPr="00E60669"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00124FD8" w14:textId="77777777" w:rsidR="002B3CAA" w:rsidRPr="00E60669" w:rsidRDefault="002B3CAA" w:rsidP="009F694F">
      <w:pPr>
        <w:spacing w:line="276" w:lineRule="auto"/>
        <w:rPr>
          <w:rFonts w:ascii="PermianSerifTypeface" w:hAnsi="PermianSerifTypeface"/>
          <w:lang w:val="ru-RU"/>
        </w:rPr>
      </w:pPr>
    </w:p>
    <w:p w14:paraId="598DBE59" w14:textId="77777777" w:rsidR="002B3CAA" w:rsidRPr="00137BDD" w:rsidRDefault="002B3CAA" w:rsidP="009F694F">
      <w:pPr>
        <w:pStyle w:val="ListParagraph"/>
        <w:numPr>
          <w:ilvl w:val="0"/>
          <w:numId w:val="9"/>
        </w:numPr>
        <w:spacing w:line="276" w:lineRule="auto"/>
        <w:rPr>
          <w:rFonts w:ascii="PermianSerifTypeface" w:hAnsi="PermianSerifTypeface"/>
          <w:b/>
          <w:bCs/>
          <w:sz w:val="24"/>
          <w:szCs w:val="24"/>
        </w:rPr>
      </w:pPr>
      <w:r w:rsidRPr="00137BDD">
        <w:rPr>
          <w:rFonts w:ascii="PermianSerifTypeface" w:hAnsi="PermianSerifTypeface"/>
          <w:b/>
          <w:bCs/>
          <w:sz w:val="24"/>
          <w:szCs w:val="24"/>
        </w:rPr>
        <w:t>SCA Status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1"/>
        <w:gridCol w:w="7543"/>
      </w:tblGrid>
      <w:tr w:rsidR="002B3CAA" w:rsidRPr="00137BDD" w14:paraId="6314BAF2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CC54F8" w14:textId="77777777" w:rsidR="002B3CAA" w:rsidRPr="00E60669" w:rsidRDefault="00E60669" w:rsidP="009F694F">
            <w:pPr>
              <w:spacing w:line="276" w:lineRule="auto"/>
              <w:rPr>
                <w:rFonts w:ascii="PermianSerifTypeface" w:hAnsi="PermianSerifTypeface"/>
                <w:b/>
                <w:bCs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Код</w:t>
            </w:r>
          </w:p>
        </w:tc>
        <w:tc>
          <w:tcPr>
            <w:tcW w:w="7498" w:type="dxa"/>
            <w:vAlign w:val="center"/>
            <w:hideMark/>
          </w:tcPr>
          <w:p w14:paraId="12E48025" w14:textId="77777777" w:rsidR="002B3CAA" w:rsidRPr="00E60669" w:rsidRDefault="00E60669" w:rsidP="009F694F">
            <w:pPr>
              <w:spacing w:line="276" w:lineRule="auto"/>
              <w:rPr>
                <w:rFonts w:ascii="PermianSerifTypeface" w:hAnsi="PermianSerifTypeface"/>
                <w:b/>
                <w:bCs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Описание</w:t>
            </w:r>
          </w:p>
        </w:tc>
      </w:tr>
      <w:tr w:rsidR="002B3CAA" w:rsidRPr="00723080" w14:paraId="2BA0F372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4B5E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received</w:t>
            </w:r>
          </w:p>
        </w:tc>
        <w:tc>
          <w:tcPr>
            <w:tcW w:w="7498" w:type="dxa"/>
            <w:vAlign w:val="center"/>
            <w:hideMark/>
          </w:tcPr>
          <w:p w14:paraId="25D3062F" w14:textId="77777777" w:rsidR="002B3CAA" w:rsidRPr="00E60669" w:rsidRDefault="00E60669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60669">
              <w:rPr>
                <w:rFonts w:ascii="PermianSerifTypeface" w:hAnsi="PermianSerifTypeface"/>
                <w:lang w:val="ru-RU"/>
              </w:rPr>
              <w:t>Ресурс авторизации был успешно создан.</w:t>
            </w:r>
          </w:p>
        </w:tc>
      </w:tr>
      <w:tr w:rsidR="002B3CAA" w:rsidRPr="00723080" w14:paraId="2CC3D503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822F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psuIdentified</w:t>
            </w:r>
            <w:proofErr w:type="spellEnd"/>
          </w:p>
        </w:tc>
        <w:tc>
          <w:tcPr>
            <w:tcW w:w="7498" w:type="dxa"/>
            <w:vAlign w:val="center"/>
            <w:hideMark/>
          </w:tcPr>
          <w:p w14:paraId="45536E86" w14:textId="77777777" w:rsidR="002B3CAA" w:rsidRPr="00E60669" w:rsidRDefault="00E60669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60669">
              <w:rPr>
                <w:rFonts w:ascii="PermianSerifTypeface" w:hAnsi="PermianSerifTypeface"/>
              </w:rPr>
              <w:t>PSU</w:t>
            </w:r>
            <w:r w:rsidRPr="00E60669">
              <w:rPr>
                <w:rFonts w:ascii="PermianSerifTypeface" w:hAnsi="PermianSerifTypeface"/>
                <w:lang w:val="ru-RU"/>
              </w:rPr>
              <w:t xml:space="preserve"> был идентифицирован для ресурса авторизации.</w:t>
            </w:r>
          </w:p>
        </w:tc>
      </w:tr>
      <w:tr w:rsidR="002B3CAA" w:rsidRPr="00723080" w14:paraId="2B72C060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F8EC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psuAuthenticated</w:t>
            </w:r>
            <w:proofErr w:type="spellEnd"/>
          </w:p>
        </w:tc>
        <w:tc>
          <w:tcPr>
            <w:tcW w:w="7498" w:type="dxa"/>
            <w:vAlign w:val="center"/>
            <w:hideMark/>
          </w:tcPr>
          <w:p w14:paraId="08A48AF0" w14:textId="77777777" w:rsidR="002B3CAA" w:rsidRPr="00E60669" w:rsidRDefault="00E60669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60669">
              <w:rPr>
                <w:rFonts w:ascii="PermianSerifTypeface" w:hAnsi="PermianSerifTypeface"/>
              </w:rPr>
              <w:t>PSU</w:t>
            </w:r>
            <w:r w:rsidRPr="00E60669">
              <w:rPr>
                <w:rFonts w:ascii="PermianSerifTypeface" w:hAnsi="PermianSerifTypeface"/>
                <w:lang w:val="ru-RU"/>
              </w:rPr>
              <w:t xml:space="preserve"> был идентифицирован и аутентифицирован.</w:t>
            </w:r>
          </w:p>
        </w:tc>
      </w:tr>
      <w:tr w:rsidR="002B3CAA" w:rsidRPr="00723080" w14:paraId="6A8AA9BD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AFCA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scaMethodSelected</w:t>
            </w:r>
            <w:proofErr w:type="spellEnd"/>
          </w:p>
        </w:tc>
        <w:tc>
          <w:tcPr>
            <w:tcW w:w="7498" w:type="dxa"/>
            <w:vAlign w:val="center"/>
            <w:hideMark/>
          </w:tcPr>
          <w:p w14:paraId="13CAEA49" w14:textId="77777777" w:rsidR="002B3CAA" w:rsidRPr="00E60669" w:rsidRDefault="00E60669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60669">
              <w:rPr>
                <w:rFonts w:ascii="PermianSerifTypeface" w:hAnsi="PermianSerifTypeface"/>
                <w:lang w:val="ru-RU"/>
              </w:rPr>
              <w:t xml:space="preserve">Процедура </w:t>
            </w:r>
            <w:r w:rsidRPr="00E60669">
              <w:rPr>
                <w:rFonts w:ascii="PermianSerifTypeface" w:hAnsi="PermianSerifTypeface"/>
              </w:rPr>
              <w:t>SCA</w:t>
            </w:r>
            <w:r w:rsidRPr="00E60669">
              <w:rPr>
                <w:rFonts w:ascii="PermianSerifTypeface" w:hAnsi="PermianSerifTypeface"/>
                <w:lang w:val="ru-RU"/>
              </w:rPr>
              <w:t xml:space="preserve"> была выбрана </w:t>
            </w:r>
            <w:r w:rsidRPr="00E60669">
              <w:rPr>
                <w:rFonts w:ascii="PermianSerifTypeface" w:hAnsi="PermianSerifTypeface"/>
              </w:rPr>
              <w:t>PSU</w:t>
            </w:r>
            <w:r w:rsidRPr="00E60669">
              <w:rPr>
                <w:rFonts w:ascii="PermianSerifTypeface" w:hAnsi="PermianSerifTypeface"/>
                <w:lang w:val="ru-RU"/>
              </w:rPr>
              <w:t>/</w:t>
            </w:r>
            <w:r w:rsidRPr="00E60669">
              <w:rPr>
                <w:rFonts w:ascii="PermianSerifTypeface" w:hAnsi="PermianSerifTypeface"/>
              </w:rPr>
              <w:t>TPP</w:t>
            </w:r>
            <w:r w:rsidRPr="00E60669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137BDD" w14:paraId="26A65BB9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EB2D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started</w:t>
            </w:r>
          </w:p>
        </w:tc>
        <w:tc>
          <w:tcPr>
            <w:tcW w:w="7498" w:type="dxa"/>
            <w:vAlign w:val="center"/>
            <w:hideMark/>
          </w:tcPr>
          <w:p w14:paraId="373FD39F" w14:textId="77777777" w:rsidR="002B3CAA" w:rsidRPr="00137BDD" w:rsidRDefault="00E60669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E60669">
              <w:rPr>
                <w:rFonts w:ascii="PermianSerifTypeface" w:hAnsi="PermianSerifTypeface"/>
              </w:rPr>
              <w:t>Процедура</w:t>
            </w:r>
            <w:proofErr w:type="spellEnd"/>
            <w:r w:rsidRPr="00E60669">
              <w:rPr>
                <w:rFonts w:ascii="PermianSerifTypeface" w:hAnsi="PermianSerifTypeface"/>
              </w:rPr>
              <w:t xml:space="preserve"> SCA </w:t>
            </w:r>
            <w:proofErr w:type="spellStart"/>
            <w:r w:rsidRPr="00E60669">
              <w:rPr>
                <w:rFonts w:ascii="PermianSerifTypeface" w:hAnsi="PermianSerifTypeface"/>
              </w:rPr>
              <w:t>была</w:t>
            </w:r>
            <w:proofErr w:type="spellEnd"/>
            <w:r w:rsidRPr="00E60669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E60669">
              <w:rPr>
                <w:rFonts w:ascii="PermianSerifTypeface" w:hAnsi="PermianSerifTypeface"/>
              </w:rPr>
              <w:t>начата</w:t>
            </w:r>
            <w:proofErr w:type="spellEnd"/>
            <w:r w:rsidRPr="00E60669">
              <w:rPr>
                <w:rFonts w:ascii="PermianSerifTypeface" w:hAnsi="PermianSerifTypeface"/>
              </w:rPr>
              <w:t>.</w:t>
            </w:r>
          </w:p>
        </w:tc>
      </w:tr>
      <w:tr w:rsidR="002B3CAA" w:rsidRPr="00723080" w14:paraId="35C4F5DF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97D5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unconfirmed</w:t>
            </w:r>
          </w:p>
        </w:tc>
        <w:tc>
          <w:tcPr>
            <w:tcW w:w="7498" w:type="dxa"/>
            <w:vAlign w:val="center"/>
            <w:hideMark/>
          </w:tcPr>
          <w:p w14:paraId="07E9F768" w14:textId="77777777" w:rsidR="002B3CAA" w:rsidRPr="00E60669" w:rsidRDefault="00E60669" w:rsidP="00E60669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60669">
              <w:rPr>
                <w:rFonts w:ascii="PermianSerifTypeface" w:hAnsi="PermianSerifTypeface"/>
              </w:rPr>
              <w:t>SCA</w:t>
            </w:r>
            <w:r w:rsidRPr="00E60669">
              <w:rPr>
                <w:rFonts w:ascii="PermianSerifTypeface" w:hAnsi="PermianSerifTypeface"/>
                <w:lang w:val="ru-RU"/>
              </w:rPr>
              <w:t xml:space="preserve"> технически успешно завершена, но требует подтверждения от </w:t>
            </w:r>
            <w:r w:rsidRPr="00E60669">
              <w:rPr>
                <w:rFonts w:ascii="PermianSerifTypeface" w:hAnsi="PermianSerifTypeface"/>
              </w:rPr>
              <w:t>TPP</w:t>
            </w:r>
            <w:r w:rsidRPr="00E60669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6F83B9F5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9427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finalised</w:t>
            </w:r>
            <w:proofErr w:type="spellEnd"/>
          </w:p>
        </w:tc>
        <w:tc>
          <w:tcPr>
            <w:tcW w:w="7498" w:type="dxa"/>
            <w:vAlign w:val="center"/>
            <w:hideMark/>
          </w:tcPr>
          <w:p w14:paraId="441833B0" w14:textId="77777777" w:rsidR="002B3CAA" w:rsidRPr="00E60669" w:rsidRDefault="00E60669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E60669">
              <w:rPr>
                <w:rFonts w:ascii="PermianSerifTypeface" w:hAnsi="PermianSerifTypeface"/>
                <w:lang w:val="ru-RU"/>
              </w:rPr>
              <w:t xml:space="preserve">Процедура </w:t>
            </w:r>
            <w:r w:rsidRPr="00E60669">
              <w:rPr>
                <w:rFonts w:ascii="PermianSerifTypeface" w:hAnsi="PermianSerifTypeface"/>
              </w:rPr>
              <w:t>SCA</w:t>
            </w:r>
            <w:r w:rsidRPr="00E60669">
              <w:rPr>
                <w:rFonts w:ascii="PermianSerifTypeface" w:hAnsi="PermianSerifTypeface"/>
                <w:lang w:val="ru-RU"/>
              </w:rPr>
              <w:t xml:space="preserve"> была успешно завершена.</w:t>
            </w:r>
          </w:p>
        </w:tc>
      </w:tr>
      <w:tr w:rsidR="002B3CAA" w:rsidRPr="00137BDD" w14:paraId="7E42D4E7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81CFBC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failed</w:t>
            </w:r>
          </w:p>
        </w:tc>
        <w:tc>
          <w:tcPr>
            <w:tcW w:w="7498" w:type="dxa"/>
            <w:vAlign w:val="center"/>
            <w:hideMark/>
          </w:tcPr>
          <w:p w14:paraId="2E0B3025" w14:textId="77777777" w:rsidR="002B3CAA" w:rsidRPr="00137BDD" w:rsidRDefault="00E60669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E60669">
              <w:rPr>
                <w:rFonts w:ascii="PermianSerifTypeface" w:hAnsi="PermianSerifTypeface"/>
              </w:rPr>
              <w:t>Процедура</w:t>
            </w:r>
            <w:proofErr w:type="spellEnd"/>
            <w:r w:rsidRPr="00E60669">
              <w:rPr>
                <w:rFonts w:ascii="PermianSerifTypeface" w:hAnsi="PermianSerifTypeface"/>
              </w:rPr>
              <w:t xml:space="preserve"> SCA </w:t>
            </w:r>
            <w:proofErr w:type="spellStart"/>
            <w:r w:rsidRPr="00E60669">
              <w:rPr>
                <w:rFonts w:ascii="PermianSerifTypeface" w:hAnsi="PermianSerifTypeface"/>
              </w:rPr>
              <w:t>завершилась</w:t>
            </w:r>
            <w:proofErr w:type="spellEnd"/>
            <w:r w:rsidRPr="00E60669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E60669">
              <w:rPr>
                <w:rFonts w:ascii="PermianSerifTypeface" w:hAnsi="PermianSerifTypeface"/>
              </w:rPr>
              <w:t>неудачно</w:t>
            </w:r>
            <w:proofErr w:type="spellEnd"/>
            <w:r w:rsidRPr="00E60669">
              <w:rPr>
                <w:rFonts w:ascii="PermianSerifTypeface" w:hAnsi="PermianSerifTypeface"/>
              </w:rPr>
              <w:t>.</w:t>
            </w:r>
          </w:p>
        </w:tc>
      </w:tr>
    </w:tbl>
    <w:p w14:paraId="64EE9D79" w14:textId="77777777" w:rsidR="002B3CAA" w:rsidRPr="00137BDD" w:rsidRDefault="002B3CAA" w:rsidP="009F694F">
      <w:pPr>
        <w:spacing w:line="276" w:lineRule="auto"/>
        <w:rPr>
          <w:rFonts w:ascii="PermianSerifTypeface" w:hAnsi="PermianSerifTypeface"/>
        </w:rPr>
      </w:pPr>
    </w:p>
    <w:p w14:paraId="311C1907" w14:textId="77777777" w:rsidR="002B3CAA" w:rsidRPr="00137BDD" w:rsidRDefault="002B3CAA" w:rsidP="009F694F">
      <w:pPr>
        <w:pStyle w:val="ListParagraph"/>
        <w:numPr>
          <w:ilvl w:val="0"/>
          <w:numId w:val="9"/>
        </w:numPr>
        <w:spacing w:line="276" w:lineRule="auto"/>
        <w:rPr>
          <w:rFonts w:ascii="PermianSerifTypeface" w:hAnsi="PermianSerifTypeface"/>
          <w:b/>
          <w:bCs/>
          <w:sz w:val="24"/>
          <w:szCs w:val="24"/>
        </w:rPr>
      </w:pPr>
      <w:r w:rsidRPr="00137BDD">
        <w:rPr>
          <w:rFonts w:ascii="PermianSerifTypeface" w:hAnsi="PermianSerifTypeface"/>
          <w:b/>
          <w:bCs/>
          <w:sz w:val="24"/>
          <w:szCs w:val="24"/>
        </w:rPr>
        <w:lastRenderedPageBreak/>
        <w:t>Transaction Status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8079"/>
      </w:tblGrid>
      <w:tr w:rsidR="002B3CAA" w:rsidRPr="00137BDD" w14:paraId="2E194A55" w14:textId="77777777" w:rsidTr="00385077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1DF8F4DE" w14:textId="77777777" w:rsidR="002B3CAA" w:rsidRPr="00E60669" w:rsidRDefault="00E60669" w:rsidP="009F694F">
            <w:pPr>
              <w:spacing w:line="276" w:lineRule="auto"/>
              <w:rPr>
                <w:rFonts w:ascii="PermianSerifTypeface" w:hAnsi="PermianSerifTypeface"/>
                <w:b/>
                <w:bCs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Код</w:t>
            </w:r>
          </w:p>
        </w:tc>
        <w:tc>
          <w:tcPr>
            <w:tcW w:w="8034" w:type="dxa"/>
            <w:vAlign w:val="center"/>
            <w:hideMark/>
          </w:tcPr>
          <w:p w14:paraId="72D69B86" w14:textId="77777777" w:rsidR="002B3CAA" w:rsidRPr="00E60669" w:rsidRDefault="00E60669" w:rsidP="009F694F">
            <w:pPr>
              <w:spacing w:line="276" w:lineRule="auto"/>
              <w:rPr>
                <w:rFonts w:ascii="PermianSerifTypeface" w:hAnsi="PermianSerifTypeface"/>
                <w:b/>
                <w:bCs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lang w:val="ru-RU"/>
              </w:rPr>
              <w:t>Описание</w:t>
            </w:r>
          </w:p>
        </w:tc>
      </w:tr>
      <w:tr w:rsidR="002B3CAA" w:rsidRPr="00723080" w14:paraId="75E0BDA6" w14:textId="77777777" w:rsidTr="00385077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1B45730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ACCC</w:t>
            </w:r>
          </w:p>
        </w:tc>
        <w:tc>
          <w:tcPr>
            <w:tcW w:w="8034" w:type="dxa"/>
            <w:vAlign w:val="center"/>
            <w:hideMark/>
          </w:tcPr>
          <w:p w14:paraId="525A8658" w14:textId="77777777" w:rsidR="002B3CAA" w:rsidRPr="00AC413C" w:rsidRDefault="00AC413C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AC413C">
              <w:rPr>
                <w:rFonts w:ascii="PermianSerifTypeface" w:hAnsi="PermianSerifTypeface"/>
                <w:lang w:val="ru-RU"/>
              </w:rPr>
              <w:t>Расчёт (</w:t>
            </w:r>
            <w:r w:rsidRPr="00AC413C">
              <w:rPr>
                <w:rFonts w:ascii="PermianSerifTypeface" w:hAnsi="PermianSerifTypeface"/>
              </w:rPr>
              <w:t>settlement</w:t>
            </w:r>
            <w:r w:rsidRPr="00AC413C">
              <w:rPr>
                <w:rFonts w:ascii="PermianSerifTypeface" w:hAnsi="PermianSerifTypeface"/>
                <w:lang w:val="ru-RU"/>
              </w:rPr>
              <w:t>) по счёту кредитора завершён.</w:t>
            </w:r>
          </w:p>
        </w:tc>
      </w:tr>
      <w:tr w:rsidR="002B3CAA" w:rsidRPr="00723080" w14:paraId="6807FA75" w14:textId="77777777" w:rsidTr="00385077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49D887C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ACCP</w:t>
            </w:r>
          </w:p>
        </w:tc>
        <w:tc>
          <w:tcPr>
            <w:tcW w:w="8034" w:type="dxa"/>
            <w:vAlign w:val="center"/>
            <w:hideMark/>
          </w:tcPr>
          <w:p w14:paraId="12DDF4E0" w14:textId="77777777" w:rsidR="002B3CAA" w:rsidRPr="00AC413C" w:rsidRDefault="00AC413C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AC413C">
              <w:rPr>
                <w:rFonts w:ascii="PermianSerifTypeface" w:hAnsi="PermianSerifTypeface"/>
                <w:lang w:val="ru-RU"/>
              </w:rPr>
              <w:t>Проверка профиля клиента прошла успешно.</w:t>
            </w:r>
          </w:p>
        </w:tc>
      </w:tr>
      <w:tr w:rsidR="002B3CAA" w:rsidRPr="00723080" w14:paraId="36FAB782" w14:textId="77777777" w:rsidTr="00385077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1520467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ACSC</w:t>
            </w:r>
          </w:p>
        </w:tc>
        <w:tc>
          <w:tcPr>
            <w:tcW w:w="8034" w:type="dxa"/>
            <w:vAlign w:val="center"/>
            <w:hideMark/>
          </w:tcPr>
          <w:p w14:paraId="123C8659" w14:textId="77777777" w:rsidR="002B3CAA" w:rsidRPr="00AC413C" w:rsidRDefault="00AC413C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AC413C">
              <w:rPr>
                <w:rFonts w:ascii="PermianSerifTypeface" w:hAnsi="PermianSerifTypeface"/>
                <w:lang w:val="ru-RU"/>
              </w:rPr>
              <w:t>Расчёт (</w:t>
            </w:r>
            <w:r w:rsidRPr="00AC413C">
              <w:rPr>
                <w:rFonts w:ascii="PermianSerifTypeface" w:hAnsi="PermianSerifTypeface"/>
              </w:rPr>
              <w:t>settlement</w:t>
            </w:r>
            <w:r w:rsidRPr="00AC413C">
              <w:rPr>
                <w:rFonts w:ascii="PermianSerifTypeface" w:hAnsi="PermianSerifTypeface"/>
                <w:lang w:val="ru-RU"/>
              </w:rPr>
              <w:t>) по счёту дебитора завершён.</w:t>
            </w:r>
          </w:p>
        </w:tc>
      </w:tr>
      <w:tr w:rsidR="002B3CAA" w:rsidRPr="00723080" w14:paraId="6F1849D4" w14:textId="77777777" w:rsidTr="00385077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4B5ED26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ACSP</w:t>
            </w:r>
          </w:p>
        </w:tc>
        <w:tc>
          <w:tcPr>
            <w:tcW w:w="8034" w:type="dxa"/>
            <w:vAlign w:val="center"/>
            <w:hideMark/>
          </w:tcPr>
          <w:p w14:paraId="0FBA09D7" w14:textId="77777777" w:rsidR="002B3CAA" w:rsidRPr="00AC413C" w:rsidRDefault="00AC413C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AC413C">
              <w:rPr>
                <w:rFonts w:ascii="PermianSerifTypeface" w:hAnsi="PermianSerifTypeface"/>
                <w:lang w:val="ru-RU"/>
              </w:rPr>
              <w:t>Инициация платежа принята к исполнению.</w:t>
            </w:r>
          </w:p>
        </w:tc>
      </w:tr>
      <w:tr w:rsidR="002B3CAA" w:rsidRPr="00137BDD" w14:paraId="45E20AB7" w14:textId="77777777" w:rsidTr="00385077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11D54A3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ACTC</w:t>
            </w:r>
          </w:p>
        </w:tc>
        <w:tc>
          <w:tcPr>
            <w:tcW w:w="8034" w:type="dxa"/>
            <w:vAlign w:val="center"/>
            <w:hideMark/>
          </w:tcPr>
          <w:p w14:paraId="3E8D1817" w14:textId="77777777" w:rsidR="002B3CAA" w:rsidRPr="00137BDD" w:rsidRDefault="00AC413C" w:rsidP="009F694F">
            <w:pPr>
              <w:spacing w:line="276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AC413C">
              <w:rPr>
                <w:rFonts w:ascii="PermianSerifTypeface" w:hAnsi="PermianSerifTypeface"/>
              </w:rPr>
              <w:t>Техническая</w:t>
            </w:r>
            <w:proofErr w:type="spellEnd"/>
            <w:r w:rsidRPr="00AC413C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AC413C">
              <w:rPr>
                <w:rFonts w:ascii="PermianSerifTypeface" w:hAnsi="PermianSerifTypeface"/>
              </w:rPr>
              <w:t>валидация</w:t>
            </w:r>
            <w:proofErr w:type="spellEnd"/>
            <w:r w:rsidRPr="00AC413C">
              <w:rPr>
                <w:rFonts w:ascii="PermianSerifTypeface" w:hAnsi="PermianSerifTypeface"/>
              </w:rPr>
              <w:t xml:space="preserve"> </w:t>
            </w:r>
            <w:proofErr w:type="spellStart"/>
            <w:r w:rsidRPr="00AC413C">
              <w:rPr>
                <w:rFonts w:ascii="PermianSerifTypeface" w:hAnsi="PermianSerifTypeface"/>
              </w:rPr>
              <w:t>принята</w:t>
            </w:r>
            <w:proofErr w:type="spellEnd"/>
            <w:r w:rsidRPr="00AC413C">
              <w:rPr>
                <w:rFonts w:ascii="PermianSerifTypeface" w:hAnsi="PermianSerifTypeface"/>
              </w:rPr>
              <w:t>.</w:t>
            </w:r>
          </w:p>
        </w:tc>
      </w:tr>
      <w:tr w:rsidR="002B3CAA" w:rsidRPr="00723080" w14:paraId="3303A238" w14:textId="77777777" w:rsidTr="00385077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0BC1D89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ACWC</w:t>
            </w:r>
          </w:p>
        </w:tc>
        <w:tc>
          <w:tcPr>
            <w:tcW w:w="8034" w:type="dxa"/>
            <w:vAlign w:val="center"/>
            <w:hideMark/>
          </w:tcPr>
          <w:p w14:paraId="269EBE9F" w14:textId="77777777" w:rsidR="002B3CAA" w:rsidRPr="00AC413C" w:rsidRDefault="00AC413C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AC413C">
              <w:rPr>
                <w:rFonts w:ascii="PermianSerifTypeface" w:hAnsi="PermianSerifTypeface"/>
                <w:lang w:val="ru-RU"/>
              </w:rPr>
              <w:t>Инструкция принята, но будет внесено изменение.</w:t>
            </w:r>
          </w:p>
        </w:tc>
      </w:tr>
      <w:tr w:rsidR="002B3CAA" w:rsidRPr="00723080" w14:paraId="7C555E90" w14:textId="77777777" w:rsidTr="00385077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2D730A9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RCVD</w:t>
            </w:r>
          </w:p>
        </w:tc>
        <w:tc>
          <w:tcPr>
            <w:tcW w:w="8034" w:type="dxa"/>
            <w:vAlign w:val="center"/>
            <w:hideMark/>
          </w:tcPr>
          <w:p w14:paraId="316B4C28" w14:textId="77777777" w:rsidR="002B3CAA" w:rsidRPr="00AC413C" w:rsidRDefault="00AC413C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AC413C">
              <w:rPr>
                <w:rFonts w:ascii="PermianSerifTypeface" w:hAnsi="PermianSerifTypeface"/>
                <w:lang w:val="ru-RU"/>
              </w:rPr>
              <w:t>Инициация платежа получена принимающим агентом.</w:t>
            </w:r>
          </w:p>
        </w:tc>
      </w:tr>
      <w:tr w:rsidR="002B3CAA" w:rsidRPr="00723080" w14:paraId="25536E66" w14:textId="77777777" w:rsidTr="00385077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7219B7D1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PDNG</w:t>
            </w:r>
          </w:p>
        </w:tc>
        <w:tc>
          <w:tcPr>
            <w:tcW w:w="8034" w:type="dxa"/>
            <w:vAlign w:val="center"/>
            <w:hideMark/>
          </w:tcPr>
          <w:p w14:paraId="5FADB05B" w14:textId="77777777" w:rsidR="002B3CAA" w:rsidRPr="00AC413C" w:rsidRDefault="00AC413C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AC413C">
              <w:rPr>
                <w:rFonts w:ascii="PermianSerifTypeface" w:hAnsi="PermianSerifTypeface"/>
                <w:lang w:val="ru-RU"/>
              </w:rPr>
              <w:t>Инициация платежа или транзакция находится в ожидании.</w:t>
            </w:r>
          </w:p>
        </w:tc>
      </w:tr>
      <w:tr w:rsidR="002B3CAA" w:rsidRPr="00723080" w14:paraId="096A5027" w14:textId="77777777" w:rsidTr="00385077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0CBF02A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RJCT</w:t>
            </w:r>
          </w:p>
        </w:tc>
        <w:tc>
          <w:tcPr>
            <w:tcW w:w="8034" w:type="dxa"/>
            <w:vAlign w:val="center"/>
            <w:hideMark/>
          </w:tcPr>
          <w:p w14:paraId="16D52147" w14:textId="77777777" w:rsidR="002B3CAA" w:rsidRPr="00AC413C" w:rsidRDefault="00AC413C" w:rsidP="009F694F">
            <w:pPr>
              <w:spacing w:line="276" w:lineRule="auto"/>
              <w:rPr>
                <w:rFonts w:ascii="PermianSerifTypeface" w:hAnsi="PermianSerifTypeface"/>
                <w:lang w:val="ru-RU"/>
              </w:rPr>
            </w:pPr>
            <w:r w:rsidRPr="00AC413C">
              <w:rPr>
                <w:rFonts w:ascii="PermianSerifTypeface" w:hAnsi="PermianSerifTypeface"/>
                <w:lang w:val="ru-RU"/>
              </w:rPr>
              <w:t xml:space="preserve">Инициация платежа или транзакция отклонена </w:t>
            </w:r>
            <w:r w:rsidRPr="00AC413C">
              <w:rPr>
                <w:rFonts w:ascii="PermianSerifTypeface" w:hAnsi="PermianSerifTypeface"/>
              </w:rPr>
              <w:t>PSU</w:t>
            </w:r>
            <w:r w:rsidRPr="00AC413C">
              <w:rPr>
                <w:rFonts w:ascii="PermianSerifTypeface" w:hAnsi="PermianSerifTypeface"/>
                <w:lang w:val="ru-RU"/>
              </w:rPr>
              <w:t xml:space="preserve"> на стороне </w:t>
            </w:r>
            <w:r w:rsidRPr="00AC413C">
              <w:rPr>
                <w:rFonts w:ascii="PermianSerifTypeface" w:hAnsi="PermianSerifTypeface"/>
              </w:rPr>
              <w:t>ASPSP</w:t>
            </w:r>
            <w:r w:rsidRPr="00AC413C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12908DCC" w14:textId="77777777" w:rsidTr="00385077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4E9193D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CANC</w:t>
            </w:r>
          </w:p>
        </w:tc>
        <w:tc>
          <w:tcPr>
            <w:tcW w:w="8034" w:type="dxa"/>
            <w:vAlign w:val="center"/>
            <w:hideMark/>
          </w:tcPr>
          <w:p w14:paraId="41E1E810" w14:textId="77777777" w:rsidR="002B3CAA" w:rsidRPr="00AC413C" w:rsidRDefault="00AC413C" w:rsidP="00AC413C">
            <w:pPr>
              <w:spacing w:line="240" w:lineRule="auto"/>
              <w:rPr>
                <w:rFonts w:ascii="PermianSerifTypeface" w:hAnsi="PermianSerifTypeface"/>
                <w:lang w:val="ru-RU"/>
              </w:rPr>
            </w:pPr>
            <w:r w:rsidRPr="00AC413C">
              <w:rPr>
                <w:rFonts w:ascii="PermianSerifTypeface" w:hAnsi="PermianSerifTypeface"/>
                <w:lang w:val="ru-RU"/>
              </w:rPr>
              <w:t xml:space="preserve">Инициация платежа была отменена до исполнения по запросу </w:t>
            </w:r>
            <w:r w:rsidRPr="00AC413C">
              <w:rPr>
                <w:rFonts w:ascii="PermianSerifTypeface" w:hAnsi="PermianSerifTypeface"/>
              </w:rPr>
              <w:t>TPP</w:t>
            </w:r>
            <w:r w:rsidRPr="00AC413C">
              <w:rPr>
                <w:rFonts w:ascii="PermianSerifTypeface" w:hAnsi="PermianSerifTypeface"/>
                <w:lang w:val="ru-RU"/>
              </w:rPr>
              <w:t xml:space="preserve"> через </w:t>
            </w:r>
            <w:r w:rsidRPr="00AC413C">
              <w:rPr>
                <w:rFonts w:ascii="PermianSerifTypeface" w:hAnsi="PermianSerifTypeface"/>
              </w:rPr>
              <w:t>API</w:t>
            </w:r>
            <w:r w:rsidRPr="00AC413C">
              <w:rPr>
                <w:rFonts w:ascii="PermianSerifTypeface" w:hAnsi="PermianSerifTypeface"/>
                <w:lang w:val="ru-RU"/>
              </w:rPr>
              <w:t>.</w:t>
            </w:r>
          </w:p>
        </w:tc>
      </w:tr>
    </w:tbl>
    <w:p w14:paraId="4E9C98BC" w14:textId="77777777" w:rsidR="002B3CAA" w:rsidRPr="00AC413C" w:rsidRDefault="002B3CAA" w:rsidP="009F694F">
      <w:pPr>
        <w:spacing w:line="276" w:lineRule="auto"/>
        <w:rPr>
          <w:rFonts w:ascii="PermianSerifTypeface" w:hAnsi="PermianSerifTypeface"/>
          <w:lang w:val="ru-RU"/>
        </w:rPr>
      </w:pPr>
    </w:p>
    <w:p w14:paraId="689C4507" w14:textId="77777777" w:rsidR="002B3CAA" w:rsidRPr="00137BDD" w:rsidRDefault="002B3CAA" w:rsidP="009F694F">
      <w:pPr>
        <w:pStyle w:val="ListParagraph"/>
        <w:numPr>
          <w:ilvl w:val="0"/>
          <w:numId w:val="9"/>
        </w:numPr>
        <w:spacing w:line="276" w:lineRule="auto"/>
        <w:rPr>
          <w:rFonts w:ascii="PermianSerifTypeface" w:hAnsi="PermianSerifTypeface"/>
          <w:b/>
          <w:bCs/>
          <w:sz w:val="24"/>
          <w:szCs w:val="24"/>
        </w:rPr>
      </w:pPr>
      <w:r w:rsidRPr="00137BDD">
        <w:rPr>
          <w:rFonts w:ascii="PermianSerifTypeface" w:hAnsi="PermianSerifTypeface"/>
          <w:b/>
          <w:bCs/>
          <w:sz w:val="24"/>
          <w:szCs w:val="24"/>
        </w:rPr>
        <w:t>Balance Type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7768"/>
      </w:tblGrid>
      <w:tr w:rsidR="002B3CAA" w:rsidRPr="00137BDD" w14:paraId="7C0B9CEF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110A7D" w14:textId="77777777" w:rsidR="002B3CAA" w:rsidRPr="00AC413C" w:rsidRDefault="00A034B0" w:rsidP="009F694F">
            <w:pPr>
              <w:spacing w:after="0" w:line="276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 w:eastAsia="ro-MD"/>
              </w:rPr>
            </w:pPr>
            <w:proofErr w:type="spellStart"/>
            <w:r w:rsidRPr="00A034B0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Тип</w:t>
            </w:r>
            <w:proofErr w:type="spellEnd"/>
            <w:r w:rsidRPr="00A034B0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A034B0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баланса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CC3B4B" w14:textId="77777777" w:rsidR="002B3CAA" w:rsidRPr="00AC413C" w:rsidRDefault="00AC413C" w:rsidP="009F694F">
            <w:pPr>
              <w:spacing w:after="0" w:line="276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u-RU" w:eastAsia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u-RU" w:eastAsia="ro-MD"/>
              </w:rPr>
              <w:t>Описание</w:t>
            </w:r>
          </w:p>
        </w:tc>
      </w:tr>
      <w:tr w:rsidR="002B3CAA" w:rsidRPr="00723080" w14:paraId="3D3877BF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08438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proofErr w:type="spellStart"/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closingBooked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2D3AE1" w14:textId="77777777" w:rsidR="002B3CAA" w:rsidRPr="00A034B0" w:rsidRDefault="00A034B0" w:rsidP="00A034B0">
            <w:pPr>
              <w:spacing w:after="0" w:line="240" w:lineRule="auto"/>
              <w:jc w:val="both"/>
              <w:rPr>
                <w:rFonts w:ascii="PermianSerifTypeface" w:eastAsia="Times New Roman" w:hAnsi="PermianSerifTypeface" w:cs="Times New Roman"/>
                <w:lang w:val="ru-RU" w:eastAsia="ro-MD"/>
              </w:rPr>
            </w:pPr>
            <w:r w:rsidRPr="00A034B0">
              <w:rPr>
                <w:rFonts w:ascii="PermianSerifTypeface" w:eastAsia="Times New Roman" w:hAnsi="PermianSerifTypeface" w:cs="Times New Roman"/>
                <w:lang w:val="ru-RU" w:eastAsia="ro-MD"/>
              </w:rPr>
              <w:t>Остаток по счёту на конец согласованного отчётного периода. Включает все проведённые по счёту записи.</w:t>
            </w:r>
          </w:p>
        </w:tc>
      </w:tr>
      <w:tr w:rsidR="002B3CAA" w:rsidRPr="00723080" w14:paraId="01ACC6E0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6A218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expected</w:t>
            </w:r>
          </w:p>
        </w:tc>
        <w:tc>
          <w:tcPr>
            <w:tcW w:w="0" w:type="auto"/>
            <w:vAlign w:val="center"/>
            <w:hideMark/>
          </w:tcPr>
          <w:p w14:paraId="2895460A" w14:textId="77777777" w:rsidR="002B3CAA" w:rsidRPr="00A034B0" w:rsidRDefault="00A034B0" w:rsidP="00A034B0">
            <w:pPr>
              <w:spacing w:after="0" w:line="240" w:lineRule="auto"/>
              <w:jc w:val="both"/>
              <w:rPr>
                <w:rFonts w:ascii="PermianSerifTypeface" w:eastAsia="Times New Roman" w:hAnsi="PermianSerifTypeface" w:cs="Times New Roman"/>
                <w:lang w:val="ru-RU" w:eastAsia="ro-MD"/>
              </w:rPr>
            </w:pPr>
            <w:r w:rsidRPr="00A034B0">
              <w:rPr>
                <w:rFonts w:ascii="PermianSerifTypeface" w:eastAsia="Times New Roman" w:hAnsi="PermianSerifTypeface" w:cs="Times New Roman"/>
                <w:lang w:val="ru-RU" w:eastAsia="ro-MD"/>
              </w:rPr>
              <w:t>Остаток</w:t>
            </w:r>
            <w:r w:rsidR="00BB2915" w:rsidRPr="00BB2915">
              <w:rPr>
                <w:rFonts w:ascii="PermianSerifTypeface" w:eastAsia="Times New Roman" w:hAnsi="PermianSerifTypeface" w:cs="Times New Roman"/>
                <w:lang w:val="ru-RU" w:eastAsia="ro-MD"/>
              </w:rPr>
              <w:t xml:space="preserve"> </w:t>
            </w:r>
            <w:r w:rsidR="00BB2915">
              <w:rPr>
                <w:rFonts w:ascii="PermianSerifTypeface" w:eastAsia="Times New Roman" w:hAnsi="PermianSerifTypeface" w:cs="Times New Roman"/>
                <w:lang w:val="ru-RU" w:eastAsia="ro-MD"/>
              </w:rPr>
              <w:t>по счету</w:t>
            </w:r>
            <w:r w:rsidRPr="00A034B0">
              <w:rPr>
                <w:rFonts w:ascii="PermianSerifTypeface" w:eastAsia="Times New Roman" w:hAnsi="PermianSerifTypeface" w:cs="Times New Roman"/>
                <w:lang w:val="ru-RU" w:eastAsia="ro-MD"/>
              </w:rPr>
              <w:t>, рассчитанный на основе проведённых записей и ожидающих операций, с прогнозом остатка на конец дня.</w:t>
            </w:r>
          </w:p>
        </w:tc>
      </w:tr>
      <w:tr w:rsidR="002B3CAA" w:rsidRPr="00723080" w14:paraId="54BC3E58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63FA9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proofErr w:type="spellStart"/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openingBooked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D530C0" w14:textId="77777777" w:rsidR="002B3CAA" w:rsidRPr="00A034B0" w:rsidRDefault="00A034B0" w:rsidP="00A034B0">
            <w:pPr>
              <w:spacing w:after="0" w:line="240" w:lineRule="auto"/>
              <w:jc w:val="both"/>
              <w:rPr>
                <w:rFonts w:ascii="PermianSerifTypeface" w:eastAsia="Times New Roman" w:hAnsi="PermianSerifTypeface" w:cs="Times New Roman"/>
                <w:lang w:val="ru-RU" w:eastAsia="ro-MD"/>
              </w:rPr>
            </w:pPr>
            <w:r w:rsidRPr="00A034B0">
              <w:rPr>
                <w:rFonts w:ascii="PermianSerifTypeface" w:eastAsia="Times New Roman" w:hAnsi="PermianSerifTypeface" w:cs="Times New Roman"/>
                <w:lang w:val="ru-RU" w:eastAsia="ro-MD"/>
              </w:rPr>
              <w:t>Остаток по счёту на начало отчётного периода, идентичный конечному остатку предыдущего отчёта.</w:t>
            </w:r>
          </w:p>
        </w:tc>
      </w:tr>
      <w:tr w:rsidR="002B3CAA" w:rsidRPr="00723080" w14:paraId="4FC669F7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094E7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proofErr w:type="spellStart"/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interimAvailable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4D4114" w14:textId="77777777" w:rsidR="002B3CAA" w:rsidRPr="00A034B0" w:rsidRDefault="00A034B0" w:rsidP="00A034B0">
            <w:pPr>
              <w:spacing w:after="0" w:line="240" w:lineRule="auto"/>
              <w:jc w:val="both"/>
              <w:rPr>
                <w:rFonts w:ascii="PermianSerifTypeface" w:eastAsia="Times New Roman" w:hAnsi="PermianSerifTypeface" w:cs="Times New Roman"/>
                <w:lang w:val="ru-RU" w:eastAsia="ro-MD"/>
              </w:rPr>
            </w:pPr>
            <w:r w:rsidRPr="00A034B0">
              <w:rPr>
                <w:rFonts w:ascii="PermianSerifTypeface" w:eastAsia="Times New Roman" w:hAnsi="PermianSerifTypeface" w:cs="Times New Roman"/>
                <w:lang w:val="ru-RU" w:eastAsia="ro-MD"/>
              </w:rPr>
              <w:t>Доступный остаток, рассчитанный в течение рабочего дня и подлежащий последующим изменениям в течение дня</w:t>
            </w:r>
          </w:p>
        </w:tc>
      </w:tr>
      <w:tr w:rsidR="002B3CAA" w:rsidRPr="00723080" w14:paraId="7748E147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C106F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proofErr w:type="spellStart"/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interimBooked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6F34C9" w14:textId="77777777" w:rsidR="002B3CAA" w:rsidRPr="00A034B0" w:rsidRDefault="00A034B0" w:rsidP="00A034B0">
            <w:pPr>
              <w:spacing w:after="0" w:line="240" w:lineRule="auto"/>
              <w:jc w:val="both"/>
              <w:rPr>
                <w:rFonts w:ascii="PermianSerifTypeface" w:eastAsia="Times New Roman" w:hAnsi="PermianSerifTypeface" w:cs="Times New Roman"/>
                <w:lang w:val="ru-RU" w:eastAsia="ro-MD"/>
              </w:rPr>
            </w:pPr>
            <w:r w:rsidRPr="00A034B0">
              <w:rPr>
                <w:rFonts w:ascii="PermianSerifTypeface" w:eastAsia="Times New Roman" w:hAnsi="PermianSerifTypeface" w:cs="Times New Roman"/>
                <w:lang w:val="ru-RU" w:eastAsia="ro-MD"/>
              </w:rPr>
              <w:t>Остаток</w:t>
            </w:r>
            <w:r w:rsidR="00BB2915">
              <w:rPr>
                <w:rFonts w:ascii="PermianSerifTypeface" w:eastAsia="Times New Roman" w:hAnsi="PermianSerifTypeface" w:cs="Times New Roman"/>
                <w:lang w:val="ru-RU" w:eastAsia="ro-MD"/>
              </w:rPr>
              <w:t xml:space="preserve"> по счету</w:t>
            </w:r>
            <w:r w:rsidRPr="00A034B0">
              <w:rPr>
                <w:rFonts w:ascii="PermianSerifTypeface" w:eastAsia="Times New Roman" w:hAnsi="PermianSerifTypeface" w:cs="Times New Roman"/>
                <w:lang w:val="ru-RU" w:eastAsia="ro-MD"/>
              </w:rPr>
              <w:t>, рассчитанный в течение дня на основе кредитовых и дебетовых записей, выполненных до указанного момента.</w:t>
            </w:r>
          </w:p>
        </w:tc>
      </w:tr>
      <w:tr w:rsidR="002B3CAA" w:rsidRPr="00723080" w14:paraId="3312C7BB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74DF7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proofErr w:type="spellStart"/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forwardAvailable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76C93B" w14:textId="77777777" w:rsidR="002B3CAA" w:rsidRPr="00A034B0" w:rsidRDefault="00A034B0" w:rsidP="00A034B0">
            <w:pPr>
              <w:spacing w:after="0" w:line="240" w:lineRule="auto"/>
              <w:jc w:val="both"/>
              <w:rPr>
                <w:rFonts w:ascii="PermianSerifTypeface" w:eastAsia="Times New Roman" w:hAnsi="PermianSerifTypeface" w:cs="Times New Roman"/>
                <w:lang w:val="ru-RU" w:eastAsia="ro-MD"/>
              </w:rPr>
            </w:pPr>
            <w:r w:rsidRPr="00A034B0">
              <w:rPr>
                <w:rFonts w:ascii="PermianSerifTypeface" w:eastAsia="Times New Roman" w:hAnsi="PermianSerifTypeface" w:cs="Times New Roman"/>
                <w:lang w:val="ru-RU" w:eastAsia="ro-MD"/>
              </w:rPr>
              <w:t>Доступный остаток авансом</w:t>
            </w:r>
            <w:r w:rsidR="00BB2915">
              <w:rPr>
                <w:rFonts w:ascii="PermianSerifTypeface" w:eastAsia="Times New Roman" w:hAnsi="PermianSerifTypeface" w:cs="Times New Roman"/>
                <w:lang w:val="ru-RU" w:eastAsia="ro-MD"/>
              </w:rPr>
              <w:t xml:space="preserve"> по счету</w:t>
            </w:r>
            <w:r w:rsidRPr="00A034B0">
              <w:rPr>
                <w:rFonts w:ascii="PermianSerifTypeface" w:eastAsia="Times New Roman" w:hAnsi="PermianSerifTypeface" w:cs="Times New Roman"/>
                <w:lang w:val="ru-RU" w:eastAsia="ro-MD"/>
              </w:rPr>
              <w:t>, который владелец счёта может использовать на указанную дату.</w:t>
            </w:r>
          </w:p>
        </w:tc>
      </w:tr>
      <w:tr w:rsidR="002B3CAA" w:rsidRPr="00723080" w14:paraId="78187A5C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52EF7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proofErr w:type="spellStart"/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nonInvoiced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67B85B" w14:textId="77777777" w:rsidR="002B3CAA" w:rsidRPr="00A034B0" w:rsidRDefault="00A034B0" w:rsidP="009F694F">
            <w:pPr>
              <w:spacing w:after="0" w:line="276" w:lineRule="auto"/>
              <w:jc w:val="both"/>
              <w:rPr>
                <w:rFonts w:ascii="PermianSerifTypeface" w:eastAsia="Times New Roman" w:hAnsi="PermianSerifTypeface" w:cs="Times New Roman"/>
                <w:lang w:val="ru-RU" w:eastAsia="ro-MD"/>
              </w:rPr>
            </w:pPr>
            <w:r w:rsidRPr="00A034B0">
              <w:rPr>
                <w:rFonts w:ascii="PermianSerifTypeface" w:eastAsia="Times New Roman" w:hAnsi="PermianSerifTypeface" w:cs="Times New Roman"/>
                <w:lang w:val="ru-RU" w:eastAsia="ro-MD"/>
              </w:rPr>
              <w:t>Только для карточных счетов, находится в стадии определения.</w:t>
            </w:r>
          </w:p>
        </w:tc>
      </w:tr>
    </w:tbl>
    <w:p w14:paraId="5E1B0CA3" w14:textId="77777777" w:rsidR="002B3CAA" w:rsidRDefault="002B3CAA" w:rsidP="009F694F">
      <w:pPr>
        <w:spacing w:line="276" w:lineRule="auto"/>
        <w:rPr>
          <w:rFonts w:ascii="PermianSerifTypeface" w:hAnsi="PermianSerifTypeface"/>
          <w:lang w:val="ro-MD"/>
        </w:rPr>
      </w:pPr>
    </w:p>
    <w:p w14:paraId="4EC0B4BD" w14:textId="77777777" w:rsidR="00A034B0" w:rsidRDefault="00A034B0" w:rsidP="009F694F">
      <w:pPr>
        <w:spacing w:line="276" w:lineRule="auto"/>
        <w:rPr>
          <w:rFonts w:ascii="PermianSerifTypeface" w:hAnsi="PermianSerifTypeface"/>
          <w:lang w:val="ro-MD"/>
        </w:rPr>
      </w:pPr>
    </w:p>
    <w:p w14:paraId="51E2833C" w14:textId="77777777" w:rsidR="00A034B0" w:rsidRDefault="00A034B0" w:rsidP="009F694F">
      <w:pPr>
        <w:spacing w:line="276" w:lineRule="auto"/>
        <w:rPr>
          <w:rFonts w:ascii="PermianSerifTypeface" w:hAnsi="PermianSerifTypeface"/>
          <w:lang w:val="ro-MD"/>
        </w:rPr>
      </w:pPr>
    </w:p>
    <w:p w14:paraId="79D1870F" w14:textId="77777777" w:rsidR="00A034B0" w:rsidRPr="00A034B0" w:rsidRDefault="00A034B0" w:rsidP="009F694F">
      <w:pPr>
        <w:spacing w:line="276" w:lineRule="auto"/>
        <w:rPr>
          <w:rFonts w:ascii="PermianSerifTypeface" w:hAnsi="PermianSerifTypeface"/>
          <w:lang w:val="ro-MD"/>
        </w:rPr>
      </w:pPr>
    </w:p>
    <w:p w14:paraId="76374AB9" w14:textId="77777777" w:rsidR="002B3CAA" w:rsidRPr="00137BDD" w:rsidRDefault="002B3CAA" w:rsidP="009F694F">
      <w:pPr>
        <w:pStyle w:val="ListParagraph"/>
        <w:numPr>
          <w:ilvl w:val="0"/>
          <w:numId w:val="9"/>
        </w:numPr>
        <w:spacing w:line="276" w:lineRule="auto"/>
        <w:rPr>
          <w:rFonts w:ascii="PermianSerifTypeface" w:hAnsi="PermianSerifTypeface"/>
          <w:b/>
          <w:bCs/>
          <w:sz w:val="24"/>
          <w:szCs w:val="24"/>
        </w:rPr>
      </w:pPr>
      <w:r w:rsidRPr="00137BDD">
        <w:rPr>
          <w:rFonts w:ascii="PermianSerifTypeface" w:hAnsi="PermianSerifTypeface"/>
          <w:b/>
          <w:bCs/>
          <w:sz w:val="24"/>
          <w:szCs w:val="24"/>
        </w:rPr>
        <w:lastRenderedPageBreak/>
        <w:t>HTTP Response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4"/>
        <w:gridCol w:w="7600"/>
      </w:tblGrid>
      <w:tr w:rsidR="002B3CAA" w:rsidRPr="00137BDD" w14:paraId="368858F0" w14:textId="77777777" w:rsidTr="003850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3A9A3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Cod Status</w:t>
            </w:r>
          </w:p>
        </w:tc>
        <w:tc>
          <w:tcPr>
            <w:tcW w:w="0" w:type="auto"/>
            <w:vAlign w:val="center"/>
            <w:hideMark/>
          </w:tcPr>
          <w:p w14:paraId="5D3ADEF6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proofErr w:type="spellStart"/>
            <w:r w:rsidRPr="00137BDD">
              <w:rPr>
                <w:rFonts w:ascii="PermianSerifTypeface" w:hAnsi="PermianSerifTypeface"/>
                <w:b/>
                <w:bCs/>
              </w:rPr>
              <w:t>Descriere</w:t>
            </w:r>
            <w:proofErr w:type="spellEnd"/>
          </w:p>
        </w:tc>
      </w:tr>
      <w:tr w:rsidR="002B3CAA" w:rsidRPr="00723080" w14:paraId="02599A15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8B34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200 OK</w:t>
            </w:r>
          </w:p>
        </w:tc>
        <w:tc>
          <w:tcPr>
            <w:tcW w:w="0" w:type="auto"/>
            <w:vAlign w:val="center"/>
            <w:hideMark/>
          </w:tcPr>
          <w:p w14:paraId="599348B8" w14:textId="77777777" w:rsidR="002B3CAA" w:rsidRPr="0043701A" w:rsidRDefault="0043701A" w:rsidP="0043701A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43701A">
              <w:rPr>
                <w:rFonts w:ascii="PermianSerifTypeface" w:hAnsi="PermianSerifTypeface"/>
                <w:lang w:val="ru-RU"/>
              </w:rPr>
              <w:t xml:space="preserve">Код ответа для запросов </w:t>
            </w:r>
            <w:r w:rsidRPr="0043701A">
              <w:rPr>
                <w:rFonts w:ascii="PermianSerifTypeface" w:hAnsi="PermianSerifTypeface"/>
              </w:rPr>
              <w:t>PUT</w:t>
            </w:r>
            <w:r w:rsidRPr="0043701A">
              <w:rPr>
                <w:rFonts w:ascii="PermianSerifTypeface" w:hAnsi="PermianSerifTypeface"/>
                <w:lang w:val="ru-RU"/>
              </w:rPr>
              <w:t xml:space="preserve">, </w:t>
            </w:r>
            <w:r w:rsidRPr="0043701A">
              <w:rPr>
                <w:rFonts w:ascii="PermianSerifTypeface" w:hAnsi="PermianSerifTypeface"/>
              </w:rPr>
              <w:t>GET</w:t>
            </w:r>
            <w:r w:rsidRPr="0043701A">
              <w:rPr>
                <w:rFonts w:ascii="PermianSerifTypeface" w:hAnsi="PermianSerifTypeface"/>
                <w:lang w:val="ru-RU"/>
              </w:rPr>
              <w:t>, указывающий, что запрос выполнен успешно.</w:t>
            </w:r>
          </w:p>
        </w:tc>
      </w:tr>
      <w:tr w:rsidR="002B3CAA" w:rsidRPr="00723080" w14:paraId="0BC980A0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8C5E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201 Created</w:t>
            </w:r>
          </w:p>
        </w:tc>
        <w:tc>
          <w:tcPr>
            <w:tcW w:w="0" w:type="auto"/>
            <w:vAlign w:val="center"/>
            <w:hideMark/>
          </w:tcPr>
          <w:p w14:paraId="2E4E4568" w14:textId="77777777" w:rsidR="002B3CAA" w:rsidRPr="0043701A" w:rsidRDefault="0043701A" w:rsidP="0043701A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43701A">
              <w:rPr>
                <w:rFonts w:ascii="PermianSerifTypeface" w:hAnsi="PermianSerifTypeface"/>
                <w:lang w:val="ru-RU"/>
              </w:rPr>
              <w:t xml:space="preserve">Ответ </w:t>
            </w:r>
            <w:r w:rsidRPr="0043701A">
              <w:rPr>
                <w:rFonts w:ascii="PermianSerifTypeface" w:hAnsi="PermianSerifTypeface"/>
              </w:rPr>
              <w:t>POST</w:t>
            </w:r>
            <w:r w:rsidRPr="0043701A">
              <w:rPr>
                <w:rFonts w:ascii="PermianSerifTypeface" w:hAnsi="PermianSerifTypeface"/>
                <w:lang w:val="ru-RU"/>
              </w:rPr>
              <w:t xml:space="preserve"> для корректно выполненного запроса на инициацию платежа или согласия.</w:t>
            </w:r>
          </w:p>
        </w:tc>
      </w:tr>
      <w:tr w:rsidR="002B3CAA" w:rsidRPr="00723080" w14:paraId="74A5F6B4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8256F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202 Accepted</w:t>
            </w:r>
          </w:p>
        </w:tc>
        <w:tc>
          <w:tcPr>
            <w:tcW w:w="0" w:type="auto"/>
            <w:vAlign w:val="center"/>
            <w:hideMark/>
          </w:tcPr>
          <w:p w14:paraId="6CA0ECB6" w14:textId="77777777" w:rsidR="002B3CAA" w:rsidRPr="0043701A" w:rsidRDefault="0043701A" w:rsidP="0043701A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43701A">
              <w:rPr>
                <w:rFonts w:ascii="PermianSerifTypeface" w:hAnsi="PermianSerifTypeface"/>
                <w:lang w:val="ru-RU"/>
              </w:rPr>
              <w:t xml:space="preserve">Код ответа для метода </w:t>
            </w:r>
            <w:r w:rsidRPr="0043701A">
              <w:rPr>
                <w:rFonts w:ascii="PermianSerifTypeface" w:hAnsi="PermianSerifTypeface"/>
              </w:rPr>
              <w:t>DELETE</w:t>
            </w:r>
            <w:r w:rsidRPr="0043701A">
              <w:rPr>
                <w:rFonts w:ascii="PermianSerifTypeface" w:hAnsi="PermianSerifTypeface"/>
                <w:lang w:val="ru-RU"/>
              </w:rPr>
              <w:t>, используемый, когда платёж может быть отменён, но требует дополнительной авторизации.</w:t>
            </w:r>
          </w:p>
        </w:tc>
      </w:tr>
      <w:tr w:rsidR="002B3CAA" w:rsidRPr="00137BDD" w14:paraId="119FA7A6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F64982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204 No Content</w:t>
            </w:r>
          </w:p>
        </w:tc>
        <w:tc>
          <w:tcPr>
            <w:tcW w:w="0" w:type="auto"/>
            <w:vAlign w:val="center"/>
            <w:hideMark/>
          </w:tcPr>
          <w:p w14:paraId="0C6ECC48" w14:textId="77777777" w:rsidR="002B3CAA" w:rsidRPr="00137BDD" w:rsidRDefault="0043701A" w:rsidP="0043701A">
            <w:pPr>
              <w:spacing w:line="240" w:lineRule="auto"/>
              <w:jc w:val="both"/>
              <w:rPr>
                <w:rFonts w:ascii="PermianSerifTypeface" w:hAnsi="PermianSerifTypeface"/>
              </w:rPr>
            </w:pPr>
            <w:proofErr w:type="spellStart"/>
            <w:r w:rsidRPr="0043701A">
              <w:rPr>
                <w:rFonts w:ascii="PermianSerifTypeface" w:hAnsi="PermianSerifTypeface"/>
                <w:lang w:val="fr-FR"/>
              </w:rPr>
              <w:t>Код</w:t>
            </w:r>
            <w:proofErr w:type="spellEnd"/>
            <w:r w:rsidRPr="0043701A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43701A">
              <w:rPr>
                <w:rFonts w:ascii="PermianSerifTypeface" w:hAnsi="PermianSerifTypeface"/>
                <w:lang w:val="fr-FR"/>
              </w:rPr>
              <w:t>ответа</w:t>
            </w:r>
            <w:proofErr w:type="spellEnd"/>
            <w:r w:rsidRPr="0043701A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43701A">
              <w:rPr>
                <w:rFonts w:ascii="PermianSerifTypeface" w:hAnsi="PermianSerifTypeface"/>
                <w:lang w:val="fr-FR"/>
              </w:rPr>
              <w:t>для</w:t>
            </w:r>
            <w:proofErr w:type="spellEnd"/>
            <w:r w:rsidRPr="0043701A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43701A">
              <w:rPr>
                <w:rFonts w:ascii="PermianSerifTypeface" w:hAnsi="PermianSerifTypeface"/>
                <w:lang w:val="fr-FR"/>
              </w:rPr>
              <w:t>метода</w:t>
            </w:r>
            <w:proofErr w:type="spellEnd"/>
            <w:r w:rsidRPr="0043701A">
              <w:rPr>
                <w:rFonts w:ascii="PermianSerifTypeface" w:hAnsi="PermianSerifTypeface"/>
                <w:lang w:val="fr-FR"/>
              </w:rPr>
              <w:t xml:space="preserve"> DELETE, </w:t>
            </w:r>
            <w:proofErr w:type="spellStart"/>
            <w:r w:rsidRPr="0043701A">
              <w:rPr>
                <w:rFonts w:ascii="PermianSerifTypeface" w:hAnsi="PermianSerifTypeface"/>
                <w:lang w:val="fr-FR"/>
              </w:rPr>
              <w:t>указывающий</w:t>
            </w:r>
            <w:proofErr w:type="spellEnd"/>
            <w:r w:rsidRPr="0043701A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43701A">
              <w:rPr>
                <w:rFonts w:ascii="PermianSerifTypeface" w:hAnsi="PermianSerifTypeface"/>
                <w:lang w:val="fr-FR"/>
              </w:rPr>
              <w:t>что</w:t>
            </w:r>
            <w:proofErr w:type="spellEnd"/>
            <w:r w:rsidRPr="0043701A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43701A">
              <w:rPr>
                <w:rFonts w:ascii="PermianSerifTypeface" w:hAnsi="PermianSerifTypeface"/>
                <w:lang w:val="fr-FR"/>
              </w:rPr>
              <w:t>ресурс</w:t>
            </w:r>
            <w:proofErr w:type="spellEnd"/>
            <w:r w:rsidRPr="0043701A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43701A">
              <w:rPr>
                <w:rFonts w:ascii="PermianSerifTypeface" w:hAnsi="PermianSerifTypeface"/>
                <w:lang w:val="fr-FR"/>
              </w:rPr>
              <w:t>согласия</w:t>
            </w:r>
            <w:proofErr w:type="spellEnd"/>
            <w:r w:rsidRPr="0043701A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43701A">
              <w:rPr>
                <w:rFonts w:ascii="PermianSerifTypeface" w:hAnsi="PermianSerifTypeface"/>
                <w:lang w:val="fr-FR"/>
              </w:rPr>
              <w:t>был</w:t>
            </w:r>
            <w:proofErr w:type="spellEnd"/>
            <w:r w:rsidRPr="0043701A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43701A">
              <w:rPr>
                <w:rFonts w:ascii="PermianSerifTypeface" w:hAnsi="PermianSerifTypeface"/>
                <w:lang w:val="fr-FR"/>
              </w:rPr>
              <w:t>успешно</w:t>
            </w:r>
            <w:proofErr w:type="spellEnd"/>
            <w:r w:rsidRPr="0043701A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43701A">
              <w:rPr>
                <w:rFonts w:ascii="PermianSerifTypeface" w:hAnsi="PermianSerifTypeface"/>
                <w:lang w:val="fr-FR"/>
              </w:rPr>
              <w:t>удалён</w:t>
            </w:r>
            <w:proofErr w:type="spellEnd"/>
            <w:r w:rsidRPr="0043701A">
              <w:rPr>
                <w:rFonts w:ascii="PermianSerifTypeface" w:hAnsi="PermianSerifTypeface"/>
                <w:lang w:val="fr-FR"/>
              </w:rPr>
              <w:t>/</w:t>
            </w:r>
            <w:proofErr w:type="spellStart"/>
            <w:r w:rsidRPr="0043701A">
              <w:rPr>
                <w:rFonts w:ascii="PermianSerifTypeface" w:hAnsi="PermianSerifTypeface"/>
                <w:lang w:val="fr-FR"/>
              </w:rPr>
              <w:t>отозван</w:t>
            </w:r>
            <w:proofErr w:type="spellEnd"/>
            <w:r w:rsidRPr="0043701A">
              <w:rPr>
                <w:rFonts w:ascii="PermianSerifTypeface" w:hAnsi="PermianSerifTypeface"/>
                <w:lang w:val="fr-FR"/>
              </w:rPr>
              <w:t xml:space="preserve">. </w:t>
            </w:r>
            <w:proofErr w:type="spellStart"/>
            <w:r w:rsidRPr="0043701A">
              <w:rPr>
                <w:rFonts w:ascii="PermianSerifTypeface" w:hAnsi="PermianSerifTypeface"/>
                <w:lang w:val="fr-FR"/>
              </w:rPr>
              <w:t>Запрос</w:t>
            </w:r>
            <w:proofErr w:type="spellEnd"/>
            <w:r w:rsidRPr="0043701A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43701A">
              <w:rPr>
                <w:rFonts w:ascii="PermianSerifTypeface" w:hAnsi="PermianSerifTypeface"/>
                <w:lang w:val="fr-FR"/>
              </w:rPr>
              <w:t>обработан</w:t>
            </w:r>
            <w:proofErr w:type="spellEnd"/>
            <w:r w:rsidRPr="0043701A">
              <w:rPr>
                <w:rFonts w:ascii="PermianSerifTypeface" w:hAnsi="PermianSerifTypeface"/>
                <w:lang w:val="fr-FR"/>
              </w:rPr>
              <w:t xml:space="preserve">, </w:t>
            </w:r>
            <w:proofErr w:type="spellStart"/>
            <w:r w:rsidRPr="0043701A">
              <w:rPr>
                <w:rFonts w:ascii="PermianSerifTypeface" w:hAnsi="PermianSerifTypeface"/>
                <w:lang w:val="fr-FR"/>
              </w:rPr>
              <w:t>но</w:t>
            </w:r>
            <w:proofErr w:type="spellEnd"/>
            <w:r w:rsidRPr="0043701A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43701A">
              <w:rPr>
                <w:rFonts w:ascii="PermianSerifTypeface" w:hAnsi="PermianSerifTypeface"/>
                <w:lang w:val="fr-FR"/>
              </w:rPr>
              <w:t>ответ</w:t>
            </w:r>
            <w:proofErr w:type="spellEnd"/>
            <w:r w:rsidRPr="0043701A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43701A">
              <w:rPr>
                <w:rFonts w:ascii="PermianSerifTypeface" w:hAnsi="PermianSerifTypeface"/>
                <w:lang w:val="fr-FR"/>
              </w:rPr>
              <w:t>не</w:t>
            </w:r>
            <w:proofErr w:type="spellEnd"/>
            <w:r w:rsidRPr="0043701A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43701A">
              <w:rPr>
                <w:rFonts w:ascii="PermianSerifTypeface" w:hAnsi="PermianSerifTypeface"/>
                <w:lang w:val="fr-FR"/>
              </w:rPr>
              <w:t>содержит</w:t>
            </w:r>
            <w:proofErr w:type="spellEnd"/>
            <w:r w:rsidRPr="0043701A">
              <w:rPr>
                <w:rFonts w:ascii="PermianSerifTypeface" w:hAnsi="PermianSerifTypeface"/>
                <w:lang w:val="fr-FR"/>
              </w:rPr>
              <w:t xml:space="preserve"> </w:t>
            </w:r>
            <w:proofErr w:type="spellStart"/>
            <w:r w:rsidRPr="0043701A">
              <w:rPr>
                <w:rFonts w:ascii="PermianSerifTypeface" w:hAnsi="PermianSerifTypeface"/>
                <w:lang w:val="fr-FR"/>
              </w:rPr>
              <w:t>содержимого</w:t>
            </w:r>
            <w:proofErr w:type="spellEnd"/>
            <w:r w:rsidRPr="0043701A">
              <w:rPr>
                <w:rFonts w:ascii="PermianSerifTypeface" w:hAnsi="PermianSerifTypeface"/>
                <w:lang w:val="fr-FR"/>
              </w:rPr>
              <w:t xml:space="preserve"> (no content).</w:t>
            </w:r>
          </w:p>
        </w:tc>
      </w:tr>
      <w:tr w:rsidR="002B3CAA" w:rsidRPr="00723080" w14:paraId="7F9661AE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F3557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400 Bad Request</w:t>
            </w:r>
          </w:p>
        </w:tc>
        <w:tc>
          <w:tcPr>
            <w:tcW w:w="0" w:type="auto"/>
            <w:vAlign w:val="center"/>
            <w:hideMark/>
          </w:tcPr>
          <w:p w14:paraId="57DE209F" w14:textId="77777777" w:rsidR="002B3CAA" w:rsidRPr="0043701A" w:rsidRDefault="0043701A" w:rsidP="0043701A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43701A">
              <w:rPr>
                <w:rFonts w:ascii="PermianSerifTypeface" w:hAnsi="PermianSerifTypeface"/>
                <w:lang w:val="ru-RU"/>
              </w:rPr>
              <w:t xml:space="preserve">Ошибка валидации, например, неверный синтаксис запроса или некорректные данные в </w:t>
            </w:r>
            <w:r w:rsidRPr="0043701A">
              <w:rPr>
                <w:rFonts w:ascii="PermianSerifTypeface" w:hAnsi="PermianSerifTypeface"/>
              </w:rPr>
              <w:t>payload</w:t>
            </w:r>
            <w:r w:rsidRPr="0043701A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6294C5B0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E3BF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401 Unauthorized</w:t>
            </w:r>
          </w:p>
        </w:tc>
        <w:tc>
          <w:tcPr>
            <w:tcW w:w="0" w:type="auto"/>
            <w:vAlign w:val="center"/>
            <w:hideMark/>
          </w:tcPr>
          <w:p w14:paraId="53BF07A2" w14:textId="77777777" w:rsidR="002B3CAA" w:rsidRPr="0043701A" w:rsidRDefault="0043701A" w:rsidP="0043701A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43701A">
              <w:rPr>
                <w:rFonts w:ascii="PermianSerifTypeface" w:hAnsi="PermianSerifTypeface"/>
              </w:rPr>
              <w:t>TPP</w:t>
            </w:r>
            <w:r w:rsidRPr="0043701A">
              <w:rPr>
                <w:rFonts w:ascii="PermianSerifTypeface" w:hAnsi="PermianSerifTypeface"/>
                <w:lang w:val="ru-RU"/>
              </w:rPr>
              <w:t xml:space="preserve"> или </w:t>
            </w:r>
            <w:r w:rsidRPr="0043701A">
              <w:rPr>
                <w:rFonts w:ascii="PermianSerifTypeface" w:hAnsi="PermianSerifTypeface"/>
              </w:rPr>
              <w:t>PSU</w:t>
            </w:r>
            <w:r w:rsidRPr="0043701A">
              <w:rPr>
                <w:rFonts w:ascii="PermianSerifTypeface" w:hAnsi="PermianSerifTypeface"/>
                <w:lang w:val="ru-RU"/>
              </w:rPr>
              <w:t xml:space="preserve"> не авторизован должным образом для выполнения запроса.</w:t>
            </w:r>
          </w:p>
        </w:tc>
      </w:tr>
      <w:tr w:rsidR="002B3CAA" w:rsidRPr="00723080" w14:paraId="308A946B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0EA1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403 Forbidden</w:t>
            </w:r>
          </w:p>
        </w:tc>
        <w:tc>
          <w:tcPr>
            <w:tcW w:w="0" w:type="auto"/>
            <w:vAlign w:val="center"/>
            <w:hideMark/>
          </w:tcPr>
          <w:p w14:paraId="06D18FE9" w14:textId="77777777" w:rsidR="002B3CAA" w:rsidRPr="0043701A" w:rsidRDefault="0043701A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43701A">
              <w:rPr>
                <w:rFonts w:ascii="PermianSerifTypeface" w:hAnsi="PermianSerifTypeface"/>
                <w:lang w:val="ru-RU"/>
              </w:rPr>
              <w:t xml:space="preserve">Ресурс существует, но недоступен для </w:t>
            </w:r>
            <w:r w:rsidRPr="0043701A">
              <w:rPr>
                <w:rFonts w:ascii="PermianSerifTypeface" w:hAnsi="PermianSerifTypeface"/>
              </w:rPr>
              <w:t>TPP</w:t>
            </w:r>
            <w:r w:rsidRPr="0043701A">
              <w:rPr>
                <w:rFonts w:ascii="PermianSerifTypeface" w:hAnsi="PermianSerifTypeface"/>
                <w:lang w:val="ru-RU"/>
              </w:rPr>
              <w:t xml:space="preserve"> или </w:t>
            </w:r>
            <w:r w:rsidRPr="0043701A">
              <w:rPr>
                <w:rFonts w:ascii="PermianSerifTypeface" w:hAnsi="PermianSerifTypeface"/>
              </w:rPr>
              <w:t>PSU</w:t>
            </w:r>
            <w:r w:rsidRPr="0043701A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4B259062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CA9BE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404 Not Found</w:t>
            </w:r>
          </w:p>
        </w:tc>
        <w:tc>
          <w:tcPr>
            <w:tcW w:w="0" w:type="auto"/>
            <w:vAlign w:val="center"/>
            <w:hideMark/>
          </w:tcPr>
          <w:p w14:paraId="16B8D08E" w14:textId="77777777" w:rsidR="002B3CAA" w:rsidRPr="0043701A" w:rsidRDefault="0043701A" w:rsidP="0043701A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43701A">
              <w:rPr>
                <w:rFonts w:ascii="PermianSerifTypeface" w:hAnsi="PermianSerifTypeface"/>
                <w:lang w:val="ru-RU"/>
              </w:rPr>
              <w:t xml:space="preserve">Указанный ресурс или </w:t>
            </w:r>
            <w:r w:rsidRPr="0043701A">
              <w:rPr>
                <w:rFonts w:ascii="PermianSerifTypeface" w:hAnsi="PermianSerifTypeface"/>
              </w:rPr>
              <w:t>endpoint</w:t>
            </w:r>
            <w:r w:rsidRPr="0043701A">
              <w:rPr>
                <w:rFonts w:ascii="PermianSerifTypeface" w:hAnsi="PermianSerifTypeface"/>
                <w:lang w:val="ru-RU"/>
              </w:rPr>
              <w:t xml:space="preserve"> не существует или не может быть найден.</w:t>
            </w:r>
          </w:p>
        </w:tc>
      </w:tr>
      <w:tr w:rsidR="002B3CAA" w:rsidRPr="00723080" w14:paraId="6AE7B14F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0CD4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405 Method Not Allowed</w:t>
            </w:r>
          </w:p>
        </w:tc>
        <w:tc>
          <w:tcPr>
            <w:tcW w:w="0" w:type="auto"/>
            <w:vAlign w:val="center"/>
            <w:hideMark/>
          </w:tcPr>
          <w:p w14:paraId="3470EAAD" w14:textId="77777777" w:rsidR="002B3CAA" w:rsidRPr="0043701A" w:rsidRDefault="0043701A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43701A">
              <w:rPr>
                <w:rFonts w:ascii="PermianSerifTypeface" w:hAnsi="PermianSerifTypeface"/>
              </w:rPr>
              <w:t>HTTP</w:t>
            </w:r>
            <w:r w:rsidRPr="0043701A">
              <w:rPr>
                <w:rFonts w:ascii="PermianSerifTypeface" w:hAnsi="PermianSerifTypeface"/>
                <w:lang w:val="ru-RU"/>
              </w:rPr>
              <w:t xml:space="preserve">-метод не поддерживается на конкретном </w:t>
            </w:r>
            <w:r w:rsidRPr="0043701A">
              <w:rPr>
                <w:rFonts w:ascii="PermianSerifTypeface" w:hAnsi="PermianSerifTypeface"/>
              </w:rPr>
              <w:t>endpoint</w:t>
            </w:r>
            <w:r w:rsidRPr="0043701A">
              <w:rPr>
                <w:rFonts w:ascii="PermianSerifTypeface" w:hAnsi="PermianSerifTypeface"/>
                <w:lang w:val="ru-RU"/>
              </w:rPr>
              <w:t>.</w:t>
            </w:r>
          </w:p>
        </w:tc>
      </w:tr>
      <w:tr w:rsidR="002B3CAA" w:rsidRPr="00723080" w14:paraId="2591A785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A01F5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408 Request Timeout</w:t>
            </w:r>
          </w:p>
        </w:tc>
        <w:tc>
          <w:tcPr>
            <w:tcW w:w="0" w:type="auto"/>
            <w:vAlign w:val="center"/>
            <w:hideMark/>
          </w:tcPr>
          <w:p w14:paraId="2A7A0153" w14:textId="77777777" w:rsidR="002B3CAA" w:rsidRPr="0043701A" w:rsidRDefault="0043701A" w:rsidP="009F694F">
            <w:pPr>
              <w:spacing w:line="276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43701A">
              <w:rPr>
                <w:rFonts w:ascii="PermianSerifTypeface" w:hAnsi="PermianSerifTypeface"/>
                <w:lang w:val="ru-RU"/>
              </w:rPr>
              <w:t>Сервер работает корректно, но время ожидания запроса истекло.</w:t>
            </w:r>
          </w:p>
        </w:tc>
      </w:tr>
      <w:tr w:rsidR="002B3CAA" w:rsidRPr="00723080" w14:paraId="7EEC1FFA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44F0A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409 Conflict</w:t>
            </w:r>
          </w:p>
        </w:tc>
        <w:tc>
          <w:tcPr>
            <w:tcW w:w="0" w:type="auto"/>
            <w:vAlign w:val="center"/>
            <w:hideMark/>
          </w:tcPr>
          <w:p w14:paraId="6EE91589" w14:textId="77777777" w:rsidR="002B3CAA" w:rsidRPr="0043701A" w:rsidRDefault="0043701A" w:rsidP="0043701A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43701A">
              <w:rPr>
                <w:rFonts w:ascii="PermianSerifTypeface" w:hAnsi="PermianSerifTypeface"/>
                <w:lang w:val="ru-RU"/>
              </w:rPr>
              <w:t>Запрос не выполнен из-за конфликта с текущим состоянием целевого ресурса.</w:t>
            </w:r>
          </w:p>
        </w:tc>
      </w:tr>
      <w:tr w:rsidR="002B3CAA" w:rsidRPr="00723080" w14:paraId="248B41E5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3B9B9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415 Unsupported Media Type</w:t>
            </w:r>
          </w:p>
        </w:tc>
        <w:tc>
          <w:tcPr>
            <w:tcW w:w="0" w:type="auto"/>
            <w:vAlign w:val="center"/>
            <w:hideMark/>
          </w:tcPr>
          <w:p w14:paraId="1548CA72" w14:textId="77777777" w:rsidR="002B3CAA" w:rsidRPr="0043701A" w:rsidRDefault="0043701A" w:rsidP="0043701A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43701A">
              <w:rPr>
                <w:rFonts w:ascii="PermianSerifTypeface" w:hAnsi="PermianSerifTypeface"/>
              </w:rPr>
              <w:t>TPP</w:t>
            </w:r>
            <w:r w:rsidRPr="0043701A">
              <w:rPr>
                <w:rFonts w:ascii="PermianSerifTypeface" w:hAnsi="PermianSerifTypeface"/>
                <w:lang w:val="ru-RU"/>
              </w:rPr>
              <w:t xml:space="preserve"> указал тип медиа (</w:t>
            </w:r>
            <w:r w:rsidRPr="0043701A">
              <w:rPr>
                <w:rFonts w:ascii="PermianSerifTypeface" w:hAnsi="PermianSerifTypeface"/>
              </w:rPr>
              <w:t>Content</w:t>
            </w:r>
            <w:r w:rsidRPr="0043701A">
              <w:rPr>
                <w:rFonts w:ascii="PermianSerifTypeface" w:hAnsi="PermianSerifTypeface"/>
                <w:lang w:val="ru-RU"/>
              </w:rPr>
              <w:t>-</w:t>
            </w:r>
            <w:r w:rsidRPr="0043701A">
              <w:rPr>
                <w:rFonts w:ascii="PermianSerifTypeface" w:hAnsi="PermianSerifTypeface"/>
              </w:rPr>
              <w:t>Type</w:t>
            </w:r>
            <w:r w:rsidRPr="0043701A">
              <w:rPr>
                <w:rFonts w:ascii="PermianSerifTypeface" w:hAnsi="PermianSerifTypeface"/>
                <w:lang w:val="ru-RU"/>
              </w:rPr>
              <w:t xml:space="preserve">), который </w:t>
            </w:r>
            <w:r w:rsidRPr="0043701A">
              <w:rPr>
                <w:rFonts w:ascii="PermianSerifTypeface" w:hAnsi="PermianSerifTypeface"/>
              </w:rPr>
              <w:t>ASPSP</w:t>
            </w:r>
            <w:r w:rsidRPr="0043701A">
              <w:rPr>
                <w:rFonts w:ascii="PermianSerifTypeface" w:hAnsi="PermianSerifTypeface"/>
                <w:lang w:val="ru-RU"/>
              </w:rPr>
              <w:t xml:space="preserve"> не поддерживает.</w:t>
            </w:r>
          </w:p>
        </w:tc>
      </w:tr>
      <w:tr w:rsidR="002B3CAA" w:rsidRPr="00723080" w14:paraId="44D7604D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BB6CD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429 Too Many Requests</w:t>
            </w:r>
          </w:p>
        </w:tc>
        <w:tc>
          <w:tcPr>
            <w:tcW w:w="0" w:type="auto"/>
            <w:vAlign w:val="center"/>
            <w:hideMark/>
          </w:tcPr>
          <w:p w14:paraId="78508A52" w14:textId="77777777" w:rsidR="002B3CAA" w:rsidRPr="0043701A" w:rsidRDefault="0043701A" w:rsidP="0043701A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43701A">
              <w:rPr>
                <w:rFonts w:ascii="PermianSerifTypeface" w:hAnsi="PermianSerifTypeface"/>
                <w:lang w:val="ru-RU"/>
              </w:rPr>
              <w:t>Запрос отклонён из-за слишком большого количества запросов за короткий промежуток времени.</w:t>
            </w:r>
          </w:p>
        </w:tc>
      </w:tr>
      <w:tr w:rsidR="002B3CAA" w:rsidRPr="00137BDD" w14:paraId="50E051D2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65533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500 Internal Server Error</w:t>
            </w:r>
          </w:p>
        </w:tc>
        <w:tc>
          <w:tcPr>
            <w:tcW w:w="0" w:type="auto"/>
            <w:vAlign w:val="center"/>
            <w:hideMark/>
          </w:tcPr>
          <w:p w14:paraId="434F363B" w14:textId="77777777" w:rsidR="002B3CAA" w:rsidRPr="00137BDD" w:rsidRDefault="0043701A" w:rsidP="0043701A">
            <w:pPr>
              <w:spacing w:line="240" w:lineRule="auto"/>
              <w:jc w:val="both"/>
              <w:rPr>
                <w:rFonts w:ascii="PermianSerifTypeface" w:hAnsi="PermianSerifTypeface"/>
              </w:rPr>
            </w:pPr>
            <w:r w:rsidRPr="0043701A">
              <w:rPr>
                <w:rFonts w:ascii="PermianSerifTypeface" w:hAnsi="PermianSerifTypeface"/>
                <w:lang w:val="ru-RU"/>
              </w:rPr>
              <w:t xml:space="preserve">Общая ошибка сервера </w:t>
            </w:r>
            <w:r w:rsidRPr="0043701A">
              <w:rPr>
                <w:rFonts w:ascii="PermianSerifTypeface" w:hAnsi="PermianSerifTypeface"/>
              </w:rPr>
              <w:t>ASPSP</w:t>
            </w:r>
            <w:r w:rsidRPr="0043701A">
              <w:rPr>
                <w:rFonts w:ascii="PermianSerifTypeface" w:hAnsi="PermianSerifTypeface"/>
                <w:lang w:val="ru-RU"/>
              </w:rPr>
              <w:t xml:space="preserve">, указывающая на внутреннюю </w:t>
            </w:r>
            <w:proofErr w:type="spellStart"/>
            <w:r w:rsidRPr="0043701A">
              <w:rPr>
                <w:rFonts w:ascii="PermianSerifTypeface" w:hAnsi="PermianSerifTypeface"/>
              </w:rPr>
              <w:t>проблему</w:t>
            </w:r>
            <w:proofErr w:type="spellEnd"/>
            <w:r w:rsidRPr="0043701A">
              <w:rPr>
                <w:rFonts w:ascii="PermianSerifTypeface" w:hAnsi="PermianSerifTypeface"/>
              </w:rPr>
              <w:t>.</w:t>
            </w:r>
          </w:p>
        </w:tc>
      </w:tr>
      <w:tr w:rsidR="002B3CAA" w:rsidRPr="00723080" w14:paraId="37521EDD" w14:textId="77777777" w:rsidTr="003850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FBDB4" w14:textId="77777777" w:rsidR="002B3CAA" w:rsidRPr="00137BDD" w:rsidRDefault="002B3CAA" w:rsidP="009F694F">
            <w:pPr>
              <w:spacing w:line="276" w:lineRule="auto"/>
              <w:rPr>
                <w:rFonts w:ascii="PermianSerifTypeface" w:hAnsi="PermianSerifTypeface"/>
                <w:b/>
                <w:bCs/>
              </w:rPr>
            </w:pPr>
            <w:r w:rsidRPr="00137BDD">
              <w:rPr>
                <w:rFonts w:ascii="PermianSerifTypeface" w:hAnsi="PermianSerifTypeface"/>
                <w:b/>
                <w:bCs/>
              </w:rPr>
              <w:t>503 Service Unavailable</w:t>
            </w:r>
          </w:p>
        </w:tc>
        <w:tc>
          <w:tcPr>
            <w:tcW w:w="0" w:type="auto"/>
            <w:vAlign w:val="center"/>
            <w:hideMark/>
          </w:tcPr>
          <w:p w14:paraId="190D891F" w14:textId="77777777" w:rsidR="002B3CAA" w:rsidRPr="0043701A" w:rsidRDefault="0043701A" w:rsidP="0043701A">
            <w:pPr>
              <w:spacing w:line="240" w:lineRule="auto"/>
              <w:jc w:val="both"/>
              <w:rPr>
                <w:rFonts w:ascii="PermianSerifTypeface" w:hAnsi="PermianSerifTypeface"/>
                <w:lang w:val="ru-RU"/>
              </w:rPr>
            </w:pPr>
            <w:r w:rsidRPr="0043701A">
              <w:rPr>
                <w:rFonts w:ascii="PermianSerifTypeface" w:hAnsi="PermianSerifTypeface"/>
                <w:lang w:val="ru-RU"/>
              </w:rPr>
              <w:t>Сервис временно недоступен, как правило, из-за технического обслуживания или перегрузки сервера.</w:t>
            </w:r>
          </w:p>
        </w:tc>
      </w:tr>
    </w:tbl>
    <w:p w14:paraId="6476CB64" w14:textId="77777777" w:rsidR="002B3CAA" w:rsidRPr="0043701A" w:rsidRDefault="002B3CAA" w:rsidP="009F694F">
      <w:pPr>
        <w:spacing w:line="276" w:lineRule="auto"/>
        <w:rPr>
          <w:rFonts w:ascii="PermianSerifTypeface" w:hAnsi="PermianSerifTypeface"/>
          <w:lang w:val="ru-RU"/>
        </w:rPr>
      </w:pPr>
    </w:p>
    <w:p w14:paraId="3C65A3A1" w14:textId="77777777" w:rsidR="0043701A" w:rsidRPr="0043701A" w:rsidRDefault="0043701A" w:rsidP="009F694F">
      <w:pPr>
        <w:spacing w:line="276" w:lineRule="auto"/>
        <w:rPr>
          <w:rFonts w:ascii="PermianSerifTypeface" w:hAnsi="PermianSerifTypeface"/>
          <w:lang w:val="ru-RU"/>
        </w:rPr>
      </w:pPr>
    </w:p>
    <w:p w14:paraId="22432B56" w14:textId="77777777" w:rsidR="002B3CAA" w:rsidRPr="00137BDD" w:rsidRDefault="002B3CAA" w:rsidP="009F694F">
      <w:pPr>
        <w:pStyle w:val="ListParagraph"/>
        <w:numPr>
          <w:ilvl w:val="0"/>
          <w:numId w:val="9"/>
        </w:numPr>
        <w:spacing w:line="276" w:lineRule="auto"/>
        <w:rPr>
          <w:rFonts w:ascii="PermianSerifTypeface" w:hAnsi="PermianSerifTypeface"/>
          <w:b/>
          <w:bCs/>
          <w:sz w:val="24"/>
          <w:szCs w:val="24"/>
        </w:rPr>
      </w:pPr>
      <w:r w:rsidRPr="00137BDD">
        <w:rPr>
          <w:rFonts w:ascii="PermianSerifTypeface" w:hAnsi="PermianSerifTypeface"/>
          <w:b/>
          <w:bCs/>
          <w:sz w:val="24"/>
          <w:szCs w:val="24"/>
        </w:rPr>
        <w:lastRenderedPageBreak/>
        <w:t>HTTP Error Codes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2"/>
        <w:gridCol w:w="1974"/>
        <w:gridCol w:w="3035"/>
        <w:gridCol w:w="1373"/>
      </w:tblGrid>
      <w:tr w:rsidR="006A0DB8" w:rsidRPr="00137BDD" w14:paraId="369F0D18" w14:textId="77777777" w:rsidTr="00385077">
        <w:trPr>
          <w:trHeight w:val="3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05E23F8A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Code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53AC3493" w14:textId="77777777" w:rsidR="002B3CAA" w:rsidRPr="00137BDD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</w:pPr>
            <w:r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HTTP code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069C206" w14:textId="77777777" w:rsidR="002B3CAA" w:rsidRPr="0043701A" w:rsidRDefault="0043701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val="ru-RU" w:eastAsia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u-RU" w:eastAsia="ro-MD"/>
              </w:rPr>
              <w:t>Описание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444512C2" w14:textId="77777777" w:rsidR="002B3CAA" w:rsidRDefault="0043701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val="ru-RU" w:eastAsia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u-RU" w:eastAsia="ro-MD"/>
              </w:rPr>
              <w:t>Е</w:t>
            </w:r>
            <w:proofErr w:type="spellStart"/>
            <w:r w:rsidR="002B3CAA" w:rsidRPr="00137BDD">
              <w:rPr>
                <w:rFonts w:ascii="PermianSerifTypeface" w:eastAsia="Times New Roman" w:hAnsi="PermianSerifTypeface" w:cs="Times New Roman"/>
                <w:b/>
                <w:bCs/>
                <w:lang w:eastAsia="ro-MD"/>
              </w:rPr>
              <w:t>ndpoint</w:t>
            </w:r>
            <w:proofErr w:type="spellEnd"/>
          </w:p>
          <w:p w14:paraId="28ED6742" w14:textId="77777777" w:rsidR="0043701A" w:rsidRPr="0043701A" w:rsidRDefault="0043701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b/>
                <w:bCs/>
                <w:lang w:val="ru-RU" w:eastAsia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u-RU" w:eastAsia="ro-MD"/>
              </w:rPr>
              <w:t>Метод</w:t>
            </w:r>
          </w:p>
        </w:tc>
      </w:tr>
      <w:tr w:rsidR="006A0DB8" w:rsidRPr="00137BDD" w14:paraId="7BEF872E" w14:textId="77777777" w:rsidTr="00385077">
        <w:trPr>
          <w:trHeight w:val="645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EC61B74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FORMAT_ERROR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6117DA6D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400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6B2364A8" w14:textId="77777777" w:rsidR="002B3CAA" w:rsidRPr="003C26D9" w:rsidRDefault="003C26D9" w:rsidP="003C26D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Формат некоторых полей в запросе не соответствует требованиям.</w:t>
            </w:r>
          </w:p>
        </w:tc>
        <w:tc>
          <w:tcPr>
            <w:tcW w:w="14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47D971CC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1AF10A32" w14:textId="77777777" w:rsidTr="00385077">
        <w:trPr>
          <w:trHeight w:val="645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2F21FB61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PARAMETER_NOT_CONSISTENT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45B581E5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400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F44F6DF" w14:textId="77777777" w:rsidR="002B3CAA" w:rsidRPr="003C26D9" w:rsidRDefault="003C26D9" w:rsidP="003C26D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Параметры, отправленные 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TPP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, </w:t>
            </w:r>
            <w:proofErr w:type="spellStart"/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неконсистентны</w:t>
            </w:r>
            <w:proofErr w:type="spellEnd"/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 (только для 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query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-параметров).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3BFAA31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1F0E9EAC" w14:textId="77777777" w:rsidTr="00385077">
        <w:trPr>
          <w:trHeight w:val="6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  <w:hideMark/>
          </w:tcPr>
          <w:p w14:paraId="2C20E553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PARAMETER_NOT_SUPPORTED</w:t>
            </w:r>
          </w:p>
        </w:tc>
        <w:tc>
          <w:tcPr>
            <w:tcW w:w="20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50A6DBC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400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C206AD5" w14:textId="77777777" w:rsidR="002B3CAA" w:rsidRPr="003C26D9" w:rsidRDefault="003C26D9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Параметр не поддерживается 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API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 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ASPSP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2AF6DA9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</w:t>
            </w:r>
          </w:p>
        </w:tc>
      </w:tr>
      <w:tr w:rsidR="006A0DB8" w:rsidRPr="00137BDD" w14:paraId="11FFBA34" w14:textId="77777777" w:rsidTr="00385077">
        <w:trPr>
          <w:trHeight w:val="1005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  <w:hideMark/>
          </w:tcPr>
          <w:p w14:paraId="0EEA01C2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SERVICE_INVALID</w:t>
            </w:r>
          </w:p>
        </w:tc>
        <w:tc>
          <w:tcPr>
            <w:tcW w:w="20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42522EB7" w14:textId="77777777" w:rsidR="002B3CAA" w:rsidRPr="003C26D9" w:rsidRDefault="003C26D9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400 (если проблема в 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payload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) / 405 (если проблема в 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HTTP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-методе).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65D70802" w14:textId="77777777" w:rsidR="002B3CAA" w:rsidRPr="003C26D9" w:rsidRDefault="003C26D9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Запрашиваемая услуга недействительна для запрошенных ресурсов.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55B134A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14FD8E37" w14:textId="77777777" w:rsidTr="00385077">
        <w:trPr>
          <w:trHeight w:val="123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  <w:hideMark/>
          </w:tcPr>
          <w:p w14:paraId="1A9718D6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RESOURCE_UNKNOWN</w:t>
            </w:r>
          </w:p>
        </w:tc>
        <w:tc>
          <w:tcPr>
            <w:tcW w:w="20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31A08935" w14:textId="77777777" w:rsidR="002B3CAA" w:rsidRPr="003C26D9" w:rsidRDefault="003C26D9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400 (если проблема в 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payload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) / 403 (если другой ресурс в 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path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) / 404 (если 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account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-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id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 в 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path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).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6BC8A52" w14:textId="77777777" w:rsidR="002B3CAA" w:rsidRPr="003C26D9" w:rsidRDefault="003C26D9" w:rsidP="003C26D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Запрошенный ресурс не может быть найден в контексте 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TPP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  <w:hideMark/>
          </w:tcPr>
          <w:p w14:paraId="3A136459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608EA733" w14:textId="77777777" w:rsidTr="00385077">
        <w:trPr>
          <w:trHeight w:val="9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  <w:hideMark/>
          </w:tcPr>
          <w:p w14:paraId="5E458C53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RESOURCE_EXPIRED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  <w:hideMark/>
          </w:tcPr>
          <w:p w14:paraId="2D253CC5" w14:textId="77777777" w:rsidR="002B3CAA" w:rsidRPr="003C26D9" w:rsidRDefault="003C26D9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400 (если проблема в 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payload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) / 403 (если проблема в 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path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).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  <w:hideMark/>
          </w:tcPr>
          <w:p w14:paraId="08992BA2" w14:textId="77777777" w:rsidR="002B3CAA" w:rsidRPr="008C3395" w:rsidRDefault="003C26D9" w:rsidP="003C26D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fr-FR" w:eastAsia="ro-MD"/>
              </w:rPr>
            </w:pPr>
            <w:proofErr w:type="spellStart"/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fr-FR" w:eastAsia="ro-MD"/>
              </w:rPr>
              <w:t>Срок</w:t>
            </w:r>
            <w:proofErr w:type="spellEnd"/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fr-FR" w:eastAsia="ro-MD"/>
              </w:rPr>
              <w:t xml:space="preserve"> </w:t>
            </w:r>
            <w:proofErr w:type="spellStart"/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fr-FR" w:eastAsia="ro-MD"/>
              </w:rPr>
              <w:t>действия</w:t>
            </w:r>
            <w:proofErr w:type="spellEnd"/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fr-FR" w:eastAsia="ro-MD"/>
              </w:rPr>
              <w:t xml:space="preserve"> </w:t>
            </w:r>
            <w:proofErr w:type="spellStart"/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fr-FR" w:eastAsia="ro-MD"/>
              </w:rPr>
              <w:t>запрошенного</w:t>
            </w:r>
            <w:proofErr w:type="spellEnd"/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fr-FR" w:eastAsia="ro-MD"/>
              </w:rPr>
              <w:t xml:space="preserve"> </w:t>
            </w:r>
            <w:proofErr w:type="spellStart"/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fr-FR" w:eastAsia="ro-MD"/>
              </w:rPr>
              <w:t>ресурса</w:t>
            </w:r>
            <w:proofErr w:type="spellEnd"/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fr-FR" w:eastAsia="ro-MD"/>
              </w:rPr>
              <w:t xml:space="preserve"> </w:t>
            </w:r>
            <w:proofErr w:type="spellStart"/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fr-FR" w:eastAsia="ro-MD"/>
              </w:rPr>
              <w:t>истёк</w:t>
            </w:r>
            <w:proofErr w:type="spellEnd"/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fr-FR" w:eastAsia="ro-MD"/>
              </w:rPr>
              <w:t xml:space="preserve">, и </w:t>
            </w:r>
            <w:proofErr w:type="spellStart"/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fr-FR" w:eastAsia="ro-MD"/>
              </w:rPr>
              <w:t>он</w:t>
            </w:r>
            <w:proofErr w:type="spellEnd"/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fr-FR" w:eastAsia="ro-MD"/>
              </w:rPr>
              <w:t xml:space="preserve"> </w:t>
            </w:r>
            <w:proofErr w:type="spellStart"/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fr-FR" w:eastAsia="ro-MD"/>
              </w:rPr>
              <w:t>больше</w:t>
            </w:r>
            <w:proofErr w:type="spellEnd"/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fr-FR" w:eastAsia="ro-MD"/>
              </w:rPr>
              <w:t xml:space="preserve"> </w:t>
            </w:r>
            <w:proofErr w:type="spellStart"/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fr-FR" w:eastAsia="ro-MD"/>
              </w:rPr>
              <w:t>недоступен</w:t>
            </w:r>
            <w:proofErr w:type="spellEnd"/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fr-FR" w:eastAsia="ro-MD"/>
              </w:rPr>
              <w:t>.</w:t>
            </w:r>
          </w:p>
        </w:tc>
        <w:tc>
          <w:tcPr>
            <w:tcW w:w="1407" w:type="dxa"/>
            <w:tcBorders>
              <w:left w:val="double" w:sz="4" w:space="0" w:color="auto"/>
              <w:right w:val="double" w:sz="4" w:space="0" w:color="auto"/>
            </w:tcBorders>
            <w:vAlign w:val="bottom"/>
            <w:hideMark/>
          </w:tcPr>
          <w:p w14:paraId="772BA610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1014DBB6" w14:textId="77777777" w:rsidTr="00385077">
        <w:trPr>
          <w:trHeight w:val="9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BB1453D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RESOURCE_BLOCKED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3ABA1CB6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400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10EC4D02" w14:textId="77777777" w:rsidR="002B3CAA" w:rsidRPr="003C26D9" w:rsidRDefault="003C26D9" w:rsidP="003C26D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Доступ к запрошенному ресурсу невозможен, так как он заблокирован, например, в корзине подписания (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signing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 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basket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).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45305DD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7B1E786C" w14:textId="77777777" w:rsidTr="00385077">
        <w:trPr>
          <w:trHeight w:val="9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B3D823A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TIMESTAMP_INVALID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1B9ABE2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400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B03DB83" w14:textId="77777777" w:rsidR="002B3CAA" w:rsidRPr="003C26D9" w:rsidRDefault="003C26D9" w:rsidP="003C26D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Время не входит в допустимый период.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3E090556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781DB2C2" w14:textId="77777777" w:rsidTr="00385077">
        <w:trPr>
          <w:trHeight w:val="9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AFED2AD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PERIOD_INVALID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CE51208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400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AF1BF47" w14:textId="77777777" w:rsidR="002B3CAA" w:rsidRPr="003C26D9" w:rsidRDefault="003C26D9" w:rsidP="003C26D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Запрошенный временной период превышает допустимые пределы.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27440918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62E5CEC8" w14:textId="77777777" w:rsidTr="00385077">
        <w:trPr>
          <w:trHeight w:val="9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265FC2E6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SCA_METHOD_UNKNOWN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42C4C64C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400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11F83C29" w14:textId="77777777" w:rsidR="002B3CAA" w:rsidRPr="003C26D9" w:rsidRDefault="003C26D9" w:rsidP="003C26D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Метод 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SCA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, указанный в запросе на выбор метода аутентификации, неизвестен или не может быть сопоставлен 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ASPSP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 с 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PSU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B28AF9B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6FDBDCB0" w14:textId="77777777" w:rsidTr="00385077">
        <w:trPr>
          <w:trHeight w:val="945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253ACA11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CONSENT_UNKNOWN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B66A7DF" w14:textId="77777777" w:rsidR="002B3CAA" w:rsidRPr="003C26D9" w:rsidRDefault="003C26D9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400 (если проблема в 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header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) / 403 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lastRenderedPageBreak/>
              <w:t xml:space="preserve">(если проблема в 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path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).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C42EA9C" w14:textId="77777777" w:rsidR="002B3CAA" w:rsidRPr="003C26D9" w:rsidRDefault="003C26D9" w:rsidP="003C26D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lastRenderedPageBreak/>
              <w:t>Consent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-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ID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 не может быть найден 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ASPSP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 в контексте 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TPP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E2F18EB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5E15FF3E" w14:textId="77777777" w:rsidTr="00385077">
        <w:trPr>
          <w:trHeight w:val="9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60AE4CBD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SESSIONS_NOT_SUPPORTED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19C2D1CB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400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61F71822" w14:textId="77777777" w:rsidR="002B3CAA" w:rsidRPr="003C26D9" w:rsidRDefault="003C26D9" w:rsidP="003C26D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Индикатор комбинированной услуги не может использоваться с этим 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ASPSP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F65C3D1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7C362BDA" w14:textId="77777777" w:rsidTr="00385077">
        <w:trPr>
          <w:trHeight w:val="6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CEDD0F5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PAYMENT_FAILED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1A75FBE8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400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3B4DAFE6" w14:textId="77777777" w:rsidR="002B3CAA" w:rsidRPr="005625F3" w:rsidRDefault="003C26D9" w:rsidP="003C26D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POST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-запрос на инициацию платежа не выполнен. 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 xml:space="preserve">ASPSP </w:t>
            </w:r>
            <w:proofErr w:type="spellStart"/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предоставит</w:t>
            </w:r>
            <w:proofErr w:type="spellEnd"/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детали</w:t>
            </w:r>
            <w:proofErr w:type="spellEnd"/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ошибки</w:t>
            </w:r>
            <w:proofErr w:type="spellEnd"/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2E61E25F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payments</w:t>
            </w:r>
            <w:proofErr w:type="gramEnd"/>
          </w:p>
        </w:tc>
      </w:tr>
      <w:tr w:rsidR="006A0DB8" w:rsidRPr="00137BDD" w14:paraId="6CD5C257" w14:textId="77777777" w:rsidTr="00385077">
        <w:trPr>
          <w:trHeight w:val="6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453D4620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EXECUTION_DATE_INVALID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AB8243F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400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655370EE" w14:textId="77777777" w:rsidR="002B3CAA" w:rsidRPr="003C26D9" w:rsidRDefault="003C26D9" w:rsidP="003C26D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Запрошенная дата исполнения недействительна для 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ASPSP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4D2057D1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payments</w:t>
            </w:r>
            <w:proofErr w:type="gramEnd"/>
          </w:p>
        </w:tc>
      </w:tr>
      <w:tr w:rsidR="006A0DB8" w:rsidRPr="00137BDD" w14:paraId="4E2FCD2E" w14:textId="77777777" w:rsidTr="00385077">
        <w:trPr>
          <w:trHeight w:val="9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F8D8681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CERTIFICATE_INVALID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36DE94A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3A9BA156" w14:textId="77777777" w:rsidR="002B3CAA" w:rsidRPr="003C26D9" w:rsidRDefault="003C26D9" w:rsidP="003C26D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Содержимое сертификата подписи не соответствует требованиям или недействительно.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F8937D4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1BE54B34" w14:textId="77777777" w:rsidTr="00385077">
        <w:trPr>
          <w:trHeight w:val="3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1ADF3FA5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ROLE_INVALID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1995FEE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403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401EFC5" w14:textId="77777777" w:rsidR="002B3CAA" w:rsidRPr="003C26D9" w:rsidRDefault="003C26D9" w:rsidP="003C26D9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TPP</w:t>
            </w:r>
            <w:r w:rsidRPr="003C26D9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 не имеет необходимой роли.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09584F42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</w:t>
            </w:r>
          </w:p>
        </w:tc>
      </w:tr>
      <w:tr w:rsidR="006A0DB8" w:rsidRPr="00137BDD" w14:paraId="7625AF88" w14:textId="77777777" w:rsidTr="00385077">
        <w:trPr>
          <w:trHeight w:val="9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4682D485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CERTIFICATE_EXPIRED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241FC8DC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26971E4" w14:textId="77777777" w:rsidR="002B3CAA" w:rsidRPr="005625F3" w:rsidRDefault="006B6BA3" w:rsidP="006B6BA3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proofErr w:type="spellStart"/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Сертификат</w:t>
            </w:r>
            <w:proofErr w:type="spellEnd"/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подписи</w:t>
            </w:r>
            <w:proofErr w:type="spellEnd"/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просрочен</w:t>
            </w:r>
            <w:proofErr w:type="spellEnd"/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2432D17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64A2AD61" w14:textId="77777777" w:rsidTr="00385077">
        <w:trPr>
          <w:trHeight w:val="9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1ECBEEFE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CERTIFICATE_BLOCKED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109C400C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551C18F" w14:textId="77777777" w:rsidR="002B3CAA" w:rsidRPr="005625F3" w:rsidRDefault="006B6BA3" w:rsidP="006B6BA3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proofErr w:type="spellStart"/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Сертификат</w:t>
            </w:r>
            <w:proofErr w:type="spellEnd"/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подписи</w:t>
            </w:r>
            <w:proofErr w:type="spellEnd"/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заблокирован</w:t>
            </w:r>
            <w:proofErr w:type="spellEnd"/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3C7B6371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03407D32" w14:textId="77777777" w:rsidTr="00385077">
        <w:trPr>
          <w:trHeight w:val="9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4FE25F71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CERTIFICATE_REVOKED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3A745FE5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1D8FB8F9" w14:textId="77777777" w:rsidR="002B3CAA" w:rsidRPr="005625F3" w:rsidRDefault="006B6BA3" w:rsidP="006B6BA3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proofErr w:type="spellStart"/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Сертификат</w:t>
            </w:r>
            <w:proofErr w:type="spellEnd"/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подписи</w:t>
            </w:r>
            <w:proofErr w:type="spellEnd"/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отозван</w:t>
            </w:r>
            <w:proofErr w:type="spellEnd"/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2DB7E7B3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76CF8744" w14:textId="77777777" w:rsidTr="00385077">
        <w:trPr>
          <w:trHeight w:val="9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C0F9F5C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CERTIFICATE_MISSING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E616F1A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AF031C1" w14:textId="77777777" w:rsidR="002B3CAA" w:rsidRPr="006B6BA3" w:rsidRDefault="006B6BA3" w:rsidP="006B6BA3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Сертификат подписи не был предоставлен в запросе, но обязателен для соответствующей услуги.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4BB195E0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607DE819" w14:textId="77777777" w:rsidTr="00385077">
        <w:trPr>
          <w:trHeight w:val="9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2853431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CERTIFICATE_UNKNOWN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B2FF247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96E434B" w14:textId="77777777" w:rsidR="002B3CAA" w:rsidRPr="006B6BA3" w:rsidRDefault="006B6BA3" w:rsidP="006B6BA3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Сертификат подписи отсутствует в Цифровом реестре 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Open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 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Banking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618623F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10470FFE" w14:textId="77777777" w:rsidTr="00385077">
        <w:trPr>
          <w:trHeight w:val="9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  <w:hideMark/>
          </w:tcPr>
          <w:p w14:paraId="593DDF6C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SIGNATURE_INVALID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  <w:hideMark/>
          </w:tcPr>
          <w:p w14:paraId="35B111FE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  <w:hideMark/>
          </w:tcPr>
          <w:p w14:paraId="650C1C5B" w14:textId="77777777" w:rsidR="002B3CAA" w:rsidRPr="006B6BA3" w:rsidRDefault="006B6BA3" w:rsidP="006B6BA3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Подпись, применённая для аутентификации 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TPP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, недействительна.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  <w:hideMark/>
          </w:tcPr>
          <w:p w14:paraId="1CA8BC28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18D94E68" w14:textId="77777777" w:rsidTr="00385077">
        <w:trPr>
          <w:trHeight w:val="9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113D455D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SIGNATURE_MISSING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69ABC33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2932F24E" w14:textId="77777777" w:rsidR="002B3CAA" w:rsidRPr="006B6BA3" w:rsidRDefault="006B6BA3" w:rsidP="006B6BA3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Подпись, применённая для аутентификации 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TPP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, необходима, но отсутствует.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228664E4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6C30D147" w14:textId="77777777" w:rsidTr="00385077">
        <w:trPr>
          <w:trHeight w:val="9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63A19B82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CORPORATE_ID_INVALID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49D7BF1D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4CBA328" w14:textId="77777777" w:rsidR="002B3CAA" w:rsidRPr="006B6BA3" w:rsidRDefault="006B6BA3" w:rsidP="006B6BA3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PSU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-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Corporate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-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ID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 не может быть найден 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ASPSP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433F3DC0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5C657E6C" w14:textId="77777777" w:rsidTr="00385077">
        <w:trPr>
          <w:trHeight w:val="9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27D98B87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PSU_CREDENTIALS_INVALID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FCA81E6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6E635CF" w14:textId="77777777" w:rsidR="002B3CAA" w:rsidRPr="006B6BA3" w:rsidRDefault="006B6BA3" w:rsidP="006B6BA3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PSU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-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ID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 не может быть найден 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ASPSP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, или заблокирован, или пароль/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OTP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 некорректны.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8AB3D8F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58BA205A" w14:textId="77777777" w:rsidTr="00385077">
        <w:trPr>
          <w:trHeight w:val="9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3CAFEF98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lastRenderedPageBreak/>
              <w:t>CONSENT_INVALID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44876572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194BAE58" w14:textId="77777777" w:rsidR="002B3CAA" w:rsidRPr="006B6BA3" w:rsidRDefault="006B6BA3" w:rsidP="006B6BA3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Согласие, созданное 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TPP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, недействительно для запрашиваемой услуги/ресурса.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76C16FA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5AE1C92C" w14:textId="77777777" w:rsidTr="00385077">
        <w:trPr>
          <w:trHeight w:val="9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7780AFD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CONSENT_EXPIRED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34A7422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6A562FAA" w14:textId="77777777" w:rsidR="002B3CAA" w:rsidRPr="006B6BA3" w:rsidRDefault="006B6BA3" w:rsidP="006B6BA3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Согласие, созданное 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TPP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, истекло и должно быть обновлено.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76F7B81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462AC848" w14:textId="77777777" w:rsidTr="00385077">
        <w:trPr>
          <w:trHeight w:val="9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22EF7780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TOKEN_UNKNOWN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7C82D29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3579588F" w14:textId="77777777" w:rsidR="002B3CAA" w:rsidRPr="006B6BA3" w:rsidRDefault="006B6BA3" w:rsidP="006B6BA3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OAuth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2-токен не может быть найден 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ASPSP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 в контексте 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TPP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B47378D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3F30A5EA" w14:textId="77777777" w:rsidTr="00385077">
        <w:trPr>
          <w:trHeight w:val="9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2524480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TOKEN_INVALID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91AD43D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54D1E2B" w14:textId="77777777" w:rsidR="002B3CAA" w:rsidRPr="006B6BA3" w:rsidRDefault="006B6BA3" w:rsidP="006B6BA3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OAuth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2-токен связан с 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TPP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, но недействителен для запрашиваемой услуги/ресурса.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2A8B5B0C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0CB1D84F" w14:textId="77777777" w:rsidTr="00385077">
        <w:trPr>
          <w:trHeight w:val="9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4859D195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TOKEN_EXPIRED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38CA1739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3BE9B43C" w14:textId="77777777" w:rsidR="002B3CAA" w:rsidRPr="006B6BA3" w:rsidRDefault="006B6BA3" w:rsidP="006B6BA3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OAuth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2-токен истёк и должен быть обновлён.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FB42310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51FA1880" w14:textId="77777777" w:rsidTr="00385077">
        <w:trPr>
          <w:trHeight w:val="9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1DC40AB8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SERVICE_BLOCKED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4DBFB48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403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643A2BF" w14:textId="77777777" w:rsidR="002B3CAA" w:rsidRPr="006B6BA3" w:rsidRDefault="006B6BA3" w:rsidP="006B6BA3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Услуга недоступна 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PSU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 из-за блокировки, не зависящей от канала, со стороны 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ASPSP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6BC72598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58C17A96" w14:textId="77777777" w:rsidTr="00385077">
        <w:trPr>
          <w:trHeight w:val="6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28AD014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PRODUCT_INVALID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225D401F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403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6E71A939" w14:textId="77777777" w:rsidR="002B3CAA" w:rsidRPr="006B6BA3" w:rsidRDefault="006B6BA3" w:rsidP="006B6BA3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Запрашиваемый платёжный продукт недоступен для 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PSU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1975D6E3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payments</w:t>
            </w:r>
            <w:proofErr w:type="gramEnd"/>
          </w:p>
        </w:tc>
      </w:tr>
      <w:tr w:rsidR="006A0DB8" w:rsidRPr="00137BDD" w14:paraId="7EA55550" w14:textId="77777777" w:rsidTr="00385077">
        <w:trPr>
          <w:trHeight w:val="6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1188A835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PRODUCT_UNKNOWN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42A9B951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404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4373DE2" w14:textId="77777777" w:rsidR="002B3CAA" w:rsidRPr="006B6BA3" w:rsidRDefault="006B6BA3" w:rsidP="006B6BA3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Запрашиваемый платёжный продукт не поддерживается 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ASPSP</w:t>
            </w:r>
            <w:r w:rsidRPr="006B6BA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64DB854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payments</w:t>
            </w:r>
            <w:proofErr w:type="gramEnd"/>
          </w:p>
        </w:tc>
      </w:tr>
      <w:tr w:rsidR="006A0DB8" w:rsidRPr="00137BDD" w14:paraId="36C44C45" w14:textId="77777777" w:rsidTr="00385077">
        <w:trPr>
          <w:trHeight w:val="6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27C6E65C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CANCELLATION_INVALID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14801A7C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405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1184D054" w14:textId="77777777" w:rsidR="002B3CAA" w:rsidRPr="00422808" w:rsidRDefault="00422808" w:rsidP="0042280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422808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Адресные платежи не могут быть отменены из-за ограничения по времени или юридических ограничений.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2F38F2B8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payments</w:t>
            </w:r>
            <w:proofErr w:type="gramEnd"/>
          </w:p>
        </w:tc>
      </w:tr>
      <w:tr w:rsidR="006A0DB8" w:rsidRPr="00137BDD" w14:paraId="4B347086" w14:textId="77777777" w:rsidTr="00385077">
        <w:trPr>
          <w:trHeight w:val="6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  <w:hideMark/>
          </w:tcPr>
          <w:p w14:paraId="23AEBB39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REQUESTED_FORMATS_INVALID</w:t>
            </w:r>
          </w:p>
        </w:tc>
        <w:tc>
          <w:tcPr>
            <w:tcW w:w="20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151507A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406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278918D6" w14:textId="77777777" w:rsidR="002B3CAA" w:rsidRPr="00422808" w:rsidRDefault="00422808" w:rsidP="0042280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422808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Форматы, указанные в заголовке </w:t>
            </w:r>
            <w:r w:rsidRPr="00422808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Accept</w:t>
            </w:r>
            <w:r w:rsidRPr="00422808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, не соответствуют форматам, предоставляемым </w:t>
            </w:r>
            <w:r w:rsidRPr="00422808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ASPSP</w:t>
            </w:r>
            <w:r w:rsidRPr="00422808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18A8C47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</w:t>
            </w:r>
          </w:p>
        </w:tc>
      </w:tr>
      <w:tr w:rsidR="006A0DB8" w:rsidRPr="00137BDD" w14:paraId="661B2B95" w14:textId="77777777" w:rsidTr="00385077">
        <w:trPr>
          <w:trHeight w:val="9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5CD960E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STATUS_INVALID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2B02549B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409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137476A8" w14:textId="77777777" w:rsidR="002B3CAA" w:rsidRPr="00422808" w:rsidRDefault="00422808" w:rsidP="0042280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422808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>Запрашиваемый ресурс не допускает дополнительных авторизаций.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5F8D548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/accounts, /payments</w:t>
            </w:r>
          </w:p>
        </w:tc>
      </w:tr>
      <w:tr w:rsidR="006A0DB8" w:rsidRPr="00137BDD" w14:paraId="13572C23" w14:textId="77777777" w:rsidTr="00385077">
        <w:trPr>
          <w:trHeight w:val="600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B63D9DB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sz w:val="20"/>
                <w:szCs w:val="20"/>
                <w:lang w:eastAsia="ro-MD"/>
              </w:rPr>
              <w:t>ACCESS_EXCEEDED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  <w:hideMark/>
          </w:tcPr>
          <w:p w14:paraId="00A98187" w14:textId="77777777" w:rsidR="002B3CAA" w:rsidRPr="005625F3" w:rsidRDefault="002B3CAA" w:rsidP="009F694F">
            <w:pPr>
              <w:spacing w:after="0" w:line="276" w:lineRule="auto"/>
              <w:jc w:val="right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429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  <w:hideMark/>
          </w:tcPr>
          <w:p w14:paraId="01DAB8CA" w14:textId="77777777" w:rsidR="002B3CAA" w:rsidRPr="00422808" w:rsidRDefault="00422808" w:rsidP="0042280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</w:pPr>
            <w:r w:rsidRPr="00422808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Доступ к счёту превысил согласованную кратность без участия </w:t>
            </w:r>
            <w:r w:rsidRPr="00422808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PSU</w:t>
            </w:r>
            <w:r w:rsidRPr="00422808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val="ru-RU" w:eastAsia="ro-MD"/>
              </w:rPr>
              <w:t xml:space="preserve"> за день.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  <w:hideMark/>
          </w:tcPr>
          <w:p w14:paraId="3EEFDF52" w14:textId="77777777" w:rsidR="002B3CAA" w:rsidRPr="005625F3" w:rsidRDefault="002B3CAA" w:rsidP="009F694F">
            <w:pPr>
              <w:spacing w:after="0" w:line="276" w:lineRule="auto"/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</w:pPr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/</w:t>
            </w:r>
            <w:proofErr w:type="gramStart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consents</w:t>
            </w:r>
            <w:proofErr w:type="gramEnd"/>
            <w:r w:rsidRPr="005625F3">
              <w:rPr>
                <w:rFonts w:ascii="PermianSerifTypeface" w:eastAsia="Times New Roman" w:hAnsi="PermianSerifTypeface" w:cs="Times New Roman"/>
                <w:color w:val="000000"/>
                <w:sz w:val="20"/>
                <w:szCs w:val="20"/>
                <w:lang w:eastAsia="ro-MD"/>
              </w:rPr>
              <w:t>, /accounts</w:t>
            </w:r>
          </w:p>
        </w:tc>
      </w:tr>
    </w:tbl>
    <w:p w14:paraId="1244EFB1" w14:textId="77777777" w:rsidR="00C00D69" w:rsidRDefault="00C00D69" w:rsidP="009F694F">
      <w:pPr>
        <w:spacing w:line="276" w:lineRule="auto"/>
        <w:rPr>
          <w:rFonts w:ascii="PermianSerifTypeface" w:hAnsi="PermianSerifTypeface"/>
        </w:rPr>
      </w:pPr>
    </w:p>
    <w:p w14:paraId="79AC1CE2" w14:textId="77777777" w:rsidR="00C00D69" w:rsidRDefault="00C00D69" w:rsidP="009F694F">
      <w:pPr>
        <w:spacing w:line="276" w:lineRule="auto"/>
        <w:rPr>
          <w:rFonts w:ascii="PermianSerifTypeface" w:hAnsi="PermianSerifTypeface"/>
        </w:rPr>
      </w:pPr>
      <w:r>
        <w:rPr>
          <w:rFonts w:ascii="PermianSerifTypeface" w:hAnsi="PermianSerifTypeface"/>
        </w:rPr>
        <w:br w:type="page"/>
      </w:r>
    </w:p>
    <w:p w14:paraId="5ADD0429" w14:textId="77777777" w:rsidR="002B3CAA" w:rsidRPr="00422808" w:rsidRDefault="00422808" w:rsidP="009F694F">
      <w:pPr>
        <w:spacing w:line="276" w:lineRule="auto"/>
        <w:jc w:val="right"/>
        <w:rPr>
          <w:rFonts w:ascii="PermianSerifTypeface" w:hAnsi="PermianSerifTypeface"/>
          <w:b/>
          <w:bCs/>
          <w:lang w:val="ru-RU"/>
        </w:rPr>
      </w:pPr>
      <w:proofErr w:type="spellStart"/>
      <w:r w:rsidRPr="002C005B">
        <w:rPr>
          <w:rFonts w:ascii="PermianSerifTypeface" w:hAnsi="PermianSerifTypeface"/>
          <w:b/>
          <w:bCs/>
          <w:lang w:val="fr-FR"/>
        </w:rPr>
        <w:lastRenderedPageBreak/>
        <w:t>Приложение</w:t>
      </w:r>
      <w:proofErr w:type="spellEnd"/>
      <w:r w:rsidRPr="002C005B">
        <w:rPr>
          <w:rFonts w:ascii="PermianSerifTypeface" w:hAnsi="PermianSerifTypeface"/>
          <w:b/>
          <w:bCs/>
          <w:lang w:val="fr-FR"/>
        </w:rPr>
        <w:t xml:space="preserve"> №</w:t>
      </w:r>
      <w:r w:rsidR="002B3CAA" w:rsidRPr="00137BDD">
        <w:rPr>
          <w:rFonts w:ascii="PermianSerifTypeface" w:hAnsi="PermianSerifTypeface"/>
        </w:rPr>
        <w:t xml:space="preserve"> </w:t>
      </w:r>
      <w:r>
        <w:rPr>
          <w:rFonts w:ascii="PermianSerifTypeface" w:hAnsi="PermianSerifTypeface"/>
          <w:b/>
          <w:bCs/>
          <w:lang w:val="ru-RU"/>
        </w:rPr>
        <w:t>3</w:t>
      </w:r>
    </w:p>
    <w:p w14:paraId="6BF56EAF" w14:textId="77777777" w:rsidR="00B551FB" w:rsidRPr="00422808" w:rsidRDefault="00422808" w:rsidP="009F694F">
      <w:pPr>
        <w:spacing w:line="276" w:lineRule="auto"/>
        <w:jc w:val="center"/>
        <w:rPr>
          <w:rFonts w:ascii="PermianSerifTypeface" w:hAnsi="PermianSerifTypeface"/>
          <w:sz w:val="24"/>
          <w:szCs w:val="24"/>
          <w:lang w:val="ru-RU"/>
        </w:rPr>
      </w:pPr>
      <w:proofErr w:type="spellStart"/>
      <w:r w:rsidRPr="00422808">
        <w:rPr>
          <w:rFonts w:ascii="PermianSerifTypeface" w:hAnsi="PermianSerifTypeface"/>
          <w:b/>
          <w:bCs/>
          <w:sz w:val="24"/>
          <w:szCs w:val="24"/>
          <w:lang w:val="ro-MD"/>
        </w:rPr>
        <w:t>Механизм</w:t>
      </w:r>
      <w:proofErr w:type="spellEnd"/>
      <w:r w:rsidRPr="00422808">
        <w:rPr>
          <w:rFonts w:ascii="PermianSerifTypeface" w:hAnsi="PermianSerifTypeface"/>
          <w:b/>
          <w:bCs/>
          <w:sz w:val="24"/>
          <w:szCs w:val="24"/>
          <w:lang w:val="ro-MD"/>
        </w:rPr>
        <w:t xml:space="preserve"> </w:t>
      </w:r>
      <w:proofErr w:type="spellStart"/>
      <w:r w:rsidRPr="00422808">
        <w:rPr>
          <w:rFonts w:ascii="PermianSerifTypeface" w:hAnsi="PermianSerifTypeface"/>
          <w:b/>
          <w:bCs/>
          <w:sz w:val="24"/>
          <w:szCs w:val="24"/>
          <w:lang w:val="ro-MD"/>
        </w:rPr>
        <w:t>проверки</w:t>
      </w:r>
      <w:proofErr w:type="spellEnd"/>
      <w:r w:rsidRPr="00422808">
        <w:rPr>
          <w:rFonts w:ascii="PermianSerifTypeface" w:hAnsi="PermianSerifTypeface"/>
          <w:b/>
          <w:bCs/>
          <w:sz w:val="24"/>
          <w:szCs w:val="24"/>
          <w:lang w:val="ro-MD"/>
        </w:rPr>
        <w:t xml:space="preserve"> </w:t>
      </w:r>
      <w:r w:rsidR="00EA54B9">
        <w:rPr>
          <w:rFonts w:ascii="PermianSerifTypeface" w:hAnsi="PermianSerifTypeface"/>
          <w:b/>
          <w:bCs/>
          <w:sz w:val="24"/>
          <w:szCs w:val="24"/>
          <w:lang w:val="ru-RU"/>
        </w:rPr>
        <w:t>запросов</w:t>
      </w:r>
      <w:r w:rsidRPr="00422808">
        <w:rPr>
          <w:rFonts w:ascii="PermianSerifTypeface" w:hAnsi="PermianSerifTypeface"/>
          <w:b/>
          <w:bCs/>
          <w:sz w:val="24"/>
          <w:szCs w:val="24"/>
          <w:lang w:val="ro-MD"/>
        </w:rPr>
        <w:t xml:space="preserve"> TPP </w:t>
      </w:r>
      <w:proofErr w:type="spellStart"/>
      <w:r w:rsidRPr="00422808">
        <w:rPr>
          <w:rFonts w:ascii="PermianSerifTypeface" w:hAnsi="PermianSerifTypeface"/>
          <w:b/>
          <w:bCs/>
          <w:sz w:val="24"/>
          <w:szCs w:val="24"/>
          <w:lang w:val="ro-MD"/>
        </w:rPr>
        <w:t>со</w:t>
      </w:r>
      <w:proofErr w:type="spellEnd"/>
      <w:r w:rsidRPr="00422808">
        <w:rPr>
          <w:rFonts w:ascii="PermianSerifTypeface" w:hAnsi="PermianSerifTypeface"/>
          <w:b/>
          <w:bCs/>
          <w:sz w:val="24"/>
          <w:szCs w:val="24"/>
          <w:lang w:val="ro-MD"/>
        </w:rPr>
        <w:t xml:space="preserve"> </w:t>
      </w:r>
      <w:proofErr w:type="spellStart"/>
      <w:r w:rsidRPr="00422808">
        <w:rPr>
          <w:rFonts w:ascii="PermianSerifTypeface" w:hAnsi="PermianSerifTypeface"/>
          <w:b/>
          <w:bCs/>
          <w:sz w:val="24"/>
          <w:szCs w:val="24"/>
          <w:lang w:val="ro-MD"/>
        </w:rPr>
        <w:t>стороны</w:t>
      </w:r>
      <w:proofErr w:type="spellEnd"/>
      <w:r w:rsidRPr="00422808">
        <w:rPr>
          <w:rFonts w:ascii="PermianSerifTypeface" w:hAnsi="PermianSerifTypeface"/>
          <w:b/>
          <w:bCs/>
          <w:sz w:val="24"/>
          <w:szCs w:val="24"/>
          <w:lang w:val="ro-MD"/>
        </w:rPr>
        <w:t xml:space="preserve"> ASPSP</w:t>
      </w:r>
    </w:p>
    <w:p w14:paraId="41A42EF4" w14:textId="77777777" w:rsidR="00137BDD" w:rsidRPr="00422808" w:rsidRDefault="00137BDD" w:rsidP="009F694F">
      <w:pPr>
        <w:spacing w:line="276" w:lineRule="auto"/>
        <w:rPr>
          <w:rFonts w:ascii="PermianSerifTypeface" w:hAnsi="PermianSerifTypeface"/>
          <w:sz w:val="24"/>
          <w:szCs w:val="24"/>
          <w:lang w:val="ru-RU"/>
        </w:rPr>
      </w:pPr>
      <w:bookmarkStart w:id="19" w:name="_Toc189472405"/>
    </w:p>
    <w:p w14:paraId="52AA1863" w14:textId="77777777" w:rsidR="00137BDD" w:rsidRPr="00395813" w:rsidRDefault="000431C8" w:rsidP="009F694F">
      <w:pPr>
        <w:pStyle w:val="ListParagraph"/>
        <w:numPr>
          <w:ilvl w:val="1"/>
          <w:numId w:val="4"/>
        </w:numPr>
        <w:spacing w:after="0" w:line="276" w:lineRule="auto"/>
        <w:jc w:val="both"/>
        <w:rPr>
          <w:rFonts w:ascii="PermianSerifTypeface" w:hAnsi="PermianSerifTypeface"/>
          <w:b/>
          <w:bCs/>
          <w:sz w:val="24"/>
          <w:szCs w:val="24"/>
        </w:rPr>
      </w:pPr>
      <w:proofErr w:type="spellStart"/>
      <w:r w:rsidRPr="000431C8">
        <w:rPr>
          <w:rFonts w:ascii="PermianSerifTypeface" w:hAnsi="PermianSerifTypeface"/>
          <w:b/>
          <w:bCs/>
          <w:sz w:val="24"/>
          <w:szCs w:val="24"/>
        </w:rPr>
        <w:t>Генерация</w:t>
      </w:r>
      <w:proofErr w:type="spellEnd"/>
      <w:r w:rsidRPr="000431C8">
        <w:rPr>
          <w:rFonts w:ascii="PermianSerifTypeface" w:hAnsi="PermianSerifTypeface"/>
          <w:b/>
          <w:bCs/>
          <w:sz w:val="24"/>
          <w:szCs w:val="24"/>
        </w:rPr>
        <w:t xml:space="preserve"> </w:t>
      </w:r>
      <w:proofErr w:type="spellStart"/>
      <w:r w:rsidRPr="000431C8">
        <w:rPr>
          <w:rFonts w:ascii="PermianSerifTypeface" w:hAnsi="PermianSerifTypeface"/>
          <w:b/>
          <w:bCs/>
          <w:sz w:val="24"/>
          <w:szCs w:val="24"/>
        </w:rPr>
        <w:t>запроса</w:t>
      </w:r>
      <w:proofErr w:type="spellEnd"/>
      <w:r>
        <w:rPr>
          <w:rFonts w:ascii="PermianSerifTypeface" w:hAnsi="PermianSerifTypeface"/>
          <w:b/>
          <w:bCs/>
          <w:sz w:val="24"/>
          <w:szCs w:val="24"/>
        </w:rPr>
        <w:t xml:space="preserve"> </w:t>
      </w:r>
      <w:r w:rsidR="002B3CAA" w:rsidRPr="00395813">
        <w:rPr>
          <w:rFonts w:ascii="PermianSerifTypeface" w:hAnsi="PermianSerifTypeface"/>
          <w:b/>
          <w:bCs/>
          <w:sz w:val="24"/>
          <w:szCs w:val="24"/>
        </w:rPr>
        <w:t>TPP</w:t>
      </w:r>
      <w:bookmarkEnd w:id="19"/>
    </w:p>
    <w:p w14:paraId="62766E52" w14:textId="77777777" w:rsidR="002B3CAA" w:rsidRPr="00287605" w:rsidRDefault="000431C8" w:rsidP="00F745C7">
      <w:pPr>
        <w:spacing w:after="0" w:line="240" w:lineRule="auto"/>
        <w:jc w:val="both"/>
        <w:rPr>
          <w:rFonts w:ascii="PermianSerifTypeface" w:hAnsi="PermianSerifTypeface"/>
          <w:b/>
          <w:bCs/>
          <w:sz w:val="24"/>
          <w:szCs w:val="24"/>
          <w:lang w:val="ru-RU"/>
        </w:rPr>
      </w:pPr>
      <w:bookmarkStart w:id="20" w:name="_Hlk193873824"/>
      <w:r>
        <w:rPr>
          <w:rFonts w:ascii="PermianSerifTypeface" w:hAnsi="PermianSerifTypeface"/>
          <w:sz w:val="24"/>
          <w:szCs w:val="24"/>
          <w:lang w:val="ru-RU"/>
        </w:rPr>
        <w:t>Шаг</w:t>
      </w:r>
      <w:r w:rsidR="002B3CAA" w:rsidRPr="00287605">
        <w:rPr>
          <w:rFonts w:ascii="PermianSerifTypeface" w:hAnsi="PermianSerifTypeface"/>
          <w:sz w:val="24"/>
          <w:szCs w:val="24"/>
          <w:lang w:val="ru-RU"/>
        </w:rPr>
        <w:t xml:space="preserve"> 1. </w:t>
      </w:r>
      <w:r w:rsidRPr="00287605">
        <w:rPr>
          <w:rFonts w:ascii="PermianSerifTypeface" w:hAnsi="PermianSerifTypeface"/>
          <w:sz w:val="24"/>
          <w:szCs w:val="24"/>
          <w:lang w:val="ru-RU"/>
        </w:rPr>
        <w:t xml:space="preserve">Вычисление </w:t>
      </w:r>
      <w:r w:rsidR="002B3CAA" w:rsidRPr="00137BDD">
        <w:rPr>
          <w:rFonts w:ascii="PermianSerifTypeface" w:hAnsi="PermianSerifTypeface"/>
          <w:sz w:val="24"/>
          <w:szCs w:val="24"/>
        </w:rPr>
        <w:t>hash</w:t>
      </w:r>
      <w:r w:rsidR="002B3CAA" w:rsidRPr="00287605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287605">
        <w:rPr>
          <w:rFonts w:ascii="PermianSerifTypeface" w:hAnsi="PermianSerifTypeface"/>
          <w:sz w:val="24"/>
          <w:szCs w:val="24"/>
          <w:lang w:val="ru-RU"/>
        </w:rPr>
        <w:t>для поля</w:t>
      </w:r>
      <w:r w:rsidR="002B3CAA" w:rsidRPr="00287605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2B3CAA" w:rsidRPr="00137BDD">
        <w:rPr>
          <w:rFonts w:ascii="PermianSerifTypeface" w:hAnsi="PermianSerifTypeface"/>
          <w:sz w:val="24"/>
          <w:szCs w:val="24"/>
        </w:rPr>
        <w:t>Digest</w:t>
      </w:r>
    </w:p>
    <w:p w14:paraId="74733041" w14:textId="77777777" w:rsidR="005D0D52" w:rsidRPr="000431C8" w:rsidRDefault="002B3CAA" w:rsidP="00F745C7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5D0D52">
        <w:rPr>
          <w:rFonts w:ascii="PermianSerifTypeface" w:hAnsi="PermianSerifTypeface"/>
          <w:sz w:val="24"/>
          <w:szCs w:val="24"/>
        </w:rPr>
        <w:t>TPP</w:t>
      </w:r>
      <w:r w:rsidRPr="000431C8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0431C8" w:rsidRPr="000431C8">
        <w:rPr>
          <w:rFonts w:ascii="PermianSerifTypeface" w:hAnsi="PermianSerifTypeface"/>
          <w:sz w:val="24"/>
          <w:szCs w:val="24"/>
          <w:lang w:val="ru-RU"/>
        </w:rPr>
        <w:t>формирует тело запроса</w:t>
      </w:r>
      <w:r w:rsidRPr="000431C8">
        <w:rPr>
          <w:rFonts w:ascii="PermianSerifTypeface" w:hAnsi="PermianSerifTypeface"/>
          <w:sz w:val="24"/>
          <w:szCs w:val="24"/>
          <w:lang w:val="ru-RU"/>
        </w:rPr>
        <w:t xml:space="preserve"> (</w:t>
      </w:r>
      <w:r w:rsidR="000431C8" w:rsidRPr="000431C8">
        <w:rPr>
          <w:rFonts w:ascii="PermianSerifTypeface" w:hAnsi="PermianSerifTypeface"/>
          <w:sz w:val="24"/>
          <w:szCs w:val="24"/>
          <w:lang w:val="ru-RU"/>
        </w:rPr>
        <w:t>например,</w:t>
      </w:r>
      <w:r w:rsidRPr="000431C8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5D0D52">
        <w:rPr>
          <w:rFonts w:ascii="PermianSerifTypeface" w:hAnsi="PermianSerifTypeface"/>
          <w:sz w:val="24"/>
          <w:szCs w:val="24"/>
        </w:rPr>
        <w:t>JSON</w:t>
      </w:r>
      <w:r w:rsidRPr="000431C8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0431C8" w:rsidRPr="000431C8">
        <w:rPr>
          <w:rFonts w:ascii="PermianSerifTypeface" w:hAnsi="PermianSerifTypeface"/>
          <w:sz w:val="24"/>
          <w:szCs w:val="24"/>
          <w:lang w:val="ru-RU"/>
        </w:rPr>
        <w:t>с данными о транзакции или согласии</w:t>
      </w:r>
      <w:r w:rsidRPr="000431C8">
        <w:rPr>
          <w:rFonts w:ascii="PermianSerifTypeface" w:hAnsi="PermianSerifTypeface"/>
          <w:sz w:val="24"/>
          <w:szCs w:val="24"/>
          <w:lang w:val="ru-RU"/>
        </w:rPr>
        <w:t>).</w:t>
      </w:r>
    </w:p>
    <w:p w14:paraId="020F201C" w14:textId="77777777" w:rsidR="005D0D52" w:rsidRPr="000431C8" w:rsidRDefault="002B3CAA" w:rsidP="00F745C7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5D0D52">
        <w:rPr>
          <w:rFonts w:ascii="PermianSerifTypeface" w:hAnsi="PermianSerifTypeface"/>
          <w:sz w:val="24"/>
          <w:szCs w:val="24"/>
        </w:rPr>
        <w:t>TPP</w:t>
      </w:r>
      <w:r w:rsidR="00A26A6C" w:rsidRPr="000431C8">
        <w:rPr>
          <w:rFonts w:ascii="PermianSerifTypeface" w:hAnsi="PermianSerifTypeface"/>
          <w:sz w:val="24"/>
          <w:szCs w:val="24"/>
          <w:lang w:val="ru-RU"/>
        </w:rPr>
        <w:t>-</w:t>
      </w:r>
      <w:r w:rsidR="00A26A6C" w:rsidRPr="005D0D52">
        <w:rPr>
          <w:rFonts w:ascii="PermianSerifTypeface" w:hAnsi="PermianSerifTypeface"/>
          <w:sz w:val="24"/>
          <w:szCs w:val="24"/>
        </w:rPr>
        <w:t>ul</w:t>
      </w:r>
      <w:r w:rsidRPr="000431C8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0431C8" w:rsidRPr="000431C8">
        <w:rPr>
          <w:rFonts w:ascii="PermianSerifTypeface" w:hAnsi="PermianSerifTypeface"/>
          <w:sz w:val="24"/>
          <w:szCs w:val="24"/>
          <w:lang w:val="ru-RU"/>
        </w:rPr>
        <w:t>применяет алгоритм</w:t>
      </w:r>
      <w:r w:rsidRPr="000431C8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5D0D52">
        <w:rPr>
          <w:rFonts w:ascii="PermianSerifTypeface" w:hAnsi="PermianSerifTypeface"/>
          <w:sz w:val="24"/>
          <w:szCs w:val="24"/>
        </w:rPr>
        <w:t>SHA</w:t>
      </w:r>
      <w:r w:rsidRPr="000431C8">
        <w:rPr>
          <w:rFonts w:ascii="PermianSerifTypeface" w:hAnsi="PermianSerifTypeface"/>
          <w:sz w:val="24"/>
          <w:szCs w:val="24"/>
          <w:lang w:val="ru-RU"/>
        </w:rPr>
        <w:t xml:space="preserve">-256 </w:t>
      </w:r>
      <w:r w:rsidR="000431C8" w:rsidRPr="000431C8">
        <w:rPr>
          <w:rFonts w:ascii="PermianSerifTypeface" w:hAnsi="PermianSerifTypeface"/>
          <w:sz w:val="24"/>
          <w:szCs w:val="24"/>
          <w:lang w:val="ru-RU"/>
        </w:rPr>
        <w:t>к телу запроса для генерации уникального</w:t>
      </w:r>
      <w:r w:rsidR="000431C8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5D0D52">
        <w:rPr>
          <w:rFonts w:ascii="PermianSerifTypeface" w:hAnsi="PermianSerifTypeface"/>
          <w:sz w:val="24"/>
          <w:szCs w:val="24"/>
        </w:rPr>
        <w:t>hash</w:t>
      </w:r>
      <w:r w:rsidRPr="000431C8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194F7444" w14:textId="77777777" w:rsidR="002B3CAA" w:rsidRPr="00F745C7" w:rsidRDefault="000431C8" w:rsidP="00F745C7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F745C7">
        <w:rPr>
          <w:rFonts w:ascii="PermianSerifTypeface" w:hAnsi="PermianSerifTypeface"/>
          <w:sz w:val="24"/>
          <w:szCs w:val="24"/>
          <w:lang w:val="ru-RU"/>
        </w:rPr>
        <w:t xml:space="preserve">Полученный </w:t>
      </w:r>
      <w:r w:rsidR="002B3CAA" w:rsidRPr="005D0D52">
        <w:rPr>
          <w:rFonts w:ascii="PermianSerifTypeface" w:hAnsi="PermianSerifTypeface"/>
          <w:sz w:val="24"/>
          <w:szCs w:val="24"/>
        </w:rPr>
        <w:t>Hash</w:t>
      </w:r>
      <w:r w:rsidR="002B3CAA" w:rsidRPr="00F745C7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F745C7" w:rsidRPr="00F745C7">
        <w:rPr>
          <w:rFonts w:ascii="PermianSerifTypeface" w:hAnsi="PermianSerifTypeface"/>
          <w:sz w:val="24"/>
          <w:szCs w:val="24"/>
          <w:lang w:val="ru-RU"/>
        </w:rPr>
        <w:t xml:space="preserve">кодируется в формате </w:t>
      </w:r>
      <w:r w:rsidR="00F745C7" w:rsidRPr="00F745C7">
        <w:rPr>
          <w:rFonts w:ascii="PermianSerifTypeface" w:hAnsi="PermianSerifTypeface"/>
          <w:sz w:val="24"/>
          <w:szCs w:val="24"/>
        </w:rPr>
        <w:t>Base</w:t>
      </w:r>
      <w:r w:rsidR="00F745C7" w:rsidRPr="00F745C7">
        <w:rPr>
          <w:rFonts w:ascii="PermianSerifTypeface" w:hAnsi="PermianSerifTypeface"/>
          <w:sz w:val="24"/>
          <w:szCs w:val="24"/>
          <w:lang w:val="ru-RU"/>
        </w:rPr>
        <w:t xml:space="preserve">64 и помещается в заголовок запроса </w:t>
      </w:r>
      <w:r w:rsidR="00F745C7" w:rsidRPr="00F745C7">
        <w:rPr>
          <w:rFonts w:ascii="PermianSerifTypeface" w:hAnsi="PermianSerifTypeface"/>
          <w:sz w:val="24"/>
          <w:szCs w:val="24"/>
        </w:rPr>
        <w:t>Digest</w:t>
      </w:r>
      <w:r w:rsidR="002B3CAA" w:rsidRPr="00F745C7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182C20FC" w14:textId="77777777" w:rsidR="005D0D52" w:rsidRPr="00F745C7" w:rsidRDefault="005D0D52" w:rsidP="009F694F">
      <w:pPr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6FFA2A94" w14:textId="77777777" w:rsidR="002B3CAA" w:rsidRPr="00F745C7" w:rsidRDefault="00F745C7" w:rsidP="00F745C7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r>
        <w:rPr>
          <w:rFonts w:ascii="PermianSerifTypeface" w:hAnsi="PermianSerifTypeface"/>
          <w:sz w:val="24"/>
          <w:szCs w:val="24"/>
          <w:lang w:val="ru-RU"/>
        </w:rPr>
        <w:t>Шаг</w:t>
      </w:r>
      <w:r w:rsidRPr="00287605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2B3CAA" w:rsidRPr="00287605">
        <w:rPr>
          <w:rFonts w:ascii="PermianSerifTypeface" w:hAnsi="PermianSerifTypeface"/>
          <w:sz w:val="24"/>
          <w:szCs w:val="24"/>
          <w:lang w:val="ru-RU"/>
        </w:rPr>
        <w:t xml:space="preserve">2. </w:t>
      </w:r>
      <w:r w:rsidRPr="00F745C7">
        <w:rPr>
          <w:rFonts w:ascii="PermianSerifTypeface" w:hAnsi="PermianSerifTypeface"/>
          <w:sz w:val="24"/>
          <w:szCs w:val="24"/>
          <w:lang w:val="ru-RU"/>
        </w:rPr>
        <w:t>Создание строки подписи</w:t>
      </w:r>
      <w:r w:rsidR="002B3CAA" w:rsidRPr="00F745C7">
        <w:rPr>
          <w:rFonts w:ascii="PermianSerifTypeface" w:hAnsi="PermianSerifTypeface"/>
          <w:sz w:val="24"/>
          <w:szCs w:val="24"/>
          <w:lang w:val="ru-RU"/>
        </w:rPr>
        <w:t xml:space="preserve"> (</w:t>
      </w:r>
      <w:r w:rsidR="002B3CAA" w:rsidRPr="00137BDD">
        <w:rPr>
          <w:rFonts w:ascii="PermianSerifTypeface" w:hAnsi="PermianSerifTypeface"/>
          <w:sz w:val="24"/>
          <w:szCs w:val="24"/>
        </w:rPr>
        <w:t>signing</w:t>
      </w:r>
      <w:r w:rsidR="002B3CAA" w:rsidRPr="00F745C7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2B3CAA" w:rsidRPr="00137BDD">
        <w:rPr>
          <w:rFonts w:ascii="PermianSerifTypeface" w:hAnsi="PermianSerifTypeface"/>
          <w:sz w:val="24"/>
          <w:szCs w:val="24"/>
        </w:rPr>
        <w:t>string</w:t>
      </w:r>
      <w:r w:rsidR="002B3CAA" w:rsidRPr="00F745C7">
        <w:rPr>
          <w:rFonts w:ascii="PermianSerifTypeface" w:hAnsi="PermianSerifTypeface"/>
          <w:sz w:val="24"/>
          <w:szCs w:val="24"/>
          <w:lang w:val="ru-RU"/>
        </w:rPr>
        <w:t>)</w:t>
      </w:r>
    </w:p>
    <w:p w14:paraId="6B405118" w14:textId="77777777" w:rsidR="005D0D52" w:rsidRPr="00F745C7" w:rsidRDefault="002B3CAA" w:rsidP="00F745C7">
      <w:pPr>
        <w:pStyle w:val="ListParagraph"/>
        <w:numPr>
          <w:ilvl w:val="1"/>
          <w:numId w:val="14"/>
        </w:numPr>
        <w:spacing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5D0D52">
        <w:rPr>
          <w:rFonts w:ascii="PermianSerifTypeface" w:hAnsi="PermianSerifTypeface"/>
          <w:sz w:val="24"/>
          <w:szCs w:val="24"/>
        </w:rPr>
        <w:t>TPP</w:t>
      </w:r>
      <w:r w:rsidRPr="00F745C7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F745C7" w:rsidRPr="00F745C7">
        <w:rPr>
          <w:rFonts w:ascii="PermianSerifTypeface" w:hAnsi="PermianSerifTypeface"/>
          <w:sz w:val="24"/>
          <w:szCs w:val="24"/>
          <w:lang w:val="ru-RU"/>
        </w:rPr>
        <w:t>подготавливает строку подписи</w:t>
      </w:r>
      <w:r w:rsidRPr="00F745C7">
        <w:rPr>
          <w:rFonts w:ascii="PermianSerifTypeface" w:hAnsi="PermianSerifTypeface"/>
          <w:sz w:val="24"/>
          <w:szCs w:val="24"/>
          <w:lang w:val="ru-RU"/>
        </w:rPr>
        <w:t xml:space="preserve"> (</w:t>
      </w:r>
      <w:r w:rsidRPr="005D0D52">
        <w:rPr>
          <w:rFonts w:ascii="PermianSerifTypeface" w:hAnsi="PermianSerifTypeface"/>
          <w:sz w:val="24"/>
          <w:szCs w:val="24"/>
        </w:rPr>
        <w:t>signing</w:t>
      </w:r>
      <w:r w:rsidRPr="00F745C7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5D0D52">
        <w:rPr>
          <w:rFonts w:ascii="PermianSerifTypeface" w:hAnsi="PermianSerifTypeface"/>
          <w:sz w:val="24"/>
          <w:szCs w:val="24"/>
        </w:rPr>
        <w:t>string</w:t>
      </w:r>
      <w:r w:rsidRPr="00F745C7">
        <w:rPr>
          <w:rFonts w:ascii="PermianSerifTypeface" w:hAnsi="PermianSerifTypeface"/>
          <w:sz w:val="24"/>
          <w:szCs w:val="24"/>
          <w:lang w:val="ru-RU"/>
        </w:rPr>
        <w:t xml:space="preserve">) </w:t>
      </w:r>
      <w:r w:rsidR="00F745C7" w:rsidRPr="00F745C7">
        <w:rPr>
          <w:rFonts w:ascii="PermianSerifTypeface" w:hAnsi="PermianSerifTypeface"/>
          <w:sz w:val="24"/>
          <w:szCs w:val="24"/>
          <w:lang w:val="ru-RU"/>
        </w:rPr>
        <w:t>на основе определённых полей из заголовка запроса</w:t>
      </w:r>
      <w:r w:rsidRPr="00F745C7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1D740420" w14:textId="77777777" w:rsidR="005D0D52" w:rsidRPr="00F745C7" w:rsidRDefault="00F745C7" w:rsidP="00F745C7">
      <w:pPr>
        <w:pStyle w:val="ListParagraph"/>
        <w:numPr>
          <w:ilvl w:val="1"/>
          <w:numId w:val="14"/>
        </w:numPr>
        <w:spacing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F745C7">
        <w:rPr>
          <w:rFonts w:ascii="PermianSerifTypeface" w:hAnsi="PermianSerifTypeface"/>
          <w:sz w:val="24"/>
          <w:szCs w:val="24"/>
          <w:lang w:val="ru-RU"/>
        </w:rPr>
        <w:t>Строка подписи формируется путём конкатенации значений подписанных заголовков в определённом формате</w:t>
      </w:r>
      <w:r w:rsidR="002B3CAA" w:rsidRPr="00F745C7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06CF0397" w14:textId="77777777" w:rsidR="002B3CAA" w:rsidRPr="00F745C7" w:rsidRDefault="00F745C7" w:rsidP="00F745C7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F745C7">
        <w:rPr>
          <w:rFonts w:ascii="PermianSerifTypeface" w:hAnsi="PermianSerifTypeface"/>
          <w:sz w:val="24"/>
          <w:szCs w:val="24"/>
          <w:lang w:val="ru-RU"/>
        </w:rPr>
        <w:t>Порядок значений заголовков имеет значение и соответствует спецификациям</w:t>
      </w:r>
      <w:r w:rsidR="002B3CAA" w:rsidRPr="00F745C7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4EC961AA" w14:textId="77777777" w:rsidR="005D0D52" w:rsidRPr="00F745C7" w:rsidRDefault="005D0D52" w:rsidP="009F694F">
      <w:pPr>
        <w:pStyle w:val="ListParagraph"/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1EB49E3C" w14:textId="77777777" w:rsidR="002B3CAA" w:rsidRPr="00137BDD" w:rsidRDefault="00F745C7" w:rsidP="00F745C7">
      <w:pPr>
        <w:spacing w:after="0" w:line="240" w:lineRule="auto"/>
        <w:jc w:val="both"/>
        <w:rPr>
          <w:rFonts w:ascii="PermianSerifTypeface" w:hAnsi="PermianSerifTypeface"/>
          <w:sz w:val="24"/>
          <w:szCs w:val="24"/>
        </w:rPr>
      </w:pPr>
      <w:r>
        <w:rPr>
          <w:rFonts w:ascii="PermianSerifTypeface" w:hAnsi="PermianSerifTypeface"/>
          <w:sz w:val="24"/>
          <w:szCs w:val="24"/>
          <w:lang w:val="ru-RU"/>
        </w:rPr>
        <w:t>Шаг</w:t>
      </w:r>
      <w:r w:rsidR="002B3CAA" w:rsidRPr="00137BDD">
        <w:rPr>
          <w:rFonts w:ascii="PermianSerifTypeface" w:hAnsi="PermianSerifTypeface"/>
          <w:sz w:val="24"/>
          <w:szCs w:val="24"/>
        </w:rPr>
        <w:t xml:space="preserve"> 3. </w:t>
      </w:r>
      <w:proofErr w:type="spellStart"/>
      <w:r w:rsidRPr="00F745C7">
        <w:rPr>
          <w:rFonts w:ascii="PermianSerifTypeface" w:hAnsi="PermianSerifTypeface"/>
          <w:sz w:val="24"/>
          <w:szCs w:val="24"/>
        </w:rPr>
        <w:t>Подписание</w:t>
      </w:r>
      <w:proofErr w:type="spellEnd"/>
      <w:r w:rsidRPr="00F745C7">
        <w:rPr>
          <w:rFonts w:ascii="PermianSerifTypeface" w:hAnsi="PermianSerifTypeface"/>
          <w:sz w:val="24"/>
          <w:szCs w:val="24"/>
        </w:rPr>
        <w:t xml:space="preserve"> </w:t>
      </w:r>
      <w:proofErr w:type="spellStart"/>
      <w:r w:rsidRPr="00F745C7">
        <w:rPr>
          <w:rFonts w:ascii="PermianSerifTypeface" w:hAnsi="PermianSerifTypeface"/>
          <w:sz w:val="24"/>
          <w:szCs w:val="24"/>
        </w:rPr>
        <w:t>строки</w:t>
      </w:r>
      <w:proofErr w:type="spellEnd"/>
      <w:r w:rsidRPr="00F745C7">
        <w:rPr>
          <w:rFonts w:ascii="PermianSerifTypeface" w:hAnsi="PermianSerifTypeface"/>
          <w:sz w:val="24"/>
          <w:szCs w:val="24"/>
        </w:rPr>
        <w:t xml:space="preserve"> </w:t>
      </w:r>
      <w:proofErr w:type="spellStart"/>
      <w:r w:rsidRPr="00F745C7">
        <w:rPr>
          <w:rFonts w:ascii="PermianSerifTypeface" w:hAnsi="PermianSerifTypeface"/>
          <w:sz w:val="24"/>
          <w:szCs w:val="24"/>
        </w:rPr>
        <w:t>подписи</w:t>
      </w:r>
      <w:proofErr w:type="spellEnd"/>
    </w:p>
    <w:p w14:paraId="122737B8" w14:textId="77777777" w:rsidR="005D0D52" w:rsidRPr="00F745C7" w:rsidRDefault="002B3CAA" w:rsidP="00F745C7">
      <w:pPr>
        <w:pStyle w:val="ListParagraph"/>
        <w:numPr>
          <w:ilvl w:val="1"/>
          <w:numId w:val="8"/>
        </w:numPr>
        <w:spacing w:line="240" w:lineRule="auto"/>
        <w:ind w:left="709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5D0D52">
        <w:rPr>
          <w:rFonts w:ascii="PermianSerifTypeface" w:hAnsi="PermianSerifTypeface"/>
          <w:sz w:val="24"/>
          <w:szCs w:val="24"/>
        </w:rPr>
        <w:t>TPP</w:t>
      </w:r>
      <w:r w:rsidRPr="00F745C7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F745C7" w:rsidRPr="00F745C7">
        <w:rPr>
          <w:rFonts w:ascii="PermianSerifTypeface" w:hAnsi="PermianSerifTypeface"/>
          <w:sz w:val="24"/>
          <w:szCs w:val="24"/>
          <w:lang w:val="ru-RU"/>
        </w:rPr>
        <w:t>использует приватный ключ</w:t>
      </w:r>
      <w:r w:rsidRPr="00F745C7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5D0D52">
        <w:rPr>
          <w:rFonts w:ascii="PermianSerifTypeface" w:hAnsi="PermianSerifTypeface"/>
          <w:sz w:val="24"/>
          <w:szCs w:val="24"/>
        </w:rPr>
        <w:t>RSA</w:t>
      </w:r>
      <w:r w:rsidR="00F745C7" w:rsidRPr="00F745C7">
        <w:rPr>
          <w:rFonts w:ascii="PermianSerifTypeface" w:hAnsi="PermianSerifTypeface"/>
          <w:sz w:val="24"/>
          <w:szCs w:val="24"/>
          <w:lang w:val="ru-RU"/>
        </w:rPr>
        <w:t>,</w:t>
      </w:r>
      <w:r w:rsidRPr="00F745C7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F745C7" w:rsidRPr="00F745C7">
        <w:rPr>
          <w:rFonts w:ascii="PermianSerifTypeface" w:hAnsi="PermianSerifTypeface"/>
          <w:sz w:val="24"/>
          <w:szCs w:val="24"/>
          <w:lang w:val="ru-RU"/>
        </w:rPr>
        <w:t>связанный с его сертификатом, для генерации электронной подписи</w:t>
      </w:r>
      <w:r w:rsidRPr="00F745C7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0591521B" w14:textId="77777777" w:rsidR="005D0D52" w:rsidRPr="00F745C7" w:rsidRDefault="00F745C7" w:rsidP="00F745C7">
      <w:pPr>
        <w:pStyle w:val="ListParagraph"/>
        <w:numPr>
          <w:ilvl w:val="1"/>
          <w:numId w:val="8"/>
        </w:numPr>
        <w:spacing w:line="240" w:lineRule="auto"/>
        <w:ind w:left="709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F745C7">
        <w:rPr>
          <w:rFonts w:ascii="PermianSerifTypeface" w:hAnsi="PermianSerifTypeface"/>
          <w:sz w:val="24"/>
          <w:szCs w:val="24"/>
          <w:lang w:val="ru-RU"/>
        </w:rPr>
        <w:t>Подпись применяется к строке подписи с использованием алгоритма</w:t>
      </w:r>
      <w:r w:rsidR="002B3CAA" w:rsidRPr="00F745C7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2B3CAA" w:rsidRPr="005D0D52">
        <w:rPr>
          <w:rFonts w:ascii="PermianSerifTypeface" w:hAnsi="PermianSerifTypeface"/>
          <w:sz w:val="24"/>
          <w:szCs w:val="24"/>
        </w:rPr>
        <w:t>RSA</w:t>
      </w:r>
      <w:r w:rsidR="002B3CAA" w:rsidRPr="00F745C7">
        <w:rPr>
          <w:rFonts w:ascii="PermianSerifTypeface" w:hAnsi="PermianSerifTypeface"/>
          <w:sz w:val="24"/>
          <w:szCs w:val="24"/>
          <w:lang w:val="ru-RU"/>
        </w:rPr>
        <w:t>-</w:t>
      </w:r>
      <w:r w:rsidR="002B3CAA" w:rsidRPr="005D0D52">
        <w:rPr>
          <w:rFonts w:ascii="PermianSerifTypeface" w:hAnsi="PermianSerifTypeface"/>
          <w:sz w:val="24"/>
          <w:szCs w:val="24"/>
        </w:rPr>
        <w:t>SHA</w:t>
      </w:r>
      <w:r w:rsidR="002B3CAA" w:rsidRPr="00F745C7">
        <w:rPr>
          <w:rFonts w:ascii="PermianSerifTypeface" w:hAnsi="PermianSerifTypeface"/>
          <w:sz w:val="24"/>
          <w:szCs w:val="24"/>
          <w:lang w:val="ru-RU"/>
        </w:rPr>
        <w:t>256.</w:t>
      </w:r>
    </w:p>
    <w:p w14:paraId="33079B7E" w14:textId="77777777" w:rsidR="002B3CAA" w:rsidRPr="00F745C7" w:rsidRDefault="00F745C7" w:rsidP="00F745C7">
      <w:pPr>
        <w:pStyle w:val="ListParagraph"/>
        <w:numPr>
          <w:ilvl w:val="1"/>
          <w:numId w:val="8"/>
        </w:numPr>
        <w:spacing w:after="0" w:line="240" w:lineRule="auto"/>
        <w:ind w:left="709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F745C7">
        <w:rPr>
          <w:rFonts w:ascii="PermianSerifTypeface" w:hAnsi="PermianSerifTypeface"/>
          <w:sz w:val="24"/>
          <w:szCs w:val="24"/>
          <w:lang w:val="ru-RU"/>
        </w:rPr>
        <w:t xml:space="preserve">Полученная электронная подпись кодируется в формате </w:t>
      </w:r>
      <w:r w:rsidRPr="00F745C7">
        <w:rPr>
          <w:rFonts w:ascii="PermianSerifTypeface" w:hAnsi="PermianSerifTypeface"/>
          <w:sz w:val="24"/>
          <w:szCs w:val="24"/>
        </w:rPr>
        <w:t>Base</w:t>
      </w:r>
      <w:r w:rsidRPr="00F745C7">
        <w:rPr>
          <w:rFonts w:ascii="PermianSerifTypeface" w:hAnsi="PermianSerifTypeface"/>
          <w:sz w:val="24"/>
          <w:szCs w:val="24"/>
          <w:lang w:val="ru-RU"/>
        </w:rPr>
        <w:t>64 и помещается в заголовок</w:t>
      </w:r>
      <w:r w:rsidR="00A26A6C" w:rsidRPr="00F745C7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2B3CAA" w:rsidRPr="005D0D52">
        <w:rPr>
          <w:rFonts w:ascii="PermianSerifTypeface" w:hAnsi="PermianSerifTypeface"/>
          <w:sz w:val="24"/>
          <w:szCs w:val="24"/>
        </w:rPr>
        <w:t>Signature</w:t>
      </w:r>
      <w:r w:rsidR="002B3CAA" w:rsidRPr="00F745C7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45E507C4" w14:textId="77777777" w:rsidR="005D0D52" w:rsidRPr="00F745C7" w:rsidRDefault="005D0D52" w:rsidP="009F694F">
      <w:pPr>
        <w:spacing w:after="0" w:line="276" w:lineRule="auto"/>
        <w:ind w:left="-11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7E67BF9E" w14:textId="77777777" w:rsidR="002B3CAA" w:rsidRPr="00F745C7" w:rsidRDefault="00F745C7" w:rsidP="009F694F">
      <w:pPr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r>
        <w:rPr>
          <w:rFonts w:ascii="PermianSerifTypeface" w:hAnsi="PermianSerifTypeface"/>
          <w:sz w:val="24"/>
          <w:szCs w:val="24"/>
          <w:lang w:val="ru-RU"/>
        </w:rPr>
        <w:t>Шаг</w:t>
      </w:r>
      <w:r w:rsidR="002B3CAA" w:rsidRPr="00F745C7">
        <w:rPr>
          <w:rFonts w:ascii="PermianSerifTypeface" w:hAnsi="PermianSerifTypeface"/>
          <w:sz w:val="24"/>
          <w:szCs w:val="24"/>
          <w:lang w:val="ru-RU"/>
        </w:rPr>
        <w:t xml:space="preserve"> 4. </w:t>
      </w:r>
      <w:r w:rsidRPr="00F745C7">
        <w:rPr>
          <w:rFonts w:ascii="PermianSerifTypeface" w:hAnsi="PermianSerifTypeface"/>
          <w:sz w:val="24"/>
          <w:szCs w:val="24"/>
          <w:lang w:val="ru-RU"/>
        </w:rPr>
        <w:t>Добавление сертификата в заголовок</w:t>
      </w:r>
      <w:r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2B3CAA" w:rsidRPr="00137BDD">
        <w:rPr>
          <w:rFonts w:ascii="PermianSerifTypeface" w:hAnsi="PermianSerifTypeface"/>
          <w:sz w:val="24"/>
          <w:szCs w:val="24"/>
        </w:rPr>
        <w:t>TPP</w:t>
      </w:r>
      <w:r w:rsidR="002B3CAA" w:rsidRPr="00F745C7">
        <w:rPr>
          <w:rFonts w:ascii="PermianSerifTypeface" w:hAnsi="PermianSerifTypeface"/>
          <w:sz w:val="24"/>
          <w:szCs w:val="24"/>
          <w:lang w:val="ru-RU"/>
        </w:rPr>
        <w:t>-</w:t>
      </w:r>
      <w:r w:rsidR="002B3CAA" w:rsidRPr="00137BDD">
        <w:rPr>
          <w:rFonts w:ascii="PermianSerifTypeface" w:hAnsi="PermianSerifTypeface"/>
          <w:sz w:val="24"/>
          <w:szCs w:val="24"/>
        </w:rPr>
        <w:t>Signature</w:t>
      </w:r>
      <w:r w:rsidR="002B3CAA" w:rsidRPr="00F745C7">
        <w:rPr>
          <w:rFonts w:ascii="PermianSerifTypeface" w:hAnsi="PermianSerifTypeface"/>
          <w:sz w:val="24"/>
          <w:szCs w:val="24"/>
          <w:lang w:val="ru-RU"/>
        </w:rPr>
        <w:t>-</w:t>
      </w:r>
      <w:r w:rsidR="002B3CAA" w:rsidRPr="00137BDD">
        <w:rPr>
          <w:rFonts w:ascii="PermianSerifTypeface" w:hAnsi="PermianSerifTypeface"/>
          <w:sz w:val="24"/>
          <w:szCs w:val="24"/>
        </w:rPr>
        <w:t>Certificate</w:t>
      </w:r>
    </w:p>
    <w:p w14:paraId="6D2F134C" w14:textId="77777777" w:rsidR="005D0D52" w:rsidRPr="00F745C7" w:rsidRDefault="002B3CAA" w:rsidP="009F694F">
      <w:pPr>
        <w:pStyle w:val="ListParagraph"/>
        <w:numPr>
          <w:ilvl w:val="1"/>
          <w:numId w:val="15"/>
        </w:numPr>
        <w:spacing w:line="276" w:lineRule="auto"/>
        <w:ind w:left="709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5D0D52">
        <w:rPr>
          <w:rFonts w:ascii="PermianSerifTypeface" w:hAnsi="PermianSerifTypeface"/>
          <w:sz w:val="24"/>
          <w:szCs w:val="24"/>
        </w:rPr>
        <w:t>TPP</w:t>
      </w:r>
      <w:r w:rsidRPr="00F745C7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F745C7" w:rsidRPr="00F745C7">
        <w:rPr>
          <w:rFonts w:ascii="PermianSerifTypeface" w:hAnsi="PermianSerifTypeface"/>
          <w:sz w:val="24"/>
          <w:szCs w:val="24"/>
          <w:lang w:val="ru-RU"/>
        </w:rPr>
        <w:t>включает свой публичный сертификат в заголовок запроса</w:t>
      </w:r>
      <w:r w:rsidRPr="00F745C7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5D0D52">
        <w:rPr>
          <w:rFonts w:ascii="PermianSerifTypeface" w:hAnsi="PermianSerifTypeface"/>
          <w:sz w:val="24"/>
          <w:szCs w:val="24"/>
        </w:rPr>
        <w:t>TPP</w:t>
      </w:r>
      <w:r w:rsidRPr="00F745C7">
        <w:rPr>
          <w:rFonts w:ascii="PermianSerifTypeface" w:hAnsi="PermianSerifTypeface"/>
          <w:sz w:val="24"/>
          <w:szCs w:val="24"/>
          <w:lang w:val="ru-RU"/>
        </w:rPr>
        <w:t>-</w:t>
      </w:r>
      <w:r w:rsidRPr="005D0D52">
        <w:rPr>
          <w:rFonts w:ascii="PermianSerifTypeface" w:hAnsi="PermianSerifTypeface"/>
          <w:sz w:val="24"/>
          <w:szCs w:val="24"/>
        </w:rPr>
        <w:t>Signature</w:t>
      </w:r>
      <w:r w:rsidRPr="00F745C7">
        <w:rPr>
          <w:rFonts w:ascii="PermianSerifTypeface" w:hAnsi="PermianSerifTypeface"/>
          <w:sz w:val="24"/>
          <w:szCs w:val="24"/>
          <w:lang w:val="ru-RU"/>
        </w:rPr>
        <w:t>-</w:t>
      </w:r>
      <w:r w:rsidRPr="005D0D52">
        <w:rPr>
          <w:rFonts w:ascii="PermianSerifTypeface" w:hAnsi="PermianSerifTypeface"/>
          <w:sz w:val="24"/>
          <w:szCs w:val="24"/>
        </w:rPr>
        <w:t>Certificate</w:t>
      </w:r>
      <w:r w:rsidRPr="00F745C7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42043109" w14:textId="77777777" w:rsidR="002B3CAA" w:rsidRPr="00F745C7" w:rsidRDefault="00F745C7" w:rsidP="009F694F">
      <w:pPr>
        <w:pStyle w:val="ListParagraph"/>
        <w:numPr>
          <w:ilvl w:val="1"/>
          <w:numId w:val="15"/>
        </w:numPr>
        <w:spacing w:after="0" w:line="276" w:lineRule="auto"/>
        <w:ind w:left="709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F745C7">
        <w:rPr>
          <w:rFonts w:ascii="PermianSerifTypeface" w:hAnsi="PermianSerifTypeface"/>
          <w:sz w:val="24"/>
          <w:szCs w:val="24"/>
          <w:lang w:val="ru-RU"/>
        </w:rPr>
        <w:t>Сертификат выдан доверенным центром сертификации (</w:t>
      </w:r>
      <w:r w:rsidRPr="00F745C7">
        <w:rPr>
          <w:rFonts w:ascii="PermianSerifTypeface" w:hAnsi="PermianSerifTypeface"/>
          <w:sz w:val="24"/>
          <w:szCs w:val="24"/>
        </w:rPr>
        <w:t>CA</w:t>
      </w:r>
      <w:r w:rsidRPr="00F745C7">
        <w:rPr>
          <w:rFonts w:ascii="PermianSerifTypeface" w:hAnsi="PermianSerifTypeface"/>
          <w:sz w:val="24"/>
          <w:szCs w:val="24"/>
          <w:lang w:val="ru-RU"/>
        </w:rPr>
        <w:t>) и содержит публичный ключ</w:t>
      </w:r>
      <w:r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736C13" w:rsidRPr="005D0D52">
        <w:rPr>
          <w:rFonts w:ascii="PermianSerifTypeface" w:hAnsi="PermianSerifTypeface"/>
          <w:sz w:val="24"/>
          <w:szCs w:val="24"/>
        </w:rPr>
        <w:t>TPP</w:t>
      </w:r>
      <w:r w:rsidR="002B3CAA" w:rsidRPr="00F745C7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35DA0BCC" w14:textId="77777777" w:rsidR="005D0D52" w:rsidRPr="00F745C7" w:rsidRDefault="005D0D52" w:rsidP="009F694F">
      <w:pPr>
        <w:pStyle w:val="ListParagraph"/>
        <w:spacing w:after="0" w:line="276" w:lineRule="auto"/>
        <w:ind w:left="709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09036FAC" w14:textId="77777777" w:rsidR="002B3CAA" w:rsidRPr="00137BDD" w:rsidRDefault="00D54054" w:rsidP="009F694F">
      <w:pPr>
        <w:spacing w:after="0" w:line="276" w:lineRule="auto"/>
        <w:jc w:val="both"/>
        <w:rPr>
          <w:rFonts w:ascii="PermianSerifTypeface" w:hAnsi="PermianSerifTypeface"/>
          <w:sz w:val="24"/>
          <w:szCs w:val="24"/>
        </w:rPr>
      </w:pPr>
      <w:r>
        <w:rPr>
          <w:rFonts w:ascii="PermianSerifTypeface" w:hAnsi="PermianSerifTypeface"/>
          <w:sz w:val="24"/>
          <w:szCs w:val="24"/>
          <w:lang w:val="ru-RU"/>
        </w:rPr>
        <w:t>Шаг</w:t>
      </w:r>
      <w:r w:rsidR="002B3CAA" w:rsidRPr="00137BDD">
        <w:rPr>
          <w:rFonts w:ascii="PermianSerifTypeface" w:hAnsi="PermianSerifTypeface"/>
          <w:sz w:val="24"/>
          <w:szCs w:val="24"/>
        </w:rPr>
        <w:t xml:space="preserve"> 5. </w:t>
      </w:r>
      <w:proofErr w:type="spellStart"/>
      <w:r w:rsidRPr="00D54054">
        <w:rPr>
          <w:rFonts w:ascii="PermianSerifTypeface" w:hAnsi="PermianSerifTypeface"/>
          <w:sz w:val="24"/>
          <w:szCs w:val="24"/>
        </w:rPr>
        <w:t>Отправка</w:t>
      </w:r>
      <w:proofErr w:type="spellEnd"/>
      <w:r w:rsidRPr="00D54054">
        <w:rPr>
          <w:rFonts w:ascii="PermianSerifTypeface" w:hAnsi="PermianSerifTypeface"/>
          <w:sz w:val="24"/>
          <w:szCs w:val="24"/>
        </w:rPr>
        <w:t xml:space="preserve"> </w:t>
      </w:r>
      <w:proofErr w:type="spellStart"/>
      <w:r w:rsidRPr="00D54054">
        <w:rPr>
          <w:rFonts w:ascii="PermianSerifTypeface" w:hAnsi="PermianSerifTypeface"/>
          <w:sz w:val="24"/>
          <w:szCs w:val="24"/>
        </w:rPr>
        <w:t>запроса</w:t>
      </w:r>
      <w:proofErr w:type="spellEnd"/>
      <w:r w:rsidRPr="00D54054">
        <w:rPr>
          <w:rFonts w:ascii="PermianSerifTypeface" w:hAnsi="PermianSerifTypeface"/>
          <w:sz w:val="24"/>
          <w:szCs w:val="24"/>
        </w:rPr>
        <w:t xml:space="preserve"> в ASPSP</w:t>
      </w:r>
    </w:p>
    <w:p w14:paraId="63DFD5CD" w14:textId="77777777" w:rsidR="00137BDD" w:rsidRPr="005D0D52" w:rsidRDefault="002B3CAA" w:rsidP="009F694F">
      <w:pPr>
        <w:pStyle w:val="ListParagraph"/>
        <w:numPr>
          <w:ilvl w:val="1"/>
          <w:numId w:val="16"/>
        </w:numPr>
        <w:spacing w:after="0" w:line="276" w:lineRule="auto"/>
        <w:ind w:left="709"/>
        <w:jc w:val="both"/>
        <w:rPr>
          <w:rFonts w:ascii="PermianSerifTypeface" w:hAnsi="PermianSerifTypeface"/>
          <w:sz w:val="24"/>
          <w:szCs w:val="24"/>
        </w:rPr>
      </w:pPr>
      <w:r w:rsidRPr="005D0D52">
        <w:rPr>
          <w:rFonts w:ascii="PermianSerifTypeface" w:hAnsi="PermianSerifTypeface"/>
          <w:sz w:val="24"/>
          <w:szCs w:val="24"/>
        </w:rPr>
        <w:t>TPP</w:t>
      </w:r>
      <w:r w:rsidR="00A26A6C" w:rsidRPr="005D0D52">
        <w:rPr>
          <w:rFonts w:ascii="PermianSerifTypeface" w:hAnsi="PermianSerifTypeface"/>
          <w:sz w:val="24"/>
          <w:szCs w:val="24"/>
        </w:rPr>
        <w:t>-ul</w:t>
      </w:r>
      <w:r w:rsidRPr="005D0D52">
        <w:rPr>
          <w:rFonts w:ascii="PermianSerifTypeface" w:hAnsi="PermianSerifTypeface"/>
          <w:sz w:val="24"/>
          <w:szCs w:val="24"/>
        </w:rPr>
        <w:t xml:space="preserve"> </w:t>
      </w:r>
      <w:proofErr w:type="spellStart"/>
      <w:r w:rsidR="00D54054" w:rsidRPr="00D54054">
        <w:rPr>
          <w:rFonts w:ascii="PermianSerifTypeface" w:hAnsi="PermianSerifTypeface"/>
          <w:sz w:val="24"/>
          <w:szCs w:val="24"/>
        </w:rPr>
        <w:t>отправляет</w:t>
      </w:r>
      <w:proofErr w:type="spellEnd"/>
      <w:r w:rsidR="00D54054" w:rsidRPr="00D54054">
        <w:rPr>
          <w:rFonts w:ascii="PermianSerifTypeface" w:hAnsi="PermianSerifTypeface"/>
          <w:sz w:val="24"/>
          <w:szCs w:val="24"/>
        </w:rPr>
        <w:t xml:space="preserve"> </w:t>
      </w:r>
      <w:proofErr w:type="spellStart"/>
      <w:r w:rsidR="00D54054" w:rsidRPr="00D54054">
        <w:rPr>
          <w:rFonts w:ascii="PermianSerifTypeface" w:hAnsi="PermianSerifTypeface"/>
          <w:sz w:val="24"/>
          <w:szCs w:val="24"/>
        </w:rPr>
        <w:t>полный</w:t>
      </w:r>
      <w:proofErr w:type="spellEnd"/>
      <w:r w:rsidR="00D54054" w:rsidRPr="00D54054">
        <w:rPr>
          <w:rFonts w:ascii="PermianSerifTypeface" w:hAnsi="PermianSerifTypeface"/>
          <w:sz w:val="24"/>
          <w:szCs w:val="24"/>
        </w:rPr>
        <w:t xml:space="preserve"> </w:t>
      </w:r>
      <w:proofErr w:type="spellStart"/>
      <w:r w:rsidR="00D54054" w:rsidRPr="00D54054">
        <w:rPr>
          <w:rFonts w:ascii="PermianSerifTypeface" w:hAnsi="PermianSerifTypeface"/>
          <w:sz w:val="24"/>
          <w:szCs w:val="24"/>
        </w:rPr>
        <w:t>запрос</w:t>
      </w:r>
      <w:proofErr w:type="spellEnd"/>
      <w:r w:rsidR="00D54054" w:rsidRPr="00D54054">
        <w:rPr>
          <w:rFonts w:ascii="PermianSerifTypeface" w:hAnsi="PermianSerifTypeface"/>
          <w:sz w:val="24"/>
          <w:szCs w:val="24"/>
        </w:rPr>
        <w:t xml:space="preserve">, </w:t>
      </w:r>
      <w:proofErr w:type="spellStart"/>
      <w:r w:rsidR="00D54054" w:rsidRPr="00D54054">
        <w:rPr>
          <w:rFonts w:ascii="PermianSerifTypeface" w:hAnsi="PermianSerifTypeface"/>
          <w:sz w:val="24"/>
          <w:szCs w:val="24"/>
        </w:rPr>
        <w:t>включая</w:t>
      </w:r>
      <w:proofErr w:type="spellEnd"/>
      <w:r w:rsidR="00D54054" w:rsidRPr="00D54054">
        <w:rPr>
          <w:rFonts w:ascii="PermianSerifTypeface" w:hAnsi="PermianSerifTypeface"/>
          <w:sz w:val="24"/>
          <w:szCs w:val="24"/>
        </w:rPr>
        <w:t xml:space="preserve"> </w:t>
      </w:r>
      <w:proofErr w:type="spellStart"/>
      <w:r w:rsidR="00D54054" w:rsidRPr="00D54054">
        <w:rPr>
          <w:rFonts w:ascii="PermianSerifTypeface" w:hAnsi="PermianSerifTypeface"/>
          <w:sz w:val="24"/>
          <w:szCs w:val="24"/>
        </w:rPr>
        <w:t>заголовки</w:t>
      </w:r>
      <w:proofErr w:type="spellEnd"/>
      <w:r w:rsidRPr="005D0D52">
        <w:rPr>
          <w:rFonts w:ascii="PermianSerifTypeface" w:hAnsi="PermianSerifTypeface"/>
          <w:sz w:val="24"/>
          <w:szCs w:val="24"/>
        </w:rPr>
        <w:t xml:space="preserve"> Digest, Signature </w:t>
      </w:r>
      <w:proofErr w:type="spellStart"/>
      <w:r w:rsidRPr="005D0D52">
        <w:rPr>
          <w:rFonts w:ascii="PermianSerifTypeface" w:hAnsi="PermianSerifTypeface"/>
          <w:sz w:val="24"/>
          <w:szCs w:val="24"/>
        </w:rPr>
        <w:t>și</w:t>
      </w:r>
      <w:proofErr w:type="spellEnd"/>
      <w:r w:rsidRPr="005D0D52">
        <w:rPr>
          <w:rFonts w:ascii="PermianSerifTypeface" w:hAnsi="PermianSerifTypeface"/>
          <w:sz w:val="24"/>
          <w:szCs w:val="24"/>
        </w:rPr>
        <w:t xml:space="preserve"> TPP-Signature-Certificate, </w:t>
      </w:r>
      <w:r w:rsidR="00D54054">
        <w:rPr>
          <w:rFonts w:ascii="PermianSerifTypeface" w:hAnsi="PermianSerifTypeface"/>
          <w:sz w:val="24"/>
          <w:szCs w:val="24"/>
          <w:lang w:val="ru-RU"/>
        </w:rPr>
        <w:t>на</w:t>
      </w:r>
      <w:r w:rsidRPr="005D0D52">
        <w:rPr>
          <w:rFonts w:ascii="PermianSerifTypeface" w:hAnsi="PermianSerifTypeface"/>
          <w:sz w:val="24"/>
          <w:szCs w:val="24"/>
        </w:rPr>
        <w:t xml:space="preserve"> endpoint ASPSP.</w:t>
      </w:r>
      <w:bookmarkStart w:id="21" w:name="_Toc189472406"/>
      <w:bookmarkEnd w:id="20"/>
    </w:p>
    <w:p w14:paraId="1D19FBC8" w14:textId="77777777" w:rsidR="00733111" w:rsidRPr="00733111" w:rsidRDefault="00733111" w:rsidP="009F694F">
      <w:pPr>
        <w:spacing w:after="0" w:line="276" w:lineRule="auto"/>
        <w:ind w:left="720"/>
        <w:jc w:val="both"/>
        <w:rPr>
          <w:rFonts w:ascii="PermianSerifTypeface" w:hAnsi="PermianSerifTypeface"/>
          <w:sz w:val="24"/>
          <w:szCs w:val="24"/>
        </w:rPr>
      </w:pPr>
    </w:p>
    <w:p w14:paraId="08DCE720" w14:textId="77777777" w:rsidR="002B3CAA" w:rsidRPr="00395813" w:rsidRDefault="00D54054" w:rsidP="009F694F">
      <w:pPr>
        <w:pStyle w:val="ListParagraph"/>
        <w:numPr>
          <w:ilvl w:val="1"/>
          <w:numId w:val="4"/>
        </w:numPr>
        <w:spacing w:after="0" w:line="276" w:lineRule="auto"/>
        <w:jc w:val="both"/>
        <w:rPr>
          <w:rFonts w:ascii="PermianSerifTypeface" w:hAnsi="PermianSerifTypeface"/>
          <w:b/>
          <w:bCs/>
          <w:sz w:val="24"/>
          <w:szCs w:val="24"/>
        </w:rPr>
      </w:pPr>
      <w:proofErr w:type="spellStart"/>
      <w:r w:rsidRPr="00D54054">
        <w:rPr>
          <w:rFonts w:ascii="PermianSerifTypeface" w:hAnsi="PermianSerifTypeface"/>
          <w:b/>
          <w:bCs/>
          <w:sz w:val="24"/>
          <w:szCs w:val="24"/>
        </w:rPr>
        <w:t>Проверка</w:t>
      </w:r>
      <w:proofErr w:type="spellEnd"/>
      <w:r w:rsidRPr="00D54054">
        <w:rPr>
          <w:rFonts w:ascii="PermianSerifTypeface" w:hAnsi="PermianSerifTypeface"/>
          <w:b/>
          <w:bCs/>
          <w:sz w:val="24"/>
          <w:szCs w:val="24"/>
        </w:rPr>
        <w:t xml:space="preserve"> </w:t>
      </w:r>
      <w:proofErr w:type="spellStart"/>
      <w:r w:rsidRPr="00D54054">
        <w:rPr>
          <w:rFonts w:ascii="PermianSerifTypeface" w:hAnsi="PermianSerifTypeface"/>
          <w:b/>
          <w:bCs/>
          <w:sz w:val="24"/>
          <w:szCs w:val="24"/>
        </w:rPr>
        <w:t>запроса</w:t>
      </w:r>
      <w:proofErr w:type="spellEnd"/>
      <w:r>
        <w:rPr>
          <w:rFonts w:ascii="PermianSerifTypeface" w:hAnsi="PermianSerifTypeface"/>
          <w:b/>
          <w:bCs/>
          <w:sz w:val="24"/>
          <w:szCs w:val="24"/>
          <w:lang w:val="ru-RU"/>
        </w:rPr>
        <w:t xml:space="preserve"> </w:t>
      </w:r>
      <w:r w:rsidR="002B3CAA" w:rsidRPr="00395813">
        <w:rPr>
          <w:rFonts w:ascii="PermianSerifTypeface" w:hAnsi="PermianSerifTypeface"/>
          <w:b/>
          <w:bCs/>
          <w:sz w:val="24"/>
          <w:szCs w:val="24"/>
        </w:rPr>
        <w:t>ASPSP</w:t>
      </w:r>
      <w:bookmarkEnd w:id="21"/>
    </w:p>
    <w:p w14:paraId="1D9B6455" w14:textId="77777777" w:rsidR="002B3CAA" w:rsidRPr="00137BDD" w:rsidRDefault="00D54054" w:rsidP="009F694F">
      <w:pPr>
        <w:spacing w:after="0" w:line="276" w:lineRule="auto"/>
        <w:jc w:val="both"/>
        <w:rPr>
          <w:rFonts w:ascii="PermianSerifTypeface" w:hAnsi="PermianSerifTypeface"/>
          <w:sz w:val="24"/>
          <w:szCs w:val="24"/>
        </w:rPr>
      </w:pPr>
      <w:r>
        <w:rPr>
          <w:rFonts w:ascii="PermianSerifTypeface" w:hAnsi="PermianSerifTypeface"/>
          <w:sz w:val="24"/>
          <w:szCs w:val="24"/>
          <w:lang w:val="ru-RU"/>
        </w:rPr>
        <w:t>Шаг</w:t>
      </w:r>
      <w:r w:rsidR="002B3CAA" w:rsidRPr="00137BDD">
        <w:rPr>
          <w:rFonts w:ascii="PermianSerifTypeface" w:hAnsi="PermianSerifTypeface"/>
          <w:sz w:val="24"/>
          <w:szCs w:val="24"/>
        </w:rPr>
        <w:t xml:space="preserve"> 1. </w:t>
      </w:r>
      <w:proofErr w:type="spellStart"/>
      <w:r w:rsidRPr="00D54054">
        <w:rPr>
          <w:rFonts w:ascii="PermianSerifTypeface" w:hAnsi="PermianSerifTypeface"/>
          <w:sz w:val="24"/>
          <w:szCs w:val="24"/>
        </w:rPr>
        <w:t>Проверка</w:t>
      </w:r>
      <w:proofErr w:type="spellEnd"/>
      <w:r w:rsidRPr="00D54054">
        <w:rPr>
          <w:rFonts w:ascii="PermianSerifTypeface" w:hAnsi="PermianSerifTypeface"/>
          <w:sz w:val="24"/>
          <w:szCs w:val="24"/>
        </w:rPr>
        <w:t xml:space="preserve"> </w:t>
      </w:r>
      <w:proofErr w:type="spellStart"/>
      <w:r w:rsidRPr="00D54054">
        <w:rPr>
          <w:rFonts w:ascii="PermianSerifTypeface" w:hAnsi="PermianSerifTypeface"/>
          <w:sz w:val="24"/>
          <w:szCs w:val="24"/>
        </w:rPr>
        <w:t>сертификата</w:t>
      </w:r>
      <w:proofErr w:type="spellEnd"/>
      <w:r w:rsidR="002B3CAA" w:rsidRPr="00137BDD">
        <w:rPr>
          <w:rFonts w:ascii="PermianSerifTypeface" w:hAnsi="PermianSerifTypeface"/>
          <w:sz w:val="24"/>
          <w:szCs w:val="24"/>
        </w:rPr>
        <w:t xml:space="preserve"> TPP</w:t>
      </w:r>
    </w:p>
    <w:p w14:paraId="6D64E313" w14:textId="77777777" w:rsidR="00395813" w:rsidRPr="00395813" w:rsidRDefault="002B3CAA" w:rsidP="009F694F">
      <w:pPr>
        <w:pStyle w:val="ListParagraph"/>
        <w:numPr>
          <w:ilvl w:val="1"/>
          <w:numId w:val="17"/>
        </w:numPr>
        <w:spacing w:after="0" w:line="276" w:lineRule="auto"/>
        <w:ind w:left="709"/>
        <w:jc w:val="both"/>
        <w:rPr>
          <w:rFonts w:ascii="PermianSerifTypeface" w:hAnsi="PermianSerifTypeface"/>
          <w:sz w:val="24"/>
          <w:szCs w:val="24"/>
        </w:rPr>
      </w:pPr>
      <w:r w:rsidRPr="00395813">
        <w:rPr>
          <w:rFonts w:ascii="PermianSerifTypeface" w:hAnsi="PermianSerifTypeface"/>
          <w:sz w:val="24"/>
          <w:szCs w:val="24"/>
        </w:rPr>
        <w:t xml:space="preserve">ASPSP </w:t>
      </w:r>
      <w:proofErr w:type="spellStart"/>
      <w:r w:rsidR="00D54054" w:rsidRPr="00D54054">
        <w:rPr>
          <w:rFonts w:ascii="PermianSerifTypeface" w:hAnsi="PermianSerifTypeface"/>
          <w:sz w:val="24"/>
          <w:szCs w:val="24"/>
        </w:rPr>
        <w:t>проверяет</w:t>
      </w:r>
      <w:proofErr w:type="spellEnd"/>
      <w:r w:rsidR="00D54054" w:rsidRPr="00D54054">
        <w:rPr>
          <w:rFonts w:ascii="PermianSerifTypeface" w:hAnsi="PermianSerifTypeface"/>
          <w:sz w:val="24"/>
          <w:szCs w:val="24"/>
        </w:rPr>
        <w:t xml:space="preserve"> </w:t>
      </w:r>
      <w:proofErr w:type="spellStart"/>
      <w:r w:rsidR="00D54054" w:rsidRPr="00D54054">
        <w:rPr>
          <w:rFonts w:ascii="PermianSerifTypeface" w:hAnsi="PermianSerifTypeface"/>
          <w:sz w:val="24"/>
          <w:szCs w:val="24"/>
        </w:rPr>
        <w:t>сертификат</w:t>
      </w:r>
      <w:proofErr w:type="spellEnd"/>
      <w:r w:rsidRPr="00395813">
        <w:rPr>
          <w:rFonts w:ascii="PermianSerifTypeface" w:hAnsi="PermianSerifTypeface"/>
          <w:sz w:val="24"/>
          <w:szCs w:val="24"/>
        </w:rPr>
        <w:t xml:space="preserve"> TPP</w:t>
      </w:r>
      <w:r w:rsidR="00D54054" w:rsidRPr="00D54054">
        <w:rPr>
          <w:rFonts w:ascii="PermianSerifTypeface" w:hAnsi="PermianSerifTypeface"/>
          <w:sz w:val="24"/>
          <w:szCs w:val="24"/>
        </w:rPr>
        <w:t>,</w:t>
      </w:r>
      <w:r w:rsidRPr="00395813">
        <w:rPr>
          <w:rFonts w:ascii="PermianSerifTypeface" w:hAnsi="PermianSerifTypeface"/>
          <w:sz w:val="24"/>
          <w:szCs w:val="24"/>
        </w:rPr>
        <w:t xml:space="preserve"> </w:t>
      </w:r>
      <w:proofErr w:type="spellStart"/>
      <w:r w:rsidR="00D54054" w:rsidRPr="00D54054">
        <w:rPr>
          <w:rFonts w:ascii="PermianSerifTypeface" w:hAnsi="PermianSerifTypeface"/>
          <w:sz w:val="24"/>
          <w:szCs w:val="24"/>
        </w:rPr>
        <w:t>включённый</w:t>
      </w:r>
      <w:proofErr w:type="spellEnd"/>
      <w:r w:rsidR="00D54054" w:rsidRPr="00D54054">
        <w:rPr>
          <w:rFonts w:ascii="PermianSerifTypeface" w:hAnsi="PermianSerifTypeface"/>
          <w:sz w:val="24"/>
          <w:szCs w:val="24"/>
        </w:rPr>
        <w:t xml:space="preserve"> в </w:t>
      </w:r>
      <w:proofErr w:type="spellStart"/>
      <w:r w:rsidR="00D54054" w:rsidRPr="00D54054">
        <w:rPr>
          <w:rFonts w:ascii="PermianSerifTypeface" w:hAnsi="PermianSerifTypeface"/>
          <w:sz w:val="24"/>
          <w:szCs w:val="24"/>
        </w:rPr>
        <w:t>заголовок</w:t>
      </w:r>
      <w:proofErr w:type="spellEnd"/>
      <w:r w:rsidR="00D54054" w:rsidRPr="00D54054">
        <w:rPr>
          <w:rFonts w:ascii="PermianSerifTypeface" w:hAnsi="PermianSerifTypeface"/>
          <w:sz w:val="24"/>
          <w:szCs w:val="24"/>
        </w:rPr>
        <w:t xml:space="preserve"> </w:t>
      </w:r>
      <w:r w:rsidRPr="00395813">
        <w:rPr>
          <w:rFonts w:ascii="PermianSerifTypeface" w:hAnsi="PermianSerifTypeface"/>
          <w:sz w:val="24"/>
          <w:szCs w:val="24"/>
        </w:rPr>
        <w:t>TPP-Signature-Certificate.</w:t>
      </w:r>
    </w:p>
    <w:p w14:paraId="526833B5" w14:textId="77777777" w:rsidR="002B3CAA" w:rsidRPr="00137BDD" w:rsidRDefault="00D54054" w:rsidP="009F694F">
      <w:pPr>
        <w:spacing w:after="0" w:line="276" w:lineRule="auto"/>
        <w:jc w:val="both"/>
        <w:rPr>
          <w:rFonts w:ascii="PermianSerifTypeface" w:hAnsi="PermianSerifTypeface"/>
          <w:sz w:val="24"/>
          <w:szCs w:val="24"/>
        </w:rPr>
      </w:pPr>
      <w:proofErr w:type="spellStart"/>
      <w:r w:rsidRPr="00D54054">
        <w:rPr>
          <w:rFonts w:ascii="PermianSerifTypeface" w:hAnsi="PermianSerifTypeface"/>
          <w:sz w:val="24"/>
          <w:szCs w:val="24"/>
        </w:rPr>
        <w:t>Этапы</w:t>
      </w:r>
      <w:proofErr w:type="spellEnd"/>
      <w:r w:rsidRPr="00D54054">
        <w:rPr>
          <w:rFonts w:ascii="PermianSerifTypeface" w:hAnsi="PermianSerifTypeface"/>
          <w:sz w:val="24"/>
          <w:szCs w:val="24"/>
        </w:rPr>
        <w:t xml:space="preserve"> </w:t>
      </w:r>
      <w:proofErr w:type="spellStart"/>
      <w:r w:rsidRPr="00D54054">
        <w:rPr>
          <w:rFonts w:ascii="PermianSerifTypeface" w:hAnsi="PermianSerifTypeface"/>
          <w:sz w:val="24"/>
          <w:szCs w:val="24"/>
        </w:rPr>
        <w:t>проверки</w:t>
      </w:r>
      <w:proofErr w:type="spellEnd"/>
      <w:r w:rsidR="002B3CAA" w:rsidRPr="00137BDD">
        <w:rPr>
          <w:rFonts w:ascii="PermianSerifTypeface" w:hAnsi="PermianSerifTypeface"/>
          <w:sz w:val="24"/>
          <w:szCs w:val="24"/>
        </w:rPr>
        <w:t>:</w:t>
      </w:r>
    </w:p>
    <w:p w14:paraId="02947E80" w14:textId="77777777" w:rsidR="00395813" w:rsidRPr="00D54054" w:rsidRDefault="00D54054" w:rsidP="00D54054">
      <w:pPr>
        <w:pStyle w:val="ListParagraph"/>
        <w:numPr>
          <w:ilvl w:val="2"/>
          <w:numId w:val="17"/>
        </w:numPr>
        <w:spacing w:line="240" w:lineRule="auto"/>
        <w:ind w:left="709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D54054">
        <w:rPr>
          <w:rFonts w:ascii="PermianSerifTypeface" w:hAnsi="PermianSerifTypeface"/>
          <w:sz w:val="24"/>
          <w:szCs w:val="24"/>
          <w:lang w:val="ru-RU"/>
        </w:rPr>
        <w:lastRenderedPageBreak/>
        <w:t>Проверка цепочки доверия сертификата до доверенного центра сертификации (</w:t>
      </w:r>
      <w:r w:rsidRPr="00D54054">
        <w:rPr>
          <w:rFonts w:ascii="PermianSerifTypeface" w:hAnsi="PermianSerifTypeface"/>
          <w:sz w:val="24"/>
          <w:szCs w:val="24"/>
        </w:rPr>
        <w:t>CA</w:t>
      </w:r>
      <w:r w:rsidRPr="00D54054">
        <w:rPr>
          <w:rFonts w:ascii="PermianSerifTypeface" w:hAnsi="PermianSerifTypeface"/>
          <w:sz w:val="24"/>
          <w:szCs w:val="24"/>
          <w:lang w:val="ru-RU"/>
        </w:rPr>
        <w:t>)</w:t>
      </w:r>
      <w:r w:rsidR="002B3CAA" w:rsidRPr="00D54054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15C59C84" w14:textId="77777777" w:rsidR="00395813" w:rsidRPr="00D54054" w:rsidRDefault="00D54054" w:rsidP="00D54054">
      <w:pPr>
        <w:pStyle w:val="ListParagraph"/>
        <w:numPr>
          <w:ilvl w:val="2"/>
          <w:numId w:val="17"/>
        </w:numPr>
        <w:spacing w:line="240" w:lineRule="auto"/>
        <w:ind w:left="709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D54054">
        <w:rPr>
          <w:rFonts w:ascii="PermianSerifTypeface" w:hAnsi="PermianSerifTypeface"/>
          <w:sz w:val="24"/>
          <w:szCs w:val="24"/>
          <w:lang w:val="ru-RU"/>
        </w:rPr>
        <w:t>Проверка, что сертификат действителен (не просрочен и не отозван)</w:t>
      </w:r>
      <w:r w:rsidR="002B3CAA" w:rsidRPr="00D54054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59122748" w14:textId="77777777" w:rsidR="004F0AF0" w:rsidRPr="00D54054" w:rsidRDefault="00D54054" w:rsidP="00D54054">
      <w:pPr>
        <w:pStyle w:val="ListParagraph"/>
        <w:numPr>
          <w:ilvl w:val="2"/>
          <w:numId w:val="17"/>
        </w:numPr>
        <w:spacing w:after="0" w:line="240" w:lineRule="auto"/>
        <w:ind w:left="709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D54054">
        <w:rPr>
          <w:rFonts w:ascii="PermianSerifTypeface" w:hAnsi="PermianSerifTypeface"/>
          <w:sz w:val="24"/>
          <w:szCs w:val="24"/>
        </w:rPr>
        <w:t>ASPSP</w:t>
      </w:r>
      <w:r w:rsidRPr="00D54054">
        <w:rPr>
          <w:rFonts w:ascii="PermianSerifTypeface" w:hAnsi="PermianSerifTypeface"/>
          <w:sz w:val="24"/>
          <w:szCs w:val="24"/>
          <w:lang w:val="ru-RU"/>
        </w:rPr>
        <w:t xml:space="preserve"> должен убедиться, что представленный </w:t>
      </w:r>
      <w:r w:rsidRPr="00D54054">
        <w:rPr>
          <w:rFonts w:ascii="PermianSerifTypeface" w:hAnsi="PermianSerifTypeface"/>
          <w:sz w:val="24"/>
          <w:szCs w:val="24"/>
        </w:rPr>
        <w:t>TPP</w:t>
      </w:r>
      <w:r w:rsidRPr="00D54054">
        <w:rPr>
          <w:rFonts w:ascii="PermianSerifTypeface" w:hAnsi="PermianSerifTypeface"/>
          <w:sz w:val="24"/>
          <w:szCs w:val="24"/>
          <w:lang w:val="ru-RU"/>
        </w:rPr>
        <w:t xml:space="preserve"> сертификат выдан и действителен для использования в рамках услуг </w:t>
      </w:r>
      <w:r w:rsidRPr="00D54054">
        <w:rPr>
          <w:rFonts w:ascii="PermianSerifTypeface" w:hAnsi="PermianSerifTypeface"/>
          <w:sz w:val="24"/>
          <w:szCs w:val="24"/>
        </w:rPr>
        <w:t>Open</w:t>
      </w:r>
      <w:r w:rsidRPr="00D54054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D54054">
        <w:rPr>
          <w:rFonts w:ascii="PermianSerifTypeface" w:hAnsi="PermianSerifTypeface"/>
          <w:sz w:val="24"/>
          <w:szCs w:val="24"/>
        </w:rPr>
        <w:t>Banking</w:t>
      </w:r>
      <w:r w:rsidRPr="00D54054">
        <w:rPr>
          <w:rFonts w:ascii="PermianSerifTypeface" w:hAnsi="PermianSerifTypeface"/>
          <w:sz w:val="24"/>
          <w:szCs w:val="24"/>
          <w:lang w:val="ru-RU"/>
        </w:rPr>
        <w:t xml:space="preserve">, предназначен для электронной подписи и аутентификации, и что он точно соответствует </w:t>
      </w:r>
      <w:r w:rsidRPr="00D54054">
        <w:rPr>
          <w:rFonts w:ascii="PermianSerifTypeface" w:hAnsi="PermianSerifTypeface"/>
          <w:sz w:val="24"/>
          <w:szCs w:val="24"/>
        </w:rPr>
        <w:t>TPP</w:t>
      </w:r>
      <w:r w:rsidRPr="00D54054">
        <w:rPr>
          <w:rFonts w:ascii="PermianSerifTypeface" w:hAnsi="PermianSerifTypeface"/>
          <w:sz w:val="24"/>
          <w:szCs w:val="24"/>
          <w:lang w:val="ru-RU"/>
        </w:rPr>
        <w:t xml:space="preserve">, зарегистрированному или лицензированному </w:t>
      </w:r>
      <w:r w:rsidR="00EA54B9">
        <w:rPr>
          <w:rFonts w:ascii="PermianSerifTypeface" w:hAnsi="PermianSerifTypeface"/>
          <w:sz w:val="24"/>
          <w:szCs w:val="24"/>
          <w:lang w:val="ru-RU"/>
        </w:rPr>
        <w:t>НБМ</w:t>
      </w:r>
      <w:r w:rsidRPr="00D54054">
        <w:rPr>
          <w:rFonts w:ascii="PermianSerifTypeface" w:hAnsi="PermianSerifTypeface"/>
          <w:sz w:val="24"/>
          <w:szCs w:val="24"/>
          <w:lang w:val="ru-RU"/>
        </w:rPr>
        <w:t xml:space="preserve"> (путём проверки в Цифровом реестре </w:t>
      </w:r>
      <w:r w:rsidRPr="00D54054">
        <w:rPr>
          <w:rFonts w:ascii="PermianSerifTypeface" w:hAnsi="PermianSerifTypeface"/>
          <w:sz w:val="24"/>
          <w:szCs w:val="24"/>
        </w:rPr>
        <w:t>Open</w:t>
      </w:r>
      <w:r w:rsidRPr="00D54054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D54054">
        <w:rPr>
          <w:rFonts w:ascii="PermianSerifTypeface" w:hAnsi="PermianSerifTypeface"/>
          <w:sz w:val="24"/>
          <w:szCs w:val="24"/>
        </w:rPr>
        <w:t>Banking</w:t>
      </w:r>
      <w:r w:rsidRPr="00D54054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EA54B9">
        <w:rPr>
          <w:rFonts w:ascii="PermianSerifTypeface" w:hAnsi="PermianSerifTypeface"/>
          <w:sz w:val="24"/>
          <w:szCs w:val="24"/>
          <w:lang w:val="ru-RU"/>
        </w:rPr>
        <w:t>НБМ</w:t>
      </w:r>
      <w:r w:rsidRPr="00D54054">
        <w:rPr>
          <w:rFonts w:ascii="PermianSerifTypeface" w:hAnsi="PermianSerifTypeface"/>
          <w:sz w:val="24"/>
          <w:szCs w:val="24"/>
          <w:lang w:val="ru-RU"/>
        </w:rPr>
        <w:t xml:space="preserve">, если </w:t>
      </w:r>
      <w:r w:rsidRPr="00D54054">
        <w:rPr>
          <w:rFonts w:ascii="PermianSerifTypeface" w:hAnsi="PermianSerifTypeface"/>
          <w:sz w:val="24"/>
          <w:szCs w:val="24"/>
        </w:rPr>
        <w:t>ASPSP</w:t>
      </w:r>
      <w:r w:rsidRPr="00D54054">
        <w:rPr>
          <w:rFonts w:ascii="PermianSerifTypeface" w:hAnsi="PermianSerifTypeface"/>
          <w:sz w:val="24"/>
          <w:szCs w:val="24"/>
          <w:lang w:val="ru-RU"/>
        </w:rPr>
        <w:t xml:space="preserve"> использует его для верификации </w:t>
      </w:r>
      <w:r w:rsidRPr="00D54054">
        <w:rPr>
          <w:rFonts w:ascii="PermianSerifTypeface" w:hAnsi="PermianSerifTypeface"/>
          <w:sz w:val="24"/>
          <w:szCs w:val="24"/>
        </w:rPr>
        <w:t>TPP</w:t>
      </w:r>
      <w:r w:rsidRPr="00D54054">
        <w:rPr>
          <w:rFonts w:ascii="PermianSerifTypeface" w:hAnsi="PermianSerifTypeface"/>
          <w:sz w:val="24"/>
          <w:szCs w:val="24"/>
          <w:lang w:val="ru-RU"/>
        </w:rPr>
        <w:t>), включая проверку серийного номера сертификата, эмитирующего центра (</w:t>
      </w:r>
      <w:r w:rsidRPr="00D54054">
        <w:rPr>
          <w:rFonts w:ascii="PermianSerifTypeface" w:hAnsi="PermianSerifTypeface"/>
          <w:sz w:val="24"/>
          <w:szCs w:val="24"/>
        </w:rPr>
        <w:t>CA</w:t>
      </w:r>
      <w:r w:rsidRPr="00D54054">
        <w:rPr>
          <w:rFonts w:ascii="PermianSerifTypeface" w:hAnsi="PermianSerifTypeface"/>
          <w:sz w:val="24"/>
          <w:szCs w:val="24"/>
          <w:lang w:val="ru-RU"/>
        </w:rPr>
        <w:t xml:space="preserve"> уровня 2 или </w:t>
      </w:r>
      <w:r w:rsidRPr="00D54054">
        <w:rPr>
          <w:rFonts w:ascii="PermianSerifTypeface" w:hAnsi="PermianSerifTypeface"/>
          <w:sz w:val="24"/>
          <w:szCs w:val="24"/>
        </w:rPr>
        <w:t>root</w:t>
      </w:r>
      <w:r w:rsidRPr="00D54054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D54054">
        <w:rPr>
          <w:rFonts w:ascii="PermianSerifTypeface" w:hAnsi="PermianSerifTypeface"/>
          <w:sz w:val="24"/>
          <w:szCs w:val="24"/>
        </w:rPr>
        <w:t>CA</w:t>
      </w:r>
      <w:r w:rsidRPr="00D54054">
        <w:rPr>
          <w:rFonts w:ascii="PermianSerifTypeface" w:hAnsi="PermianSerifTypeface"/>
          <w:sz w:val="24"/>
          <w:szCs w:val="24"/>
          <w:lang w:val="ru-RU"/>
        </w:rPr>
        <w:t>) и поля</w:t>
      </w:r>
      <w:r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4F0AF0" w:rsidRPr="00395813">
        <w:rPr>
          <w:rFonts w:ascii="PermianSerifTypeface" w:hAnsi="PermianSerifTypeface"/>
          <w:sz w:val="24"/>
          <w:szCs w:val="24"/>
        </w:rPr>
        <w:t>Signature</w:t>
      </w:r>
      <w:r w:rsidR="004F0AF0" w:rsidRPr="00D54054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2879CFE5" w14:textId="77777777" w:rsidR="00395813" w:rsidRPr="00D54054" w:rsidRDefault="00395813" w:rsidP="009F694F">
      <w:pPr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64295CC1" w14:textId="77777777" w:rsidR="00395813" w:rsidRDefault="00D54054" w:rsidP="003A24AA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D54054">
        <w:rPr>
          <w:rFonts w:ascii="PermianSerifTypeface" w:hAnsi="PermianSerifTypeface"/>
          <w:sz w:val="24"/>
          <w:szCs w:val="24"/>
          <w:lang w:val="ru-RU"/>
        </w:rPr>
        <w:t>Результат</w:t>
      </w:r>
      <w:proofErr w:type="gramStart"/>
      <w:r w:rsidRPr="00D54054">
        <w:rPr>
          <w:rFonts w:ascii="PermianSerifTypeface" w:hAnsi="PermianSerifTypeface"/>
          <w:sz w:val="24"/>
          <w:szCs w:val="24"/>
          <w:lang w:val="ru-RU"/>
        </w:rPr>
        <w:t>: Если</w:t>
      </w:r>
      <w:proofErr w:type="gramEnd"/>
      <w:r w:rsidRPr="00D54054">
        <w:rPr>
          <w:rFonts w:ascii="PermianSerifTypeface" w:hAnsi="PermianSerifTypeface"/>
          <w:sz w:val="24"/>
          <w:szCs w:val="24"/>
          <w:lang w:val="ru-RU"/>
        </w:rPr>
        <w:t xml:space="preserve"> сертификат действителен, идентичность </w:t>
      </w:r>
      <w:r w:rsidRPr="00D54054">
        <w:rPr>
          <w:rFonts w:ascii="PermianSerifTypeface" w:hAnsi="PermianSerifTypeface"/>
          <w:sz w:val="24"/>
          <w:szCs w:val="24"/>
        </w:rPr>
        <w:t>TPP</w:t>
      </w:r>
      <w:r w:rsidRPr="00D54054">
        <w:rPr>
          <w:rFonts w:ascii="PermianSerifTypeface" w:hAnsi="PermianSerifTypeface"/>
          <w:sz w:val="24"/>
          <w:szCs w:val="24"/>
          <w:lang w:val="ru-RU"/>
        </w:rPr>
        <w:t xml:space="preserve"> подтверждена.</w:t>
      </w:r>
    </w:p>
    <w:p w14:paraId="21D84CC7" w14:textId="77777777" w:rsidR="00D54054" w:rsidRPr="00D54054" w:rsidRDefault="00D54054" w:rsidP="003A24AA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02064105" w14:textId="77777777" w:rsidR="001A0E48" w:rsidRPr="00137BDD" w:rsidRDefault="00D54054" w:rsidP="003A24AA">
      <w:pPr>
        <w:spacing w:after="0" w:line="240" w:lineRule="auto"/>
        <w:jc w:val="both"/>
        <w:rPr>
          <w:rFonts w:ascii="PermianSerifTypeface" w:hAnsi="PermianSerifTypeface"/>
          <w:sz w:val="24"/>
          <w:szCs w:val="24"/>
        </w:rPr>
      </w:pPr>
      <w:r>
        <w:rPr>
          <w:rFonts w:ascii="PermianSerifTypeface" w:hAnsi="PermianSerifTypeface"/>
          <w:sz w:val="24"/>
          <w:szCs w:val="24"/>
          <w:lang w:val="ru-RU"/>
        </w:rPr>
        <w:t>Шаг</w:t>
      </w:r>
      <w:r w:rsidR="001A0E48" w:rsidRPr="00137BDD">
        <w:rPr>
          <w:rFonts w:ascii="PermianSerifTypeface" w:hAnsi="PermianSerifTypeface"/>
          <w:sz w:val="24"/>
          <w:szCs w:val="24"/>
        </w:rPr>
        <w:t xml:space="preserve"> </w:t>
      </w:r>
      <w:r w:rsidR="001A0E48">
        <w:rPr>
          <w:rFonts w:ascii="PermianSerifTypeface" w:hAnsi="PermianSerifTypeface"/>
          <w:sz w:val="24"/>
          <w:szCs w:val="24"/>
        </w:rPr>
        <w:t>2</w:t>
      </w:r>
      <w:r w:rsidR="001A0E48" w:rsidRPr="00137BDD">
        <w:rPr>
          <w:rFonts w:ascii="PermianSerifTypeface" w:hAnsi="PermianSerifTypeface"/>
          <w:sz w:val="24"/>
          <w:szCs w:val="24"/>
        </w:rPr>
        <w:t xml:space="preserve">. </w:t>
      </w:r>
      <w:proofErr w:type="spellStart"/>
      <w:r w:rsidRPr="00D54054">
        <w:rPr>
          <w:rFonts w:ascii="PermianSerifTypeface" w:hAnsi="PermianSerifTypeface"/>
          <w:sz w:val="24"/>
          <w:szCs w:val="24"/>
        </w:rPr>
        <w:t>Проверка</w:t>
      </w:r>
      <w:proofErr w:type="spellEnd"/>
      <w:r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1A0E48" w:rsidRPr="00137BDD">
        <w:rPr>
          <w:rFonts w:ascii="PermianSerifTypeface" w:hAnsi="PermianSerifTypeface"/>
          <w:sz w:val="24"/>
          <w:szCs w:val="24"/>
        </w:rPr>
        <w:t xml:space="preserve">hash </w:t>
      </w:r>
      <w:r>
        <w:rPr>
          <w:rFonts w:ascii="PermianSerifTypeface" w:hAnsi="PermianSerifTypeface"/>
          <w:sz w:val="24"/>
          <w:szCs w:val="24"/>
          <w:lang w:val="ru-RU"/>
        </w:rPr>
        <w:t>из</w:t>
      </w:r>
      <w:r w:rsidR="001A0E48" w:rsidRPr="00137BDD">
        <w:rPr>
          <w:rFonts w:ascii="PermianSerifTypeface" w:hAnsi="PermianSerifTypeface"/>
          <w:sz w:val="24"/>
          <w:szCs w:val="24"/>
        </w:rPr>
        <w:t xml:space="preserve"> Digest</w:t>
      </w:r>
    </w:p>
    <w:p w14:paraId="44F8FE4F" w14:textId="77777777" w:rsidR="00395813" w:rsidRPr="00D54054" w:rsidRDefault="001A0E48" w:rsidP="003A24AA">
      <w:pPr>
        <w:pStyle w:val="ListParagraph"/>
        <w:numPr>
          <w:ilvl w:val="1"/>
          <w:numId w:val="18"/>
        </w:numPr>
        <w:spacing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395813">
        <w:rPr>
          <w:rFonts w:ascii="PermianSerifTypeface" w:hAnsi="PermianSerifTypeface"/>
          <w:sz w:val="24"/>
          <w:szCs w:val="24"/>
        </w:rPr>
        <w:t>ASPSP</w:t>
      </w:r>
      <w:r w:rsidRPr="00D54054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D54054" w:rsidRPr="00D54054">
        <w:rPr>
          <w:rFonts w:ascii="PermianSerifTypeface" w:hAnsi="PermianSerifTypeface"/>
          <w:sz w:val="24"/>
          <w:szCs w:val="24"/>
          <w:lang w:val="ru-RU"/>
        </w:rPr>
        <w:t>вычисляет собственный</w:t>
      </w:r>
      <w:r w:rsidRPr="00D54054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395813">
        <w:rPr>
          <w:rFonts w:ascii="PermianSerifTypeface" w:hAnsi="PermianSerifTypeface"/>
          <w:sz w:val="24"/>
          <w:szCs w:val="24"/>
        </w:rPr>
        <w:t>hash</w:t>
      </w:r>
      <w:r w:rsidRPr="00D54054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395813">
        <w:rPr>
          <w:rFonts w:ascii="PermianSerifTypeface" w:hAnsi="PermianSerifTypeface"/>
          <w:sz w:val="24"/>
          <w:szCs w:val="24"/>
        </w:rPr>
        <w:t>SHA</w:t>
      </w:r>
      <w:r w:rsidRPr="00D54054">
        <w:rPr>
          <w:rFonts w:ascii="PermianSerifTypeface" w:hAnsi="PermianSerifTypeface"/>
          <w:sz w:val="24"/>
          <w:szCs w:val="24"/>
          <w:lang w:val="ru-RU"/>
        </w:rPr>
        <w:t xml:space="preserve">-256 </w:t>
      </w:r>
      <w:r w:rsidR="00D54054" w:rsidRPr="00D54054">
        <w:rPr>
          <w:rFonts w:ascii="PermianSerifTypeface" w:hAnsi="PermianSerifTypeface"/>
          <w:sz w:val="24"/>
          <w:szCs w:val="24"/>
          <w:lang w:val="ru-RU"/>
        </w:rPr>
        <w:t>тела полученного запроса</w:t>
      </w:r>
      <w:r w:rsidRPr="00D54054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1F40FDF6" w14:textId="77777777" w:rsidR="00395813" w:rsidRPr="0070184D" w:rsidRDefault="00D54054" w:rsidP="003A24AA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70184D">
        <w:rPr>
          <w:rFonts w:ascii="PermianSerifTypeface" w:hAnsi="PermianSerifTypeface"/>
          <w:sz w:val="24"/>
          <w:szCs w:val="24"/>
          <w:lang w:val="ru-RU"/>
        </w:rPr>
        <w:t xml:space="preserve">Вычисленный </w:t>
      </w:r>
      <w:r>
        <w:rPr>
          <w:rFonts w:ascii="PermianSerifTypeface" w:hAnsi="PermianSerifTypeface"/>
          <w:sz w:val="24"/>
          <w:szCs w:val="24"/>
        </w:rPr>
        <w:t>h</w:t>
      </w:r>
      <w:r w:rsidR="001A0E48" w:rsidRPr="00395813">
        <w:rPr>
          <w:rFonts w:ascii="PermianSerifTypeface" w:hAnsi="PermianSerifTypeface"/>
          <w:sz w:val="24"/>
          <w:szCs w:val="24"/>
        </w:rPr>
        <w:t>ash</w:t>
      </w:r>
      <w:r w:rsidR="001A0E48" w:rsidRPr="0070184D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70184D" w:rsidRPr="0070184D">
        <w:rPr>
          <w:rFonts w:ascii="PermianSerifTypeface" w:hAnsi="PermianSerifTypeface"/>
          <w:sz w:val="24"/>
          <w:szCs w:val="24"/>
          <w:lang w:val="ru-RU"/>
        </w:rPr>
        <w:t xml:space="preserve">сравнивается со значением в заголовке </w:t>
      </w:r>
      <w:r w:rsidR="001A0E48" w:rsidRPr="00395813">
        <w:rPr>
          <w:rFonts w:ascii="PermianSerifTypeface" w:hAnsi="PermianSerifTypeface"/>
          <w:sz w:val="24"/>
          <w:szCs w:val="24"/>
        </w:rPr>
        <w:t>Digest</w:t>
      </w:r>
      <w:r w:rsidR="001A0E48" w:rsidRPr="0070184D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1B5B8802" w14:textId="77777777" w:rsidR="00395813" w:rsidRPr="0070184D" w:rsidRDefault="00395813" w:rsidP="003A24AA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217D6CB3" w14:textId="77777777" w:rsidR="001A0E48" w:rsidRPr="0070184D" w:rsidRDefault="0070184D" w:rsidP="003A24AA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70184D">
        <w:rPr>
          <w:rFonts w:ascii="PermianSerifTypeface" w:hAnsi="PermianSerifTypeface"/>
          <w:sz w:val="24"/>
          <w:szCs w:val="24"/>
          <w:lang w:val="ru-RU"/>
        </w:rPr>
        <w:t>Результат</w:t>
      </w:r>
      <w:proofErr w:type="gramStart"/>
      <w:r w:rsidRPr="0070184D">
        <w:rPr>
          <w:rFonts w:ascii="PermianSerifTypeface" w:hAnsi="PermianSerifTypeface"/>
          <w:sz w:val="24"/>
          <w:szCs w:val="24"/>
          <w:lang w:val="ru-RU"/>
        </w:rPr>
        <w:t>: Если</w:t>
      </w:r>
      <w:proofErr w:type="gramEnd"/>
      <w:r w:rsidRPr="0070184D">
        <w:rPr>
          <w:rFonts w:ascii="PermianSerifTypeface" w:hAnsi="PermianSerifTypeface"/>
          <w:sz w:val="24"/>
          <w:szCs w:val="24"/>
          <w:lang w:val="ru-RU"/>
        </w:rPr>
        <w:t xml:space="preserve"> оба </w:t>
      </w:r>
      <w:r>
        <w:rPr>
          <w:rFonts w:ascii="PermianSerifTypeface" w:hAnsi="PermianSerifTypeface"/>
          <w:sz w:val="24"/>
          <w:szCs w:val="24"/>
        </w:rPr>
        <w:t>hash</w:t>
      </w:r>
      <w:r w:rsidRPr="0070184D">
        <w:rPr>
          <w:rFonts w:ascii="PermianSerifTypeface" w:hAnsi="PermianSerifTypeface"/>
          <w:sz w:val="24"/>
          <w:szCs w:val="24"/>
          <w:lang w:val="ru-RU"/>
        </w:rPr>
        <w:t xml:space="preserve"> совпадают, целостность тела запроса подтверждена.</w:t>
      </w:r>
    </w:p>
    <w:p w14:paraId="63BFDCCD" w14:textId="77777777" w:rsidR="00395813" w:rsidRPr="0070184D" w:rsidRDefault="00395813" w:rsidP="003A24AA">
      <w:pPr>
        <w:pStyle w:val="ListParagraph"/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52869324" w14:textId="77777777" w:rsidR="002B3CAA" w:rsidRPr="00137BDD" w:rsidRDefault="0070184D" w:rsidP="003A24AA">
      <w:pPr>
        <w:spacing w:after="0" w:line="240" w:lineRule="auto"/>
        <w:jc w:val="both"/>
        <w:rPr>
          <w:rFonts w:ascii="PermianSerifTypeface" w:hAnsi="PermianSerifTypeface"/>
          <w:sz w:val="24"/>
          <w:szCs w:val="24"/>
        </w:rPr>
      </w:pPr>
      <w:r>
        <w:rPr>
          <w:rFonts w:ascii="PermianSerifTypeface" w:hAnsi="PermianSerifTypeface"/>
          <w:sz w:val="24"/>
          <w:szCs w:val="24"/>
          <w:lang w:val="ru-RU"/>
        </w:rPr>
        <w:t>Шаг</w:t>
      </w:r>
      <w:r w:rsidR="002B3CAA" w:rsidRPr="00137BDD">
        <w:rPr>
          <w:rFonts w:ascii="PermianSerifTypeface" w:hAnsi="PermianSerifTypeface"/>
          <w:sz w:val="24"/>
          <w:szCs w:val="24"/>
        </w:rPr>
        <w:t xml:space="preserve"> </w:t>
      </w:r>
      <w:r w:rsidR="001A0E48">
        <w:rPr>
          <w:rFonts w:ascii="PermianSerifTypeface" w:hAnsi="PermianSerifTypeface"/>
          <w:sz w:val="24"/>
          <w:szCs w:val="24"/>
        </w:rPr>
        <w:t>3</w:t>
      </w:r>
      <w:r w:rsidR="002B3CAA" w:rsidRPr="00137BDD">
        <w:rPr>
          <w:rFonts w:ascii="PermianSerifTypeface" w:hAnsi="PermianSerifTypeface"/>
          <w:sz w:val="24"/>
          <w:szCs w:val="24"/>
        </w:rPr>
        <w:t xml:space="preserve">. </w:t>
      </w:r>
      <w:proofErr w:type="spellStart"/>
      <w:r w:rsidRPr="0070184D">
        <w:rPr>
          <w:rFonts w:ascii="PermianSerifTypeface" w:hAnsi="PermianSerifTypeface"/>
          <w:sz w:val="24"/>
          <w:szCs w:val="24"/>
        </w:rPr>
        <w:t>Проверка</w:t>
      </w:r>
      <w:proofErr w:type="spellEnd"/>
      <w:r w:rsidRPr="0070184D">
        <w:rPr>
          <w:rFonts w:ascii="PermianSerifTypeface" w:hAnsi="PermianSerifTypeface"/>
          <w:sz w:val="24"/>
          <w:szCs w:val="24"/>
        </w:rPr>
        <w:t xml:space="preserve"> </w:t>
      </w:r>
      <w:proofErr w:type="spellStart"/>
      <w:r w:rsidRPr="0070184D">
        <w:rPr>
          <w:rFonts w:ascii="PermianSerifTypeface" w:hAnsi="PermianSerifTypeface"/>
          <w:sz w:val="24"/>
          <w:szCs w:val="24"/>
        </w:rPr>
        <w:t>подписи</w:t>
      </w:r>
      <w:proofErr w:type="spellEnd"/>
      <w:r w:rsidRPr="0070184D">
        <w:rPr>
          <w:rFonts w:ascii="PermianSerifTypeface" w:hAnsi="PermianSerifTypeface"/>
          <w:sz w:val="24"/>
          <w:szCs w:val="24"/>
        </w:rPr>
        <w:t xml:space="preserve"> </w:t>
      </w:r>
      <w:proofErr w:type="spellStart"/>
      <w:r w:rsidRPr="0070184D">
        <w:rPr>
          <w:rFonts w:ascii="PermianSerifTypeface" w:hAnsi="PermianSerifTypeface"/>
          <w:sz w:val="24"/>
          <w:szCs w:val="24"/>
        </w:rPr>
        <w:t>из</w:t>
      </w:r>
      <w:proofErr w:type="spellEnd"/>
      <w:r w:rsidR="002B3CAA" w:rsidRPr="00137BDD">
        <w:rPr>
          <w:rFonts w:ascii="PermianSerifTypeface" w:hAnsi="PermianSerifTypeface"/>
          <w:sz w:val="24"/>
          <w:szCs w:val="24"/>
        </w:rPr>
        <w:t xml:space="preserve"> Signature</w:t>
      </w:r>
    </w:p>
    <w:p w14:paraId="0FC7B0C9" w14:textId="77777777" w:rsidR="00395813" w:rsidRPr="0070184D" w:rsidRDefault="0070184D" w:rsidP="003A24A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proofErr w:type="gramStart"/>
      <w:r w:rsidRPr="0070184D">
        <w:rPr>
          <w:rFonts w:ascii="PermianSerifTypeface" w:hAnsi="PermianSerifTypeface"/>
          <w:sz w:val="24"/>
          <w:szCs w:val="24"/>
        </w:rPr>
        <w:t>ASPSP</w:t>
      </w:r>
      <w:r w:rsidRPr="0070184D">
        <w:rPr>
          <w:rFonts w:ascii="PermianSerifTypeface" w:hAnsi="PermianSerifTypeface"/>
          <w:sz w:val="24"/>
          <w:szCs w:val="24"/>
          <w:lang w:val="ru-RU"/>
        </w:rPr>
        <w:t xml:space="preserve"> извлекает значения заголовков, включённых в</w:t>
      </w:r>
      <w:r w:rsidR="002B3CAA" w:rsidRPr="0070184D">
        <w:rPr>
          <w:rFonts w:ascii="PermianSerifTypeface" w:hAnsi="PermianSerifTypeface"/>
          <w:sz w:val="24"/>
          <w:szCs w:val="24"/>
          <w:lang w:val="ru-RU"/>
        </w:rPr>
        <w:t xml:space="preserve"> "</w:t>
      </w:r>
      <w:r w:rsidR="002B3CAA" w:rsidRPr="00395813">
        <w:rPr>
          <w:rFonts w:ascii="PermianSerifTypeface" w:hAnsi="PermianSerifTypeface"/>
          <w:sz w:val="24"/>
          <w:szCs w:val="24"/>
        </w:rPr>
        <w:t>signing</w:t>
      </w:r>
      <w:r w:rsidR="002B3CAA" w:rsidRPr="0070184D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2B3CAA" w:rsidRPr="00395813">
        <w:rPr>
          <w:rFonts w:ascii="PermianSerifTypeface" w:hAnsi="PermianSerifTypeface"/>
          <w:sz w:val="24"/>
          <w:szCs w:val="24"/>
        </w:rPr>
        <w:t>string</w:t>
      </w:r>
      <w:r w:rsidR="002B3CAA" w:rsidRPr="0070184D">
        <w:rPr>
          <w:rFonts w:ascii="PermianSerifTypeface" w:hAnsi="PermianSerifTypeface"/>
          <w:sz w:val="24"/>
          <w:szCs w:val="24"/>
          <w:lang w:val="ru-RU"/>
        </w:rPr>
        <w:t>"</w:t>
      </w:r>
      <w:r>
        <w:rPr>
          <w:rFonts w:ascii="PermianSerifTypeface" w:hAnsi="PermianSerifTypeface"/>
          <w:sz w:val="24"/>
          <w:szCs w:val="24"/>
          <w:lang w:val="ru-RU"/>
        </w:rPr>
        <w:t>,</w:t>
      </w:r>
      <w:r w:rsidR="002B3CAA" w:rsidRPr="0070184D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70184D">
        <w:rPr>
          <w:rFonts w:ascii="PermianSerifTypeface" w:hAnsi="PermianSerifTypeface"/>
          <w:sz w:val="24"/>
          <w:szCs w:val="24"/>
          <w:lang w:val="ru-RU"/>
        </w:rPr>
        <w:t>на основе информации из заголовка</w:t>
      </w:r>
      <w:proofErr w:type="gramEnd"/>
      <w:r w:rsidR="002B3CAA" w:rsidRPr="0070184D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2B3CAA" w:rsidRPr="00395813">
        <w:rPr>
          <w:rFonts w:ascii="PermianSerifTypeface" w:hAnsi="PermianSerifTypeface"/>
          <w:sz w:val="24"/>
          <w:szCs w:val="24"/>
        </w:rPr>
        <w:t>Signature</w:t>
      </w:r>
      <w:r w:rsidR="002B3CAA" w:rsidRPr="0070184D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7AD5C74A" w14:textId="77777777" w:rsidR="00395813" w:rsidRPr="0070184D" w:rsidRDefault="002B3CAA" w:rsidP="003A24A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395813">
        <w:rPr>
          <w:rFonts w:ascii="PermianSerifTypeface" w:hAnsi="PermianSerifTypeface"/>
          <w:sz w:val="24"/>
          <w:szCs w:val="24"/>
        </w:rPr>
        <w:t>ASPSP</w:t>
      </w:r>
      <w:r w:rsidRPr="0070184D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70184D" w:rsidRPr="0070184D">
        <w:rPr>
          <w:rFonts w:ascii="PermianSerifTypeface" w:hAnsi="PermianSerifTypeface"/>
          <w:sz w:val="24"/>
          <w:szCs w:val="24"/>
          <w:lang w:val="ru-RU"/>
        </w:rPr>
        <w:t>воссоздаёт строку подписи в том же формате, который использовал</w:t>
      </w:r>
      <w:r w:rsidRPr="0070184D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395813">
        <w:rPr>
          <w:rFonts w:ascii="PermianSerifTypeface" w:hAnsi="PermianSerifTypeface"/>
          <w:sz w:val="24"/>
          <w:szCs w:val="24"/>
        </w:rPr>
        <w:t>TPP</w:t>
      </w:r>
      <w:r w:rsidRPr="0070184D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764B4B87" w14:textId="77777777" w:rsidR="002B3CAA" w:rsidRPr="0070184D" w:rsidRDefault="002B3CAA" w:rsidP="003A24A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395813">
        <w:rPr>
          <w:rFonts w:ascii="PermianSerifTypeface" w:hAnsi="PermianSerifTypeface"/>
          <w:sz w:val="24"/>
          <w:szCs w:val="24"/>
        </w:rPr>
        <w:t>ASPSP</w:t>
      </w:r>
      <w:r w:rsidRPr="0070184D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70184D" w:rsidRPr="0070184D">
        <w:rPr>
          <w:rFonts w:ascii="PermianSerifTypeface" w:hAnsi="PermianSerifTypeface"/>
          <w:sz w:val="24"/>
          <w:szCs w:val="24"/>
          <w:lang w:val="ru-RU"/>
        </w:rPr>
        <w:t>использует публичный ключ, извлечённый из сертификата в заголовке</w:t>
      </w:r>
      <w:r w:rsidR="00736C13" w:rsidRPr="0070184D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395813">
        <w:rPr>
          <w:rFonts w:ascii="PermianSerifTypeface" w:hAnsi="PermianSerifTypeface"/>
          <w:sz w:val="24"/>
          <w:szCs w:val="24"/>
        </w:rPr>
        <w:t>TPP</w:t>
      </w:r>
      <w:r w:rsidRPr="0070184D">
        <w:rPr>
          <w:rFonts w:ascii="PermianSerifTypeface" w:hAnsi="PermianSerifTypeface"/>
          <w:sz w:val="24"/>
          <w:szCs w:val="24"/>
          <w:lang w:val="ru-RU"/>
        </w:rPr>
        <w:t>-</w:t>
      </w:r>
      <w:r w:rsidRPr="00395813">
        <w:rPr>
          <w:rFonts w:ascii="PermianSerifTypeface" w:hAnsi="PermianSerifTypeface"/>
          <w:sz w:val="24"/>
          <w:szCs w:val="24"/>
        </w:rPr>
        <w:t>Signature</w:t>
      </w:r>
      <w:r w:rsidRPr="0070184D">
        <w:rPr>
          <w:rFonts w:ascii="PermianSerifTypeface" w:hAnsi="PermianSerifTypeface"/>
          <w:sz w:val="24"/>
          <w:szCs w:val="24"/>
          <w:lang w:val="ru-RU"/>
        </w:rPr>
        <w:t>-</w:t>
      </w:r>
      <w:r w:rsidRPr="00395813">
        <w:rPr>
          <w:rFonts w:ascii="PermianSerifTypeface" w:hAnsi="PermianSerifTypeface"/>
          <w:sz w:val="24"/>
          <w:szCs w:val="24"/>
        </w:rPr>
        <w:t>Certificate</w:t>
      </w:r>
      <w:r w:rsidR="0070184D">
        <w:rPr>
          <w:rFonts w:ascii="PermianSerifTypeface" w:hAnsi="PermianSerifTypeface"/>
          <w:sz w:val="24"/>
          <w:szCs w:val="24"/>
          <w:lang w:val="ru-RU"/>
        </w:rPr>
        <w:t>,</w:t>
      </w:r>
      <w:r w:rsidRPr="0070184D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70184D" w:rsidRPr="0070184D">
        <w:rPr>
          <w:rFonts w:ascii="PermianSerifTypeface" w:hAnsi="PermianSerifTypeface"/>
          <w:sz w:val="24"/>
          <w:szCs w:val="24"/>
          <w:lang w:val="ru-RU"/>
        </w:rPr>
        <w:t>для проверки подписи из</w:t>
      </w:r>
      <w:r w:rsidRPr="0070184D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395813">
        <w:rPr>
          <w:rFonts w:ascii="PermianSerifTypeface" w:hAnsi="PermianSerifTypeface"/>
          <w:sz w:val="24"/>
          <w:szCs w:val="24"/>
        </w:rPr>
        <w:t>Signature</w:t>
      </w:r>
      <w:r w:rsidRPr="0070184D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419D7EBE" w14:textId="77777777" w:rsidR="00395813" w:rsidRPr="0070184D" w:rsidRDefault="00395813" w:rsidP="009F694F">
      <w:pPr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52140CE0" w14:textId="77777777" w:rsidR="002B3CAA" w:rsidRPr="0070184D" w:rsidRDefault="0070184D" w:rsidP="009F694F">
      <w:pPr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70184D">
        <w:rPr>
          <w:rFonts w:ascii="PermianSerifTypeface" w:hAnsi="PermianSerifTypeface"/>
          <w:sz w:val="24"/>
          <w:szCs w:val="24"/>
          <w:lang w:val="ru-RU"/>
        </w:rPr>
        <w:t>Результат</w:t>
      </w:r>
      <w:proofErr w:type="gramStart"/>
      <w:r w:rsidRPr="0070184D">
        <w:rPr>
          <w:rFonts w:ascii="PermianSerifTypeface" w:hAnsi="PermianSerifTypeface"/>
          <w:sz w:val="24"/>
          <w:szCs w:val="24"/>
          <w:lang w:val="ru-RU"/>
        </w:rPr>
        <w:t>: Если</w:t>
      </w:r>
      <w:proofErr w:type="gramEnd"/>
      <w:r w:rsidRPr="0070184D">
        <w:rPr>
          <w:rFonts w:ascii="PermianSerifTypeface" w:hAnsi="PermianSerifTypeface"/>
          <w:sz w:val="24"/>
          <w:szCs w:val="24"/>
          <w:lang w:val="ru-RU"/>
        </w:rPr>
        <w:t xml:space="preserve"> подпись действительна, подлинность запроса подтверждена</w:t>
      </w:r>
      <w:r w:rsidR="002B3CAA" w:rsidRPr="0070184D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663EBCA6" w14:textId="77777777" w:rsidR="00395813" w:rsidRPr="0070184D" w:rsidRDefault="00395813" w:rsidP="009F694F">
      <w:pPr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0FD80CE4" w14:textId="77777777" w:rsidR="002B3CAA" w:rsidRPr="00137BDD" w:rsidRDefault="0070184D" w:rsidP="003A24AA">
      <w:pPr>
        <w:spacing w:after="0" w:line="240" w:lineRule="auto"/>
        <w:jc w:val="both"/>
        <w:rPr>
          <w:rFonts w:ascii="PermianSerifTypeface" w:hAnsi="PermianSerifTypeface"/>
          <w:sz w:val="24"/>
          <w:szCs w:val="24"/>
        </w:rPr>
      </w:pPr>
      <w:r>
        <w:rPr>
          <w:rFonts w:ascii="PermianSerifTypeface" w:hAnsi="PermianSerifTypeface"/>
          <w:sz w:val="24"/>
          <w:szCs w:val="24"/>
          <w:lang w:val="ru-RU"/>
        </w:rPr>
        <w:t>Шаг</w:t>
      </w:r>
      <w:r w:rsidR="002B3CAA" w:rsidRPr="00137BDD">
        <w:rPr>
          <w:rFonts w:ascii="PermianSerifTypeface" w:hAnsi="PermianSerifTypeface"/>
          <w:sz w:val="24"/>
          <w:szCs w:val="24"/>
        </w:rPr>
        <w:t xml:space="preserve"> 4. </w:t>
      </w:r>
      <w:proofErr w:type="spellStart"/>
      <w:r w:rsidRPr="0070184D">
        <w:rPr>
          <w:rFonts w:ascii="PermianSerifTypeface" w:hAnsi="PermianSerifTypeface"/>
          <w:sz w:val="24"/>
          <w:szCs w:val="24"/>
        </w:rPr>
        <w:t>Авторизация</w:t>
      </w:r>
      <w:proofErr w:type="spellEnd"/>
      <w:r w:rsidRPr="0070184D">
        <w:rPr>
          <w:rFonts w:ascii="PermianSerifTypeface" w:hAnsi="PermianSerifTypeface"/>
          <w:sz w:val="24"/>
          <w:szCs w:val="24"/>
        </w:rPr>
        <w:t xml:space="preserve"> </w:t>
      </w:r>
      <w:proofErr w:type="spellStart"/>
      <w:r w:rsidRPr="0070184D">
        <w:rPr>
          <w:rFonts w:ascii="PermianSerifTypeface" w:hAnsi="PermianSerifTypeface"/>
          <w:sz w:val="24"/>
          <w:szCs w:val="24"/>
        </w:rPr>
        <w:t>запроса</w:t>
      </w:r>
      <w:proofErr w:type="spellEnd"/>
    </w:p>
    <w:p w14:paraId="6E733F79" w14:textId="77777777" w:rsidR="00395813" w:rsidRPr="0070184D" w:rsidRDefault="0070184D" w:rsidP="003A24AA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70184D">
        <w:rPr>
          <w:rFonts w:ascii="PermianSerifTypeface" w:hAnsi="PermianSerifTypeface"/>
          <w:sz w:val="24"/>
          <w:szCs w:val="24"/>
          <w:lang w:val="ru-RU"/>
        </w:rPr>
        <w:t>Если все проверки пройдены (роль, целостность, подпись и сертификат),</w:t>
      </w:r>
      <w:r w:rsidR="002B3CAA" w:rsidRPr="0070184D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2B3CAA" w:rsidRPr="00395813">
        <w:rPr>
          <w:rFonts w:ascii="PermianSerifTypeface" w:hAnsi="PermianSerifTypeface"/>
          <w:sz w:val="24"/>
          <w:szCs w:val="24"/>
        </w:rPr>
        <w:t>ASPSP</w:t>
      </w:r>
      <w:r w:rsidR="002B3CAA" w:rsidRPr="0070184D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70184D">
        <w:rPr>
          <w:rFonts w:ascii="PermianSerifTypeface" w:hAnsi="PermianSerifTypeface"/>
          <w:sz w:val="24"/>
          <w:szCs w:val="24"/>
          <w:lang w:val="ru-RU"/>
        </w:rPr>
        <w:t>обрабатывает запрос</w:t>
      </w:r>
      <w:r w:rsidR="002B3CAA" w:rsidRPr="0070184D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5656EB15" w14:textId="77777777" w:rsidR="002B3CAA" w:rsidRPr="0070184D" w:rsidRDefault="0070184D" w:rsidP="003A24AA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70184D">
        <w:rPr>
          <w:rFonts w:ascii="PermianSerifTypeface" w:hAnsi="PermianSerifTypeface"/>
          <w:sz w:val="24"/>
          <w:szCs w:val="24"/>
          <w:lang w:val="ru-RU"/>
        </w:rPr>
        <w:t>В противном случае запрос отклоняется с сообщением об ошибке</w:t>
      </w:r>
      <w:r w:rsidR="002B3CAA" w:rsidRPr="0070184D">
        <w:rPr>
          <w:rFonts w:ascii="PermianSerifTypeface" w:hAnsi="PermianSerifTypeface"/>
          <w:sz w:val="24"/>
          <w:szCs w:val="24"/>
          <w:lang w:val="ru-RU"/>
        </w:rPr>
        <w:t xml:space="preserve"> (</w:t>
      </w:r>
      <w:r w:rsidRPr="0070184D">
        <w:rPr>
          <w:rFonts w:ascii="PermianSerifTypeface" w:hAnsi="PermianSerifTypeface"/>
          <w:sz w:val="24"/>
          <w:szCs w:val="24"/>
          <w:lang w:val="ru-RU"/>
        </w:rPr>
        <w:t>например</w:t>
      </w:r>
      <w:r w:rsidR="002B3CAA" w:rsidRPr="0070184D">
        <w:rPr>
          <w:rFonts w:ascii="PermianSerifTypeface" w:hAnsi="PermianSerifTypeface"/>
          <w:sz w:val="24"/>
          <w:szCs w:val="24"/>
          <w:lang w:val="ru-RU"/>
        </w:rPr>
        <w:t xml:space="preserve">, 401 </w:t>
      </w:r>
      <w:r w:rsidR="002B3CAA" w:rsidRPr="00395813">
        <w:rPr>
          <w:rFonts w:ascii="PermianSerifTypeface" w:hAnsi="PermianSerifTypeface"/>
          <w:sz w:val="24"/>
          <w:szCs w:val="24"/>
        </w:rPr>
        <w:t>Unauthorized</w:t>
      </w:r>
      <w:r w:rsidR="002B3CAA" w:rsidRPr="0070184D">
        <w:rPr>
          <w:rFonts w:ascii="PermianSerifTypeface" w:hAnsi="PermianSerifTypeface"/>
          <w:sz w:val="24"/>
          <w:szCs w:val="24"/>
          <w:lang w:val="ru-RU"/>
        </w:rPr>
        <w:t xml:space="preserve"> </w:t>
      </w:r>
      <w:r>
        <w:rPr>
          <w:rFonts w:ascii="PermianSerifTypeface" w:hAnsi="PermianSerifTypeface"/>
          <w:sz w:val="24"/>
          <w:szCs w:val="24"/>
          <w:lang w:val="ru-RU"/>
        </w:rPr>
        <w:t>или</w:t>
      </w:r>
      <w:r w:rsidR="002B3CAA" w:rsidRPr="0070184D">
        <w:rPr>
          <w:rFonts w:ascii="PermianSerifTypeface" w:hAnsi="PermianSerifTypeface"/>
          <w:sz w:val="24"/>
          <w:szCs w:val="24"/>
          <w:lang w:val="ru-RU"/>
        </w:rPr>
        <w:t xml:space="preserve"> 403 </w:t>
      </w:r>
      <w:r w:rsidR="002B3CAA" w:rsidRPr="00395813">
        <w:rPr>
          <w:rFonts w:ascii="PermianSerifTypeface" w:hAnsi="PermianSerifTypeface"/>
          <w:sz w:val="24"/>
          <w:szCs w:val="24"/>
        </w:rPr>
        <w:t>Forbidden</w:t>
      </w:r>
      <w:r w:rsidR="002B3CAA" w:rsidRPr="0070184D">
        <w:rPr>
          <w:rFonts w:ascii="PermianSerifTypeface" w:hAnsi="PermianSerifTypeface"/>
          <w:sz w:val="24"/>
          <w:szCs w:val="24"/>
          <w:lang w:val="ru-RU"/>
        </w:rPr>
        <w:t>).</w:t>
      </w:r>
    </w:p>
    <w:p w14:paraId="5F8574A5" w14:textId="77777777" w:rsidR="00137BDD" w:rsidRPr="0070184D" w:rsidRDefault="00137BDD" w:rsidP="009F694F">
      <w:pPr>
        <w:spacing w:line="276" w:lineRule="auto"/>
        <w:rPr>
          <w:lang w:val="ru-RU"/>
        </w:rPr>
      </w:pPr>
      <w:bookmarkStart w:id="22" w:name="_Toc189472407"/>
    </w:p>
    <w:p w14:paraId="1DD8CCFD" w14:textId="77777777" w:rsidR="002B3CAA" w:rsidRPr="00395813" w:rsidRDefault="0070184D" w:rsidP="009F694F">
      <w:pPr>
        <w:pStyle w:val="ListParagraph"/>
        <w:numPr>
          <w:ilvl w:val="1"/>
          <w:numId w:val="4"/>
        </w:numPr>
        <w:spacing w:after="0" w:line="276" w:lineRule="auto"/>
        <w:rPr>
          <w:rFonts w:ascii="PermianSerifTypeface" w:hAnsi="PermianSerifTypeface"/>
          <w:b/>
          <w:bCs/>
          <w:sz w:val="24"/>
          <w:szCs w:val="24"/>
        </w:rPr>
      </w:pPr>
      <w:proofErr w:type="spellStart"/>
      <w:r w:rsidRPr="0070184D">
        <w:rPr>
          <w:rFonts w:ascii="PermianSerifTypeface" w:hAnsi="PermianSerifTypeface"/>
          <w:b/>
          <w:bCs/>
          <w:sz w:val="24"/>
          <w:szCs w:val="24"/>
        </w:rPr>
        <w:t>Дополнительные</w:t>
      </w:r>
      <w:proofErr w:type="spellEnd"/>
      <w:r w:rsidRPr="0070184D">
        <w:rPr>
          <w:rFonts w:ascii="PermianSerifTypeface" w:hAnsi="PermianSerifTypeface"/>
          <w:b/>
          <w:bCs/>
          <w:sz w:val="24"/>
          <w:szCs w:val="24"/>
        </w:rPr>
        <w:t xml:space="preserve"> </w:t>
      </w:r>
      <w:proofErr w:type="spellStart"/>
      <w:r w:rsidRPr="0070184D">
        <w:rPr>
          <w:rFonts w:ascii="PermianSerifTypeface" w:hAnsi="PermianSerifTypeface"/>
          <w:b/>
          <w:bCs/>
          <w:sz w:val="24"/>
          <w:szCs w:val="24"/>
        </w:rPr>
        <w:t>детали</w:t>
      </w:r>
      <w:proofErr w:type="spellEnd"/>
      <w:r w:rsidR="002B3CAA" w:rsidRPr="00395813">
        <w:rPr>
          <w:rFonts w:ascii="PermianSerifTypeface" w:hAnsi="PermianSerifTypeface"/>
          <w:b/>
          <w:bCs/>
          <w:sz w:val="24"/>
          <w:szCs w:val="24"/>
        </w:rPr>
        <w:t>.</w:t>
      </w:r>
      <w:bookmarkEnd w:id="22"/>
      <w:r w:rsidR="002B3CAA" w:rsidRPr="00395813">
        <w:rPr>
          <w:rFonts w:ascii="PermianSerifTypeface" w:hAnsi="PermianSerifTypeface"/>
          <w:b/>
          <w:bCs/>
          <w:sz w:val="24"/>
          <w:szCs w:val="24"/>
        </w:rPr>
        <w:t xml:space="preserve"> </w:t>
      </w:r>
    </w:p>
    <w:p w14:paraId="213CC0BB" w14:textId="77777777" w:rsidR="002B3CAA" w:rsidRPr="0070184D" w:rsidRDefault="0070184D" w:rsidP="003A24AA">
      <w:pPr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70184D">
        <w:rPr>
          <w:rFonts w:ascii="PermianSerifTypeface" w:hAnsi="PermianSerifTypeface"/>
          <w:sz w:val="24"/>
          <w:szCs w:val="24"/>
          <w:lang w:val="ru-RU"/>
        </w:rPr>
        <w:t xml:space="preserve">Как </w:t>
      </w:r>
      <w:r w:rsidRPr="0070184D">
        <w:rPr>
          <w:rFonts w:ascii="PermianSerifTypeface" w:hAnsi="PermianSerifTypeface"/>
          <w:sz w:val="24"/>
          <w:szCs w:val="24"/>
        </w:rPr>
        <w:t>ASPSP</w:t>
      </w:r>
      <w:r w:rsidRPr="0070184D">
        <w:rPr>
          <w:rFonts w:ascii="PermianSerifTypeface" w:hAnsi="PermianSerifTypeface"/>
          <w:sz w:val="24"/>
          <w:szCs w:val="24"/>
          <w:lang w:val="ru-RU"/>
        </w:rPr>
        <w:t xml:space="preserve"> проверяет подпись из </w:t>
      </w:r>
      <w:r w:rsidRPr="0070184D">
        <w:rPr>
          <w:rFonts w:ascii="PermianSerifTypeface" w:hAnsi="PermianSerifTypeface"/>
          <w:sz w:val="24"/>
          <w:szCs w:val="24"/>
        </w:rPr>
        <w:t>Signature</w:t>
      </w:r>
      <w:r w:rsidR="002B3CAA" w:rsidRPr="0070184D">
        <w:rPr>
          <w:rFonts w:ascii="PermianSerifTypeface" w:hAnsi="PermianSerifTypeface"/>
          <w:sz w:val="24"/>
          <w:szCs w:val="24"/>
          <w:lang w:val="ru-RU"/>
        </w:rPr>
        <w:t>?</w:t>
      </w:r>
    </w:p>
    <w:p w14:paraId="32BA8FF7" w14:textId="77777777" w:rsidR="002B3CAA" w:rsidRPr="0070184D" w:rsidRDefault="0070184D" w:rsidP="003A24AA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426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70184D">
        <w:rPr>
          <w:rFonts w:ascii="PermianSerifTypeface" w:hAnsi="PermianSerifTypeface"/>
          <w:sz w:val="24"/>
          <w:szCs w:val="24"/>
          <w:lang w:val="ru-RU"/>
        </w:rPr>
        <w:t xml:space="preserve">Извлечение публичного ключа из сертификата </w:t>
      </w:r>
      <w:r w:rsidRPr="0070184D">
        <w:rPr>
          <w:rFonts w:ascii="PermianSerifTypeface" w:hAnsi="PermianSerifTypeface"/>
          <w:sz w:val="24"/>
          <w:szCs w:val="24"/>
        </w:rPr>
        <w:t>TPP</w:t>
      </w:r>
      <w:r w:rsidRPr="0070184D">
        <w:rPr>
          <w:rFonts w:ascii="PermianSerifTypeface" w:hAnsi="PermianSerifTypeface"/>
          <w:sz w:val="24"/>
          <w:szCs w:val="24"/>
          <w:lang w:val="ru-RU"/>
        </w:rPr>
        <w:t>-</w:t>
      </w:r>
      <w:r w:rsidRPr="0070184D">
        <w:rPr>
          <w:rFonts w:ascii="PermianSerifTypeface" w:hAnsi="PermianSerifTypeface"/>
          <w:sz w:val="24"/>
          <w:szCs w:val="24"/>
        </w:rPr>
        <w:t>Signature</w:t>
      </w:r>
      <w:r w:rsidRPr="0070184D">
        <w:rPr>
          <w:rFonts w:ascii="PermianSerifTypeface" w:hAnsi="PermianSerifTypeface"/>
          <w:sz w:val="24"/>
          <w:szCs w:val="24"/>
          <w:lang w:val="ru-RU"/>
        </w:rPr>
        <w:t>-</w:t>
      </w:r>
      <w:r w:rsidRPr="0070184D">
        <w:rPr>
          <w:rFonts w:ascii="PermianSerifTypeface" w:hAnsi="PermianSerifTypeface"/>
          <w:sz w:val="24"/>
          <w:szCs w:val="24"/>
        </w:rPr>
        <w:t>Certificate</w:t>
      </w:r>
      <w:r w:rsidR="002B3CAA" w:rsidRPr="0070184D">
        <w:rPr>
          <w:rFonts w:ascii="PermianSerifTypeface" w:hAnsi="PermianSerifTypeface"/>
          <w:sz w:val="24"/>
          <w:szCs w:val="24"/>
          <w:lang w:val="ru-RU"/>
        </w:rPr>
        <w:t>:</w:t>
      </w:r>
    </w:p>
    <w:p w14:paraId="3A31BBE4" w14:textId="77777777" w:rsidR="00395813" w:rsidRPr="0070184D" w:rsidRDefault="0070184D" w:rsidP="003A24AA">
      <w:pPr>
        <w:pStyle w:val="ListParagraph"/>
        <w:numPr>
          <w:ilvl w:val="1"/>
          <w:numId w:val="21"/>
        </w:numPr>
        <w:tabs>
          <w:tab w:val="left" w:pos="993"/>
        </w:tabs>
        <w:spacing w:after="0" w:line="240" w:lineRule="auto"/>
        <w:ind w:hanging="294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70184D">
        <w:rPr>
          <w:rFonts w:ascii="PermianSerifTypeface" w:hAnsi="PermianSerifTypeface"/>
          <w:sz w:val="24"/>
          <w:szCs w:val="24"/>
        </w:rPr>
        <w:t>ASPSP</w:t>
      </w:r>
      <w:r w:rsidRPr="0070184D">
        <w:rPr>
          <w:rFonts w:ascii="PermianSerifTypeface" w:hAnsi="PermianSerifTypeface"/>
          <w:sz w:val="24"/>
          <w:szCs w:val="24"/>
          <w:lang w:val="ru-RU"/>
        </w:rPr>
        <w:t xml:space="preserve"> получает сертификат</w:t>
      </w:r>
      <w:r w:rsidR="002B3CAA" w:rsidRPr="0070184D">
        <w:rPr>
          <w:rFonts w:ascii="PermianSerifTypeface" w:hAnsi="PermianSerifTypeface"/>
          <w:sz w:val="24"/>
          <w:szCs w:val="24"/>
          <w:lang w:val="ru-RU"/>
        </w:rPr>
        <w:t xml:space="preserve"> (</w:t>
      </w:r>
      <w:r w:rsidR="002B3CAA" w:rsidRPr="00395813">
        <w:rPr>
          <w:rFonts w:ascii="PermianSerifTypeface" w:hAnsi="PermianSerifTypeface"/>
          <w:sz w:val="24"/>
          <w:szCs w:val="24"/>
        </w:rPr>
        <w:t>TPP</w:t>
      </w:r>
      <w:r w:rsidR="002B3CAA" w:rsidRPr="0070184D">
        <w:rPr>
          <w:rFonts w:ascii="PermianSerifTypeface" w:hAnsi="PermianSerifTypeface"/>
          <w:sz w:val="24"/>
          <w:szCs w:val="24"/>
          <w:lang w:val="ru-RU"/>
        </w:rPr>
        <w:t>-</w:t>
      </w:r>
      <w:r w:rsidR="002B3CAA" w:rsidRPr="00395813">
        <w:rPr>
          <w:rFonts w:ascii="PermianSerifTypeface" w:hAnsi="PermianSerifTypeface"/>
          <w:sz w:val="24"/>
          <w:szCs w:val="24"/>
        </w:rPr>
        <w:t>Signature</w:t>
      </w:r>
      <w:r w:rsidR="002B3CAA" w:rsidRPr="0070184D">
        <w:rPr>
          <w:rFonts w:ascii="PermianSerifTypeface" w:hAnsi="PermianSerifTypeface"/>
          <w:sz w:val="24"/>
          <w:szCs w:val="24"/>
          <w:lang w:val="ru-RU"/>
        </w:rPr>
        <w:t>-</w:t>
      </w:r>
      <w:r w:rsidR="002B3CAA" w:rsidRPr="00395813">
        <w:rPr>
          <w:rFonts w:ascii="PermianSerifTypeface" w:hAnsi="PermianSerifTypeface"/>
          <w:sz w:val="24"/>
          <w:szCs w:val="24"/>
        </w:rPr>
        <w:t>Certificate</w:t>
      </w:r>
      <w:r w:rsidR="002B3CAA" w:rsidRPr="0070184D">
        <w:rPr>
          <w:rFonts w:ascii="PermianSerifTypeface" w:hAnsi="PermianSerifTypeface"/>
          <w:sz w:val="24"/>
          <w:szCs w:val="24"/>
          <w:lang w:val="ru-RU"/>
        </w:rPr>
        <w:t xml:space="preserve">) </w:t>
      </w:r>
      <w:r w:rsidRPr="0070184D">
        <w:rPr>
          <w:rFonts w:ascii="PermianSerifTypeface" w:hAnsi="PermianSerifTypeface"/>
          <w:sz w:val="24"/>
          <w:szCs w:val="24"/>
          <w:lang w:val="ru-RU"/>
        </w:rPr>
        <w:t>из заголовка запроса</w:t>
      </w:r>
      <w:r w:rsidR="002B3CAA" w:rsidRPr="0070184D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2101E668" w14:textId="77777777" w:rsidR="002B3CAA" w:rsidRPr="003A24AA" w:rsidRDefault="0070184D" w:rsidP="003A24AA">
      <w:pPr>
        <w:pStyle w:val="ListParagraph"/>
        <w:numPr>
          <w:ilvl w:val="1"/>
          <w:numId w:val="21"/>
        </w:numPr>
        <w:tabs>
          <w:tab w:val="left" w:pos="993"/>
        </w:tabs>
        <w:spacing w:after="0" w:line="240" w:lineRule="auto"/>
        <w:ind w:hanging="294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3A24AA">
        <w:rPr>
          <w:rFonts w:ascii="PermianSerifTypeface" w:hAnsi="PermianSerifTypeface"/>
          <w:sz w:val="24"/>
          <w:szCs w:val="24"/>
          <w:lang w:val="ru-RU"/>
        </w:rPr>
        <w:t>Из этого сертификата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2B3CAA" w:rsidRPr="00395813">
        <w:rPr>
          <w:rFonts w:ascii="PermianSerifTypeface" w:hAnsi="PermianSerifTypeface"/>
          <w:sz w:val="24"/>
          <w:szCs w:val="24"/>
        </w:rPr>
        <w:t>ASPSP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3A24AA" w:rsidRPr="003A24AA">
        <w:rPr>
          <w:rFonts w:ascii="PermianSerifTypeface" w:hAnsi="PermianSerifTypeface"/>
          <w:sz w:val="24"/>
          <w:szCs w:val="24"/>
          <w:lang w:val="ru-RU"/>
        </w:rPr>
        <w:t>извлекает публичный ключ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2B3CAA" w:rsidRPr="00395813">
        <w:rPr>
          <w:rFonts w:ascii="PermianSerifTypeface" w:hAnsi="PermianSerifTypeface"/>
          <w:sz w:val="24"/>
          <w:szCs w:val="24"/>
        </w:rPr>
        <w:t>TPP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60F0EFAF" w14:textId="77777777" w:rsidR="00395813" w:rsidRPr="003A24AA" w:rsidRDefault="00395813" w:rsidP="009F694F">
      <w:pPr>
        <w:pStyle w:val="ListParagraph"/>
        <w:tabs>
          <w:tab w:val="left" w:pos="993"/>
        </w:tabs>
        <w:spacing w:after="0" w:line="276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1627E67E" w14:textId="77777777" w:rsidR="002B3CAA" w:rsidRPr="00137BDD" w:rsidRDefault="003A24AA" w:rsidP="003A24AA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426"/>
        <w:jc w:val="both"/>
        <w:rPr>
          <w:rFonts w:ascii="PermianSerifTypeface" w:hAnsi="PermianSerifTypeface"/>
          <w:sz w:val="24"/>
          <w:szCs w:val="24"/>
        </w:rPr>
      </w:pPr>
      <w:proofErr w:type="spellStart"/>
      <w:r w:rsidRPr="003A24AA">
        <w:rPr>
          <w:rFonts w:ascii="PermianSerifTypeface" w:hAnsi="PermianSerifTypeface"/>
          <w:sz w:val="24"/>
          <w:szCs w:val="24"/>
        </w:rPr>
        <w:t>Воссоздание</w:t>
      </w:r>
      <w:proofErr w:type="spellEnd"/>
      <w:r w:rsidR="002B3CAA" w:rsidRPr="00137BDD">
        <w:rPr>
          <w:rFonts w:ascii="PermianSerifTypeface" w:hAnsi="PermianSerifTypeface"/>
          <w:sz w:val="24"/>
          <w:szCs w:val="24"/>
        </w:rPr>
        <w:t xml:space="preserve"> signing string:</w:t>
      </w:r>
    </w:p>
    <w:p w14:paraId="13C2220E" w14:textId="77777777" w:rsidR="00395813" w:rsidRPr="003A24AA" w:rsidRDefault="002B3CAA" w:rsidP="003A24AA">
      <w:pPr>
        <w:pStyle w:val="ListParagraph"/>
        <w:numPr>
          <w:ilvl w:val="1"/>
          <w:numId w:val="22"/>
        </w:numPr>
        <w:spacing w:line="240" w:lineRule="auto"/>
        <w:ind w:left="993" w:hanging="567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395813">
        <w:rPr>
          <w:rFonts w:ascii="PermianSerifTypeface" w:hAnsi="PermianSerifTypeface"/>
          <w:sz w:val="24"/>
          <w:szCs w:val="24"/>
        </w:rPr>
        <w:t>ASPSP</w:t>
      </w:r>
      <w:r w:rsidRPr="003A24AA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3A24AA" w:rsidRPr="003A24AA">
        <w:rPr>
          <w:rFonts w:ascii="PermianSerifTypeface" w:hAnsi="PermianSerifTypeface"/>
          <w:sz w:val="24"/>
          <w:szCs w:val="24"/>
          <w:lang w:val="ru-RU"/>
        </w:rPr>
        <w:t>анализирует заголовок</w:t>
      </w:r>
      <w:r w:rsidRPr="003A24AA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395813">
        <w:rPr>
          <w:rFonts w:ascii="PermianSerifTypeface" w:hAnsi="PermianSerifTypeface"/>
          <w:sz w:val="24"/>
          <w:szCs w:val="24"/>
        </w:rPr>
        <w:t>Signature</w:t>
      </w:r>
      <w:r w:rsidR="003A24AA" w:rsidRPr="003A24AA">
        <w:rPr>
          <w:rFonts w:ascii="PermianSerifTypeface" w:hAnsi="PermianSerifTypeface"/>
          <w:sz w:val="24"/>
          <w:szCs w:val="24"/>
          <w:lang w:val="ru-RU"/>
        </w:rPr>
        <w:t>,</w:t>
      </w:r>
      <w:r w:rsidRPr="003A24AA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3A24AA" w:rsidRPr="003A24AA">
        <w:rPr>
          <w:rFonts w:ascii="PermianSerifTypeface" w:hAnsi="PermianSerifTypeface"/>
          <w:sz w:val="24"/>
          <w:szCs w:val="24"/>
          <w:lang w:val="ru-RU"/>
        </w:rPr>
        <w:t>чтобы определить подписанные поля</w:t>
      </w:r>
      <w:r w:rsidRPr="003A24AA">
        <w:rPr>
          <w:rFonts w:ascii="PermianSerifTypeface" w:hAnsi="PermianSerifTypeface"/>
          <w:sz w:val="24"/>
          <w:szCs w:val="24"/>
          <w:lang w:val="ru-RU"/>
        </w:rPr>
        <w:t xml:space="preserve"> (</w:t>
      </w:r>
      <w:r w:rsidR="003A24AA" w:rsidRPr="003A24AA">
        <w:rPr>
          <w:rFonts w:ascii="PermianSerifTypeface" w:hAnsi="PermianSerifTypeface"/>
          <w:sz w:val="24"/>
          <w:szCs w:val="24"/>
          <w:lang w:val="ru-RU"/>
        </w:rPr>
        <w:t>например</w:t>
      </w:r>
      <w:r w:rsidR="003A24AA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395813">
        <w:rPr>
          <w:rFonts w:ascii="PermianSerifTypeface" w:hAnsi="PermianSerifTypeface"/>
          <w:sz w:val="24"/>
          <w:szCs w:val="24"/>
        </w:rPr>
        <w:t>Digest</w:t>
      </w:r>
      <w:r w:rsidRPr="003A24AA">
        <w:rPr>
          <w:rFonts w:ascii="PermianSerifTypeface" w:hAnsi="PermianSerifTypeface"/>
          <w:sz w:val="24"/>
          <w:szCs w:val="24"/>
          <w:lang w:val="ru-RU"/>
        </w:rPr>
        <w:t xml:space="preserve">, </w:t>
      </w:r>
      <w:r w:rsidRPr="00395813">
        <w:rPr>
          <w:rFonts w:ascii="PermianSerifTypeface" w:hAnsi="PermianSerifTypeface"/>
          <w:sz w:val="24"/>
          <w:szCs w:val="24"/>
        </w:rPr>
        <w:t>X</w:t>
      </w:r>
      <w:r w:rsidRPr="003A24AA">
        <w:rPr>
          <w:rFonts w:ascii="PermianSerifTypeface" w:hAnsi="PermianSerifTypeface"/>
          <w:sz w:val="24"/>
          <w:szCs w:val="24"/>
          <w:lang w:val="ru-RU"/>
        </w:rPr>
        <w:t>-</w:t>
      </w:r>
      <w:r w:rsidRPr="00395813">
        <w:rPr>
          <w:rFonts w:ascii="PermianSerifTypeface" w:hAnsi="PermianSerifTypeface"/>
          <w:sz w:val="24"/>
          <w:szCs w:val="24"/>
        </w:rPr>
        <w:t>Request</w:t>
      </w:r>
      <w:r w:rsidRPr="003A24AA">
        <w:rPr>
          <w:rFonts w:ascii="PermianSerifTypeface" w:hAnsi="PermianSerifTypeface"/>
          <w:sz w:val="24"/>
          <w:szCs w:val="24"/>
          <w:lang w:val="ru-RU"/>
        </w:rPr>
        <w:t>-</w:t>
      </w:r>
      <w:r w:rsidRPr="00395813">
        <w:rPr>
          <w:rFonts w:ascii="PermianSerifTypeface" w:hAnsi="PermianSerifTypeface"/>
          <w:sz w:val="24"/>
          <w:szCs w:val="24"/>
        </w:rPr>
        <w:t>ID</w:t>
      </w:r>
      <w:r w:rsidRPr="003A24AA">
        <w:rPr>
          <w:rFonts w:ascii="PermianSerifTypeface" w:hAnsi="PermianSerifTypeface"/>
          <w:sz w:val="24"/>
          <w:szCs w:val="24"/>
          <w:lang w:val="ru-RU"/>
        </w:rPr>
        <w:t xml:space="preserve">, </w:t>
      </w:r>
      <w:r w:rsidRPr="00395813">
        <w:rPr>
          <w:rFonts w:ascii="PermianSerifTypeface" w:hAnsi="PermianSerifTypeface"/>
          <w:sz w:val="24"/>
          <w:szCs w:val="24"/>
        </w:rPr>
        <w:t>Date</w:t>
      </w:r>
      <w:r w:rsidR="003A24AA">
        <w:rPr>
          <w:rFonts w:ascii="PermianSerifTypeface" w:hAnsi="PermianSerifTypeface"/>
          <w:sz w:val="24"/>
          <w:szCs w:val="24"/>
          <w:lang w:val="ru-RU"/>
        </w:rPr>
        <w:t xml:space="preserve"> и т.д.</w:t>
      </w:r>
      <w:r w:rsidRPr="003A24AA">
        <w:rPr>
          <w:rFonts w:ascii="PermianSerifTypeface" w:hAnsi="PermianSerifTypeface"/>
          <w:sz w:val="24"/>
          <w:szCs w:val="24"/>
          <w:lang w:val="ru-RU"/>
        </w:rPr>
        <w:t>).</w:t>
      </w:r>
    </w:p>
    <w:p w14:paraId="19A121FE" w14:textId="77777777" w:rsidR="002B3CAA" w:rsidRPr="003A24AA" w:rsidRDefault="003A24AA" w:rsidP="003A24AA">
      <w:pPr>
        <w:pStyle w:val="ListParagraph"/>
        <w:numPr>
          <w:ilvl w:val="1"/>
          <w:numId w:val="22"/>
        </w:numPr>
        <w:spacing w:after="0" w:line="240" w:lineRule="auto"/>
        <w:ind w:left="993" w:hanging="567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3A24AA">
        <w:rPr>
          <w:rFonts w:ascii="PermianSerifTypeface" w:hAnsi="PermianSerifTypeface"/>
          <w:sz w:val="24"/>
          <w:szCs w:val="24"/>
        </w:rPr>
        <w:lastRenderedPageBreak/>
        <w:t>ASPSP</w:t>
      </w:r>
      <w:r w:rsidRPr="003A24AA">
        <w:rPr>
          <w:rFonts w:ascii="PermianSerifTypeface" w:hAnsi="PermianSerifTypeface"/>
          <w:sz w:val="24"/>
          <w:szCs w:val="24"/>
          <w:lang w:val="ru-RU"/>
        </w:rPr>
        <w:t xml:space="preserve"> воссоздаёт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2B3CAA" w:rsidRPr="00395813">
        <w:rPr>
          <w:rFonts w:ascii="PermianSerifTypeface" w:hAnsi="PermianSerifTypeface"/>
          <w:sz w:val="24"/>
          <w:szCs w:val="24"/>
        </w:rPr>
        <w:t>signing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2B3CAA" w:rsidRPr="00395813">
        <w:rPr>
          <w:rFonts w:ascii="PermianSerifTypeface" w:hAnsi="PermianSerifTypeface"/>
          <w:sz w:val="24"/>
          <w:szCs w:val="24"/>
        </w:rPr>
        <w:t>string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3A24AA">
        <w:rPr>
          <w:rFonts w:ascii="PermianSerifTypeface" w:hAnsi="PermianSerifTypeface"/>
          <w:sz w:val="24"/>
          <w:szCs w:val="24"/>
          <w:lang w:val="ru-RU"/>
        </w:rPr>
        <w:t>из фактических значений этих заголовков в указанном порядке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55A1DBDF" w14:textId="77777777" w:rsidR="00395813" w:rsidRPr="003A24AA" w:rsidRDefault="00395813" w:rsidP="009F694F">
      <w:pPr>
        <w:pStyle w:val="ListParagraph"/>
        <w:spacing w:after="0" w:line="276" w:lineRule="auto"/>
        <w:ind w:left="993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3D7CE89B" w14:textId="77777777" w:rsidR="002B3CAA" w:rsidRPr="00137BDD" w:rsidRDefault="003A24AA" w:rsidP="003A24AA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426"/>
        <w:jc w:val="both"/>
        <w:rPr>
          <w:rFonts w:ascii="PermianSerifTypeface" w:hAnsi="PermianSerifTypeface"/>
          <w:sz w:val="24"/>
          <w:szCs w:val="24"/>
        </w:rPr>
      </w:pPr>
      <w:proofErr w:type="spellStart"/>
      <w:r w:rsidRPr="003A24AA">
        <w:rPr>
          <w:rFonts w:ascii="PermianSerifTypeface" w:hAnsi="PermianSerifTypeface"/>
          <w:sz w:val="24"/>
          <w:szCs w:val="24"/>
        </w:rPr>
        <w:t>Декодирование</w:t>
      </w:r>
      <w:proofErr w:type="spellEnd"/>
      <w:r w:rsidRPr="003A24AA">
        <w:rPr>
          <w:rFonts w:ascii="PermianSerifTypeface" w:hAnsi="PermianSerifTypeface"/>
          <w:sz w:val="24"/>
          <w:szCs w:val="24"/>
        </w:rPr>
        <w:t xml:space="preserve"> </w:t>
      </w:r>
      <w:proofErr w:type="spellStart"/>
      <w:r w:rsidRPr="003A24AA">
        <w:rPr>
          <w:rFonts w:ascii="PermianSerifTypeface" w:hAnsi="PermianSerifTypeface"/>
          <w:sz w:val="24"/>
          <w:szCs w:val="24"/>
        </w:rPr>
        <w:t>подписи</w:t>
      </w:r>
      <w:proofErr w:type="spellEnd"/>
      <w:r w:rsidR="002B3CAA" w:rsidRPr="00137BDD">
        <w:rPr>
          <w:rFonts w:ascii="PermianSerifTypeface" w:hAnsi="PermianSerifTypeface"/>
          <w:sz w:val="24"/>
          <w:szCs w:val="24"/>
        </w:rPr>
        <w:t>:</w:t>
      </w:r>
    </w:p>
    <w:p w14:paraId="7BF4600A" w14:textId="77777777" w:rsidR="002B3CAA" w:rsidRPr="003A24AA" w:rsidRDefault="00736C13" w:rsidP="003A24AA">
      <w:pPr>
        <w:pStyle w:val="ListParagraph"/>
        <w:numPr>
          <w:ilvl w:val="1"/>
          <w:numId w:val="23"/>
        </w:numPr>
        <w:spacing w:after="0" w:line="240" w:lineRule="auto"/>
        <w:ind w:left="993" w:hanging="567"/>
        <w:jc w:val="both"/>
        <w:rPr>
          <w:rFonts w:ascii="PermianSerifTypeface" w:hAnsi="PermianSerifTypeface"/>
          <w:sz w:val="24"/>
          <w:szCs w:val="24"/>
          <w:lang w:val="ru-RU"/>
        </w:rPr>
      </w:pPr>
      <w:r>
        <w:rPr>
          <w:rFonts w:ascii="PermianSerifTypeface" w:hAnsi="PermianSerifTypeface"/>
          <w:sz w:val="24"/>
          <w:szCs w:val="24"/>
        </w:rPr>
        <w:t xml:space="preserve">  </w:t>
      </w:r>
      <w:r w:rsidR="003A24AA" w:rsidRPr="003A24AA">
        <w:rPr>
          <w:rFonts w:ascii="PermianSerifTypeface" w:hAnsi="PermianSerifTypeface"/>
          <w:sz w:val="24"/>
          <w:szCs w:val="24"/>
        </w:rPr>
        <w:t xml:space="preserve">ASPSP </w:t>
      </w:r>
      <w:proofErr w:type="spellStart"/>
      <w:r w:rsidR="003A24AA" w:rsidRPr="003A24AA">
        <w:rPr>
          <w:rFonts w:ascii="PermianSerifTypeface" w:hAnsi="PermianSerifTypeface"/>
          <w:sz w:val="24"/>
          <w:szCs w:val="24"/>
        </w:rPr>
        <w:t>декодирует</w:t>
      </w:r>
      <w:proofErr w:type="spellEnd"/>
      <w:r w:rsidR="003A24AA" w:rsidRPr="003A24AA">
        <w:rPr>
          <w:rFonts w:ascii="PermianSerifTypeface" w:hAnsi="PermianSerifTypeface"/>
          <w:sz w:val="24"/>
          <w:szCs w:val="24"/>
        </w:rPr>
        <w:t xml:space="preserve"> </w:t>
      </w:r>
      <w:proofErr w:type="spellStart"/>
      <w:r w:rsidR="003A24AA" w:rsidRPr="003A24AA">
        <w:rPr>
          <w:rFonts w:ascii="PermianSerifTypeface" w:hAnsi="PermianSerifTypeface"/>
          <w:sz w:val="24"/>
          <w:szCs w:val="24"/>
        </w:rPr>
        <w:t>значение</w:t>
      </w:r>
      <w:proofErr w:type="spellEnd"/>
      <w:r w:rsidR="003A24AA" w:rsidRPr="003A24AA">
        <w:rPr>
          <w:rFonts w:ascii="PermianSerifTypeface" w:hAnsi="PermianSerifTypeface"/>
          <w:sz w:val="24"/>
          <w:szCs w:val="24"/>
        </w:rPr>
        <w:t xml:space="preserve"> </w:t>
      </w:r>
      <w:proofErr w:type="spellStart"/>
      <w:r w:rsidR="003A24AA" w:rsidRPr="003A24AA">
        <w:rPr>
          <w:rFonts w:ascii="PermianSerifTypeface" w:hAnsi="PermianSerifTypeface"/>
          <w:sz w:val="24"/>
          <w:szCs w:val="24"/>
        </w:rPr>
        <w:t>из</w:t>
      </w:r>
      <w:proofErr w:type="spellEnd"/>
      <w:r w:rsidR="003A24AA" w:rsidRPr="003A24AA">
        <w:rPr>
          <w:rFonts w:ascii="PermianSerifTypeface" w:hAnsi="PermianSerifTypeface"/>
          <w:sz w:val="24"/>
          <w:szCs w:val="24"/>
        </w:rPr>
        <w:t xml:space="preserve"> </w:t>
      </w:r>
      <w:proofErr w:type="spellStart"/>
      <w:r w:rsidR="003A24AA" w:rsidRPr="003A24AA">
        <w:rPr>
          <w:rFonts w:ascii="PermianSerifTypeface" w:hAnsi="PermianSerifTypeface"/>
          <w:sz w:val="24"/>
          <w:szCs w:val="24"/>
        </w:rPr>
        <w:t>поля</w:t>
      </w:r>
      <w:proofErr w:type="spellEnd"/>
      <w:r w:rsidR="003A24AA" w:rsidRPr="003A24AA">
        <w:rPr>
          <w:rFonts w:ascii="PermianSerifTypeface" w:hAnsi="PermianSerifTypeface"/>
          <w:sz w:val="24"/>
          <w:szCs w:val="24"/>
        </w:rPr>
        <w:t xml:space="preserve"> signature </w:t>
      </w:r>
      <w:proofErr w:type="spellStart"/>
      <w:r w:rsidR="003A24AA" w:rsidRPr="003A24AA">
        <w:rPr>
          <w:rFonts w:ascii="PermianSerifTypeface" w:hAnsi="PermianSerifTypeface"/>
          <w:sz w:val="24"/>
          <w:szCs w:val="24"/>
        </w:rPr>
        <w:t>заголовка</w:t>
      </w:r>
      <w:proofErr w:type="spellEnd"/>
      <w:r w:rsidR="003A24AA" w:rsidRPr="003A24AA">
        <w:rPr>
          <w:rFonts w:ascii="PermianSerifTypeface" w:hAnsi="PermianSerifTypeface"/>
          <w:sz w:val="24"/>
          <w:szCs w:val="24"/>
        </w:rPr>
        <w:t xml:space="preserve"> HTTP Signature (</w:t>
      </w:r>
      <w:proofErr w:type="spellStart"/>
      <w:r w:rsidR="003A24AA" w:rsidRPr="003A24AA">
        <w:rPr>
          <w:rFonts w:ascii="PermianSerifTypeface" w:hAnsi="PermianSerifTypeface"/>
          <w:sz w:val="24"/>
          <w:szCs w:val="24"/>
        </w:rPr>
        <w:t>т.е</w:t>
      </w:r>
      <w:proofErr w:type="spellEnd"/>
      <w:r w:rsidR="003A24AA" w:rsidRPr="003A24AA">
        <w:rPr>
          <w:rFonts w:ascii="PermianSerifTypeface" w:hAnsi="PermianSerifTypeface"/>
          <w:sz w:val="24"/>
          <w:szCs w:val="24"/>
        </w:rPr>
        <w:t xml:space="preserve">. </w:t>
      </w:r>
      <w:proofErr w:type="spellStart"/>
      <w:r w:rsidR="003A24AA" w:rsidRPr="003A24AA">
        <w:rPr>
          <w:rFonts w:ascii="PermianSerifTypeface" w:hAnsi="PermianSerifTypeface"/>
          <w:sz w:val="24"/>
          <w:szCs w:val="24"/>
        </w:rPr>
        <w:t>Signature.signature</w:t>
      </w:r>
      <w:proofErr w:type="spellEnd"/>
      <w:r w:rsidR="003A24AA" w:rsidRPr="003A24AA">
        <w:rPr>
          <w:rFonts w:ascii="PermianSerifTypeface" w:hAnsi="PermianSerifTypeface"/>
          <w:sz w:val="24"/>
          <w:szCs w:val="24"/>
        </w:rPr>
        <w:t xml:space="preserve">), </w:t>
      </w:r>
      <w:proofErr w:type="spellStart"/>
      <w:r w:rsidR="003A24AA" w:rsidRPr="003A24AA">
        <w:rPr>
          <w:rFonts w:ascii="PermianSerifTypeface" w:hAnsi="PermianSerifTypeface"/>
          <w:sz w:val="24"/>
          <w:szCs w:val="24"/>
        </w:rPr>
        <w:t>представляющее</w:t>
      </w:r>
      <w:proofErr w:type="spellEnd"/>
      <w:r w:rsidR="003A24AA" w:rsidRPr="003A24AA">
        <w:rPr>
          <w:rFonts w:ascii="PermianSerifTypeface" w:hAnsi="PermianSerifTypeface"/>
          <w:sz w:val="24"/>
          <w:szCs w:val="24"/>
        </w:rPr>
        <w:t xml:space="preserve"> </w:t>
      </w:r>
      <w:proofErr w:type="spellStart"/>
      <w:r w:rsidR="003A24AA" w:rsidRPr="003A24AA">
        <w:rPr>
          <w:rFonts w:ascii="PermianSerifTypeface" w:hAnsi="PermianSerifTypeface"/>
          <w:sz w:val="24"/>
          <w:szCs w:val="24"/>
        </w:rPr>
        <w:t>электронную</w:t>
      </w:r>
      <w:proofErr w:type="spellEnd"/>
      <w:r w:rsidR="003A24AA" w:rsidRPr="003A24AA">
        <w:rPr>
          <w:rFonts w:ascii="PermianSerifTypeface" w:hAnsi="PermianSerifTypeface"/>
          <w:sz w:val="24"/>
          <w:szCs w:val="24"/>
        </w:rPr>
        <w:t xml:space="preserve"> </w:t>
      </w:r>
      <w:proofErr w:type="spellStart"/>
      <w:r w:rsidR="003A24AA" w:rsidRPr="003A24AA">
        <w:rPr>
          <w:rFonts w:ascii="PermianSerifTypeface" w:hAnsi="PermianSerifTypeface"/>
          <w:sz w:val="24"/>
          <w:szCs w:val="24"/>
        </w:rPr>
        <w:t>подпись</w:t>
      </w:r>
      <w:proofErr w:type="spellEnd"/>
      <w:r w:rsidR="003A24AA" w:rsidRPr="003A24AA">
        <w:rPr>
          <w:rFonts w:ascii="PermianSerifTypeface" w:hAnsi="PermianSerifTypeface"/>
          <w:sz w:val="24"/>
          <w:szCs w:val="24"/>
        </w:rPr>
        <w:t xml:space="preserve">, </w:t>
      </w:r>
      <w:proofErr w:type="spellStart"/>
      <w:r w:rsidR="003A24AA" w:rsidRPr="003A24AA">
        <w:rPr>
          <w:rFonts w:ascii="PermianSerifTypeface" w:hAnsi="PermianSerifTypeface"/>
          <w:sz w:val="24"/>
          <w:szCs w:val="24"/>
        </w:rPr>
        <w:t>сгенерированную</w:t>
      </w:r>
      <w:proofErr w:type="spellEnd"/>
      <w:r w:rsidR="003A24AA" w:rsidRPr="003A24AA">
        <w:rPr>
          <w:rFonts w:ascii="PermianSerifTypeface" w:hAnsi="PermianSerifTypeface"/>
          <w:sz w:val="24"/>
          <w:szCs w:val="24"/>
        </w:rPr>
        <w:t xml:space="preserve"> TPP</w:t>
      </w:r>
      <w:r w:rsidR="003A24AA" w:rsidRPr="003A24AA">
        <w:rPr>
          <w:rFonts w:ascii="PermianSerifTypeface" w:hAnsi="PermianSerifTypeface"/>
          <w:sz w:val="24"/>
          <w:szCs w:val="24"/>
          <w:lang w:val="ru-RU"/>
        </w:rPr>
        <w:t xml:space="preserve">. Декодирование выполняется с использованием публичного ключа из сертификата </w:t>
      </w:r>
      <w:r w:rsidR="003A24AA" w:rsidRPr="003A24AA">
        <w:rPr>
          <w:rFonts w:ascii="PermianSerifTypeface" w:hAnsi="PermianSerifTypeface"/>
          <w:sz w:val="24"/>
          <w:szCs w:val="24"/>
        </w:rPr>
        <w:t>TPP</w:t>
      </w:r>
      <w:r w:rsidR="003A24AA" w:rsidRPr="003A24AA">
        <w:rPr>
          <w:rFonts w:ascii="PermianSerifTypeface" w:hAnsi="PermianSerifTypeface"/>
          <w:sz w:val="24"/>
          <w:szCs w:val="24"/>
          <w:lang w:val="ru-RU"/>
        </w:rPr>
        <w:t>-</w:t>
      </w:r>
      <w:r w:rsidR="003A24AA" w:rsidRPr="003A24AA">
        <w:rPr>
          <w:rFonts w:ascii="PermianSerifTypeface" w:hAnsi="PermianSerifTypeface"/>
          <w:sz w:val="24"/>
          <w:szCs w:val="24"/>
        </w:rPr>
        <w:t>Signature</w:t>
      </w:r>
      <w:r w:rsidR="003A24AA" w:rsidRPr="003A24AA">
        <w:rPr>
          <w:rFonts w:ascii="PermianSerifTypeface" w:hAnsi="PermianSerifTypeface"/>
          <w:sz w:val="24"/>
          <w:szCs w:val="24"/>
          <w:lang w:val="ru-RU"/>
        </w:rPr>
        <w:t>-</w:t>
      </w:r>
      <w:r w:rsidR="003A24AA" w:rsidRPr="003A24AA">
        <w:rPr>
          <w:rFonts w:ascii="PermianSerifTypeface" w:hAnsi="PermianSerifTypeface"/>
          <w:sz w:val="24"/>
          <w:szCs w:val="24"/>
        </w:rPr>
        <w:t>Certificate</w:t>
      </w:r>
      <w:r w:rsidR="003A24AA" w:rsidRPr="003A24AA">
        <w:rPr>
          <w:rFonts w:ascii="PermianSerifTypeface" w:hAnsi="PermianSerifTypeface"/>
          <w:sz w:val="24"/>
          <w:szCs w:val="24"/>
          <w:lang w:val="ru-RU"/>
        </w:rPr>
        <w:t xml:space="preserve"> и алгоритма, указанного в </w:t>
      </w:r>
      <w:r w:rsidR="003A24AA" w:rsidRPr="003A24AA">
        <w:rPr>
          <w:rFonts w:ascii="PermianSerifTypeface" w:hAnsi="PermianSerifTypeface"/>
          <w:sz w:val="24"/>
          <w:szCs w:val="24"/>
        </w:rPr>
        <w:t>Signature</w:t>
      </w:r>
      <w:r w:rsidR="003A24AA" w:rsidRPr="003A24AA">
        <w:rPr>
          <w:rFonts w:ascii="PermianSerifTypeface" w:hAnsi="PermianSerifTypeface"/>
          <w:sz w:val="24"/>
          <w:szCs w:val="24"/>
          <w:lang w:val="ru-RU"/>
        </w:rPr>
        <w:t>.</w:t>
      </w:r>
      <w:r w:rsidR="003A24AA" w:rsidRPr="003A24AA">
        <w:rPr>
          <w:rFonts w:ascii="PermianSerifTypeface" w:hAnsi="PermianSerifTypeface"/>
          <w:sz w:val="24"/>
          <w:szCs w:val="24"/>
        </w:rPr>
        <w:t>algorithm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 xml:space="preserve"> (</w:t>
      </w:r>
      <w:r w:rsidR="002B3CAA" w:rsidRPr="00395813">
        <w:rPr>
          <w:rFonts w:ascii="PermianSerifTypeface" w:hAnsi="PermianSerifTypeface"/>
          <w:sz w:val="24"/>
          <w:szCs w:val="24"/>
        </w:rPr>
        <w:t>ex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 xml:space="preserve">.: </w:t>
      </w:r>
      <w:r w:rsidR="002B3CAA" w:rsidRPr="00395813">
        <w:rPr>
          <w:rFonts w:ascii="PermianSerifTypeface" w:hAnsi="PermianSerifTypeface"/>
          <w:sz w:val="24"/>
          <w:szCs w:val="24"/>
        </w:rPr>
        <w:t>RSA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>-</w:t>
      </w:r>
      <w:r w:rsidR="002B3CAA" w:rsidRPr="00395813">
        <w:rPr>
          <w:rFonts w:ascii="PermianSerifTypeface" w:hAnsi="PermianSerifTypeface"/>
          <w:sz w:val="24"/>
          <w:szCs w:val="24"/>
        </w:rPr>
        <w:t>SHA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>256).</w:t>
      </w:r>
    </w:p>
    <w:p w14:paraId="691568C0" w14:textId="77777777" w:rsidR="00395813" w:rsidRPr="003A24AA" w:rsidRDefault="00395813" w:rsidP="009F694F">
      <w:pPr>
        <w:pStyle w:val="ListParagraph"/>
        <w:spacing w:after="0" w:line="276" w:lineRule="auto"/>
        <w:ind w:left="993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7560772C" w14:textId="77777777" w:rsidR="002B3CAA" w:rsidRPr="00137BDD" w:rsidRDefault="003A24AA" w:rsidP="009F694F">
      <w:pPr>
        <w:numPr>
          <w:ilvl w:val="0"/>
          <w:numId w:val="10"/>
        </w:numPr>
        <w:tabs>
          <w:tab w:val="clear" w:pos="720"/>
          <w:tab w:val="num" w:pos="360"/>
        </w:tabs>
        <w:spacing w:after="0" w:line="276" w:lineRule="auto"/>
        <w:ind w:left="426"/>
        <w:jc w:val="both"/>
        <w:rPr>
          <w:rFonts w:ascii="PermianSerifTypeface" w:hAnsi="PermianSerifTypeface"/>
          <w:sz w:val="24"/>
          <w:szCs w:val="24"/>
        </w:rPr>
      </w:pPr>
      <w:proofErr w:type="spellStart"/>
      <w:r w:rsidRPr="003A24AA">
        <w:rPr>
          <w:rFonts w:ascii="PermianSerifTypeface" w:hAnsi="PermianSerifTypeface"/>
          <w:sz w:val="24"/>
          <w:szCs w:val="24"/>
        </w:rPr>
        <w:t>Сравнение</w:t>
      </w:r>
      <w:proofErr w:type="spellEnd"/>
      <w:r w:rsidRPr="003A24AA">
        <w:rPr>
          <w:rFonts w:ascii="PermianSerifTypeface" w:hAnsi="PermianSerifTypeface"/>
          <w:sz w:val="24"/>
          <w:szCs w:val="24"/>
        </w:rPr>
        <w:t xml:space="preserve"> </w:t>
      </w:r>
      <w:proofErr w:type="spellStart"/>
      <w:r w:rsidRPr="003A24AA">
        <w:rPr>
          <w:rFonts w:ascii="PermianSerifTypeface" w:hAnsi="PermianSerifTypeface"/>
          <w:sz w:val="24"/>
          <w:szCs w:val="24"/>
        </w:rPr>
        <w:t>полученного</w:t>
      </w:r>
      <w:proofErr w:type="spellEnd"/>
      <w:r w:rsidR="002B3CAA" w:rsidRPr="00137BDD">
        <w:rPr>
          <w:rFonts w:ascii="PermianSerifTypeface" w:hAnsi="PermianSerifTypeface"/>
          <w:sz w:val="24"/>
          <w:szCs w:val="24"/>
        </w:rPr>
        <w:t xml:space="preserve"> hash:</w:t>
      </w:r>
    </w:p>
    <w:p w14:paraId="10C8C2A1" w14:textId="77777777" w:rsidR="00395813" w:rsidRPr="003A24AA" w:rsidRDefault="003A24AA" w:rsidP="009F694F">
      <w:pPr>
        <w:pStyle w:val="ListParagraph"/>
        <w:numPr>
          <w:ilvl w:val="1"/>
          <w:numId w:val="24"/>
        </w:numPr>
        <w:spacing w:line="276" w:lineRule="auto"/>
        <w:ind w:left="993" w:hanging="567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3A24AA">
        <w:rPr>
          <w:rFonts w:ascii="PermianSerifTypeface" w:hAnsi="PermianSerifTypeface"/>
          <w:sz w:val="24"/>
          <w:szCs w:val="24"/>
          <w:lang w:val="ru-RU"/>
        </w:rPr>
        <w:t>В процессе декодирования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2B3CAA" w:rsidRPr="00395813">
        <w:rPr>
          <w:rFonts w:ascii="PermianSerifTypeface" w:hAnsi="PermianSerifTypeface"/>
          <w:sz w:val="24"/>
          <w:szCs w:val="24"/>
        </w:rPr>
        <w:t>ASPSP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3A24AA">
        <w:rPr>
          <w:rFonts w:ascii="PermianSerifTypeface" w:hAnsi="PermianSerifTypeface"/>
          <w:sz w:val="24"/>
          <w:szCs w:val="24"/>
          <w:lang w:val="ru-RU"/>
        </w:rPr>
        <w:t xml:space="preserve">получает </w:t>
      </w:r>
      <w:r w:rsidR="002B3CAA" w:rsidRPr="00395813">
        <w:rPr>
          <w:rFonts w:ascii="PermianSerifTypeface" w:hAnsi="PermianSerifTypeface"/>
          <w:sz w:val="24"/>
          <w:szCs w:val="24"/>
        </w:rPr>
        <w:t>hash</w:t>
      </w:r>
      <w:r w:rsidRPr="003A24AA">
        <w:rPr>
          <w:rFonts w:ascii="PermianSerifTypeface" w:hAnsi="PermianSerifTypeface"/>
          <w:sz w:val="24"/>
          <w:szCs w:val="24"/>
          <w:lang w:val="ru-RU"/>
        </w:rPr>
        <w:t>,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3A24AA">
        <w:rPr>
          <w:rFonts w:ascii="PermianSerifTypeface" w:hAnsi="PermianSerifTypeface"/>
          <w:sz w:val="24"/>
          <w:szCs w:val="24"/>
          <w:lang w:val="ru-RU"/>
        </w:rPr>
        <w:t>рассчитанный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2B3CAA" w:rsidRPr="00395813">
        <w:rPr>
          <w:rFonts w:ascii="PermianSerifTypeface" w:hAnsi="PermianSerifTypeface"/>
          <w:sz w:val="24"/>
          <w:szCs w:val="24"/>
        </w:rPr>
        <w:t>TPP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3A24AA">
        <w:rPr>
          <w:rFonts w:ascii="PermianSerifTypeface" w:hAnsi="PermianSerifTypeface"/>
          <w:sz w:val="24"/>
          <w:szCs w:val="24"/>
          <w:lang w:val="ru-RU"/>
        </w:rPr>
        <w:t>во время подписи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00DF66D8" w14:textId="77777777" w:rsidR="002B3CAA" w:rsidRPr="003A24AA" w:rsidRDefault="002B3CAA" w:rsidP="009F694F">
      <w:pPr>
        <w:pStyle w:val="ListParagraph"/>
        <w:numPr>
          <w:ilvl w:val="1"/>
          <w:numId w:val="24"/>
        </w:numPr>
        <w:spacing w:after="0" w:line="276" w:lineRule="auto"/>
        <w:ind w:left="993" w:hanging="567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395813">
        <w:rPr>
          <w:rFonts w:ascii="PermianSerifTypeface" w:hAnsi="PermianSerifTypeface"/>
          <w:sz w:val="24"/>
          <w:szCs w:val="24"/>
        </w:rPr>
        <w:t>ASPSP</w:t>
      </w:r>
      <w:r w:rsidRPr="003A24AA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3A24AA" w:rsidRPr="003A24AA">
        <w:rPr>
          <w:rFonts w:ascii="PermianSerifTypeface" w:hAnsi="PermianSerifTypeface"/>
          <w:sz w:val="24"/>
          <w:szCs w:val="24"/>
          <w:lang w:val="ru-RU"/>
        </w:rPr>
        <w:t>сравнивает этот</w:t>
      </w:r>
      <w:r w:rsidRPr="003A24AA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395813">
        <w:rPr>
          <w:rFonts w:ascii="PermianSerifTypeface" w:hAnsi="PermianSerifTypeface"/>
          <w:sz w:val="24"/>
          <w:szCs w:val="24"/>
        </w:rPr>
        <w:t>hash</w:t>
      </w:r>
      <w:r w:rsidRPr="003A24AA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3A24AA">
        <w:rPr>
          <w:rFonts w:ascii="PermianSerifTypeface" w:hAnsi="PermianSerifTypeface"/>
          <w:sz w:val="24"/>
          <w:szCs w:val="24"/>
          <w:lang w:val="ru-RU"/>
        </w:rPr>
        <w:t>с</w:t>
      </w:r>
      <w:r w:rsidRPr="003A24AA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395813">
        <w:rPr>
          <w:rFonts w:ascii="PermianSerifTypeface" w:hAnsi="PermianSerifTypeface"/>
          <w:sz w:val="24"/>
          <w:szCs w:val="24"/>
        </w:rPr>
        <w:t>hash</w:t>
      </w:r>
      <w:r w:rsidR="003A24AA" w:rsidRPr="003A24AA">
        <w:rPr>
          <w:rFonts w:ascii="PermianSerifTypeface" w:hAnsi="PermianSerifTypeface"/>
          <w:sz w:val="24"/>
          <w:szCs w:val="24"/>
          <w:lang w:val="ru-RU"/>
        </w:rPr>
        <w:t>,</w:t>
      </w:r>
      <w:r w:rsidRPr="003A24AA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3A24AA" w:rsidRPr="003A24AA">
        <w:rPr>
          <w:rFonts w:ascii="PermianSerifTypeface" w:hAnsi="PermianSerifTypeface"/>
          <w:sz w:val="24"/>
          <w:szCs w:val="24"/>
          <w:lang w:val="ru-RU"/>
        </w:rPr>
        <w:t xml:space="preserve">сгенерированным внутренне из воссозданного </w:t>
      </w:r>
      <w:r w:rsidR="003A24AA" w:rsidRPr="003A24AA">
        <w:rPr>
          <w:rFonts w:ascii="PermianSerifTypeface" w:hAnsi="PermianSerifTypeface"/>
          <w:sz w:val="24"/>
          <w:szCs w:val="24"/>
        </w:rPr>
        <w:t>signing</w:t>
      </w:r>
      <w:r w:rsidR="003A24AA" w:rsidRPr="003A24AA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3A24AA" w:rsidRPr="003A24AA">
        <w:rPr>
          <w:rFonts w:ascii="PermianSerifTypeface" w:hAnsi="PermianSerifTypeface"/>
          <w:sz w:val="24"/>
          <w:szCs w:val="24"/>
        </w:rPr>
        <w:t>string</w:t>
      </w:r>
      <w:r w:rsidRPr="003A24AA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15792378" w14:textId="77777777" w:rsidR="00AE4FB2" w:rsidRPr="003A24AA" w:rsidRDefault="00AE4FB2" w:rsidP="009F694F">
      <w:pPr>
        <w:pStyle w:val="ListParagraph"/>
        <w:spacing w:after="0" w:line="276" w:lineRule="auto"/>
        <w:ind w:left="993"/>
        <w:jc w:val="both"/>
        <w:rPr>
          <w:rFonts w:ascii="PermianSerifTypeface" w:hAnsi="PermianSerifTypeface"/>
          <w:sz w:val="24"/>
          <w:szCs w:val="24"/>
          <w:lang w:val="ru-RU"/>
        </w:rPr>
      </w:pPr>
    </w:p>
    <w:p w14:paraId="63527282" w14:textId="77777777" w:rsidR="002B3CAA" w:rsidRPr="00137BDD" w:rsidRDefault="003A24AA" w:rsidP="009F694F">
      <w:pPr>
        <w:numPr>
          <w:ilvl w:val="0"/>
          <w:numId w:val="10"/>
        </w:numPr>
        <w:tabs>
          <w:tab w:val="clear" w:pos="720"/>
          <w:tab w:val="num" w:pos="360"/>
        </w:tabs>
        <w:spacing w:after="0" w:line="276" w:lineRule="auto"/>
        <w:ind w:left="426"/>
        <w:jc w:val="both"/>
        <w:rPr>
          <w:rFonts w:ascii="PermianSerifTypeface" w:hAnsi="PermianSerifTypeface"/>
          <w:sz w:val="24"/>
          <w:szCs w:val="24"/>
        </w:rPr>
      </w:pPr>
      <w:proofErr w:type="spellStart"/>
      <w:r w:rsidRPr="003A24AA">
        <w:rPr>
          <w:rFonts w:ascii="PermianSerifTypeface" w:hAnsi="PermianSerifTypeface"/>
          <w:sz w:val="24"/>
          <w:szCs w:val="24"/>
        </w:rPr>
        <w:t>Возможные</w:t>
      </w:r>
      <w:proofErr w:type="spellEnd"/>
      <w:r w:rsidRPr="003A24AA">
        <w:rPr>
          <w:rFonts w:ascii="PermianSerifTypeface" w:hAnsi="PermianSerifTypeface"/>
          <w:sz w:val="24"/>
          <w:szCs w:val="24"/>
        </w:rPr>
        <w:t xml:space="preserve"> </w:t>
      </w:r>
      <w:proofErr w:type="spellStart"/>
      <w:r w:rsidRPr="003A24AA">
        <w:rPr>
          <w:rFonts w:ascii="PermianSerifTypeface" w:hAnsi="PermianSerifTypeface"/>
          <w:sz w:val="24"/>
          <w:szCs w:val="24"/>
        </w:rPr>
        <w:t>результаты</w:t>
      </w:r>
      <w:proofErr w:type="spellEnd"/>
      <w:r w:rsidR="002B3CAA" w:rsidRPr="00137BDD">
        <w:rPr>
          <w:rFonts w:ascii="PermianSerifTypeface" w:hAnsi="PermianSerifTypeface"/>
          <w:sz w:val="24"/>
          <w:szCs w:val="24"/>
        </w:rPr>
        <w:t>:</w:t>
      </w:r>
    </w:p>
    <w:p w14:paraId="6CFFC83E" w14:textId="77777777" w:rsidR="00395813" w:rsidRPr="003A24AA" w:rsidRDefault="003A24AA" w:rsidP="009F694F">
      <w:pPr>
        <w:pStyle w:val="ListParagraph"/>
        <w:numPr>
          <w:ilvl w:val="1"/>
          <w:numId w:val="25"/>
        </w:numPr>
        <w:spacing w:line="276" w:lineRule="auto"/>
        <w:ind w:left="993" w:hanging="567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3A24AA">
        <w:rPr>
          <w:rFonts w:ascii="PermianSerifTypeface" w:hAnsi="PermianSerifTypeface"/>
          <w:sz w:val="24"/>
          <w:szCs w:val="24"/>
          <w:lang w:val="ru-RU"/>
        </w:rPr>
        <w:t>Если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2B3CAA" w:rsidRPr="00395813">
        <w:rPr>
          <w:rFonts w:ascii="PermianSerifTypeface" w:hAnsi="PermianSerifTypeface"/>
          <w:sz w:val="24"/>
          <w:szCs w:val="24"/>
        </w:rPr>
        <w:t>hash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3A24AA">
        <w:rPr>
          <w:rFonts w:ascii="PermianSerifTypeface" w:hAnsi="PermianSerifTypeface"/>
          <w:sz w:val="24"/>
          <w:szCs w:val="24"/>
          <w:lang w:val="ru-RU"/>
        </w:rPr>
        <w:t>совпадают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 xml:space="preserve">, </w:t>
      </w:r>
      <w:r w:rsidRPr="003A24AA">
        <w:rPr>
          <w:rFonts w:ascii="PermianSerifTypeface" w:hAnsi="PermianSerifTypeface"/>
          <w:sz w:val="24"/>
          <w:szCs w:val="24"/>
          <w:lang w:val="ru-RU"/>
        </w:rPr>
        <w:t>подпись действительна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2BB1E0F8" w14:textId="77777777" w:rsidR="002B3CAA" w:rsidRPr="003A24AA" w:rsidRDefault="003A24AA" w:rsidP="009F694F">
      <w:pPr>
        <w:pStyle w:val="ListParagraph"/>
        <w:numPr>
          <w:ilvl w:val="1"/>
          <w:numId w:val="25"/>
        </w:numPr>
        <w:spacing w:line="276" w:lineRule="auto"/>
        <w:ind w:left="993" w:hanging="567"/>
        <w:jc w:val="both"/>
        <w:rPr>
          <w:rFonts w:ascii="PermianSerifTypeface" w:hAnsi="PermianSerifTypeface"/>
          <w:sz w:val="24"/>
          <w:szCs w:val="24"/>
          <w:lang w:val="ru-RU"/>
        </w:rPr>
      </w:pPr>
      <w:r w:rsidRPr="003A24AA">
        <w:rPr>
          <w:rFonts w:ascii="PermianSerifTypeface" w:hAnsi="PermianSerifTypeface"/>
          <w:sz w:val="24"/>
          <w:szCs w:val="24"/>
          <w:lang w:val="ru-RU"/>
        </w:rPr>
        <w:t xml:space="preserve">Если </w:t>
      </w:r>
      <w:r w:rsidR="002B3CAA" w:rsidRPr="00395813">
        <w:rPr>
          <w:rFonts w:ascii="PermianSerifTypeface" w:hAnsi="PermianSerifTypeface"/>
          <w:sz w:val="24"/>
          <w:szCs w:val="24"/>
        </w:rPr>
        <w:t>hash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Pr="003A24AA">
        <w:rPr>
          <w:rFonts w:ascii="PermianSerifTypeface" w:hAnsi="PermianSerifTypeface"/>
          <w:sz w:val="24"/>
          <w:szCs w:val="24"/>
          <w:lang w:val="ru-RU"/>
        </w:rPr>
        <w:t>не совпадают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 xml:space="preserve">, </w:t>
      </w:r>
      <w:r w:rsidRPr="003A24AA">
        <w:rPr>
          <w:rFonts w:ascii="PermianSerifTypeface" w:hAnsi="PermianSerifTypeface"/>
          <w:sz w:val="24"/>
          <w:szCs w:val="24"/>
          <w:lang w:val="ru-RU"/>
        </w:rPr>
        <w:t>подпись недействительна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 xml:space="preserve">, </w:t>
      </w:r>
      <w:r w:rsidRPr="003A24AA">
        <w:rPr>
          <w:rFonts w:ascii="PermianSerifTypeface" w:hAnsi="PermianSerifTypeface"/>
          <w:sz w:val="24"/>
          <w:szCs w:val="24"/>
          <w:lang w:val="ru-RU"/>
        </w:rPr>
        <w:t>и запрос отклоняется</w:t>
      </w:r>
      <w:r w:rsidR="002B3CAA" w:rsidRPr="003A24AA">
        <w:rPr>
          <w:rFonts w:ascii="PermianSerifTypeface" w:hAnsi="PermianSerifTypeface"/>
          <w:sz w:val="24"/>
          <w:szCs w:val="24"/>
          <w:lang w:val="ru-RU"/>
        </w:rPr>
        <w:t>.</w:t>
      </w:r>
    </w:p>
    <w:p w14:paraId="62105A0A" w14:textId="77777777" w:rsidR="002B3CAA" w:rsidRPr="00287605" w:rsidRDefault="002B3CAA" w:rsidP="009F694F">
      <w:pPr>
        <w:spacing w:line="276" w:lineRule="auto"/>
        <w:jc w:val="both"/>
        <w:rPr>
          <w:rFonts w:ascii="PermianSerifTypeface" w:hAnsi="PermianSerifTypeface"/>
          <w:sz w:val="24"/>
          <w:szCs w:val="24"/>
          <w:lang w:val="ru-RU"/>
        </w:rPr>
      </w:pPr>
    </w:p>
    <w:sectPr w:rsidR="002B3CAA" w:rsidRPr="00287605" w:rsidSect="00F522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1" w:bottom="1134" w:left="1361" w:header="720" w:footer="83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207B" w14:textId="77777777" w:rsidR="00777A77" w:rsidRDefault="00777A77" w:rsidP="002B0A39">
      <w:pPr>
        <w:spacing w:after="0" w:line="240" w:lineRule="auto"/>
      </w:pPr>
      <w:r>
        <w:separator/>
      </w:r>
    </w:p>
  </w:endnote>
  <w:endnote w:type="continuationSeparator" w:id="0">
    <w:p w14:paraId="6BFD72B1" w14:textId="77777777" w:rsidR="00777A77" w:rsidRDefault="00777A77" w:rsidP="002B0A39">
      <w:pPr>
        <w:spacing w:after="0" w:line="240" w:lineRule="auto"/>
      </w:pPr>
      <w:r>
        <w:continuationSeparator/>
      </w:r>
    </w:p>
  </w:endnote>
  <w:endnote w:type="continuationNotice" w:id="1">
    <w:p w14:paraId="46C86D3D" w14:textId="77777777" w:rsidR="00777A77" w:rsidRDefault="00777A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mianSansTypeface">
    <w:panose1 w:val="02000000000000000000"/>
    <w:charset w:val="CC"/>
    <w:family w:val="auto"/>
    <w:pitch w:val="variable"/>
    <w:sig w:usb0="A000022F" w:usb1="4000A07A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">
    <w:altName w:val="Arial"/>
    <w:charset w:val="00"/>
    <w:family w:val="auto"/>
    <w:pitch w:val="variable"/>
    <w:sig w:usb0="00000000" w:usb1="00000000" w:usb2="00000000" w:usb3="00000000" w:csb0="000001FB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9A0B" w14:textId="77777777" w:rsidR="00EE4D34" w:rsidRPr="00D5590A" w:rsidRDefault="00EE4D34" w:rsidP="070D88C0">
    <w:pPr>
      <w:pStyle w:val="Footer"/>
      <w:jc w:val="center"/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</w:pPr>
    <w:bookmarkStart w:id="24" w:name="TITUS1FooterEvenPages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Secret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Profesional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– BNM</w:t>
    </w:r>
  </w:p>
  <w:p w14:paraId="2D2A7103" w14:textId="77777777" w:rsidR="00EE4D34" w:rsidRDefault="00EE4D34" w:rsidP="00CF5D5E">
    <w:pPr>
      <w:pStyle w:val="Footer"/>
      <w:jc w:val="center"/>
      <w:rPr>
        <w:lang w:val="fr-FR"/>
      </w:rPr>
    </w:pPr>
    <w:proofErr w:type="spellStart"/>
    <w:proofErr w:type="gram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Atenţie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!</w:t>
    </w:r>
    <w:proofErr w:type="gram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Se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interzice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deţinerea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,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sustragerea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,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alterarea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,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multiplicarea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,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distrugerea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sau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folosirea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acestui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document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fără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a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dispune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de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drept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de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acces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</w:t>
    </w:r>
    <w:proofErr w:type="spellStart"/>
    <w:proofErr w:type="gram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autorizat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!</w:t>
    </w:r>
    <w:proofErr w:type="gramEnd"/>
  </w:p>
  <w:p w14:paraId="503E51D6" w14:textId="77777777" w:rsidR="00EE4D34" w:rsidRDefault="00000000" w:rsidP="00CF5D5E">
    <w:pPr>
      <w:pStyle w:val="Footer"/>
      <w:jc w:val="right"/>
      <w:rPr>
        <w:noProof/>
      </w:rPr>
    </w:pPr>
    <w:sdt>
      <w:sdtPr>
        <w:id w:val="-3504233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E4D34">
          <w:fldChar w:fldCharType="begin"/>
        </w:r>
        <w:r w:rsidR="00EE4D34" w:rsidRPr="00CF5D5E">
          <w:rPr>
            <w:lang w:val="fr-FR"/>
          </w:rPr>
          <w:instrText xml:space="preserve"> PAGE   \* MERGEFORMAT </w:instrText>
        </w:r>
        <w:r w:rsidR="00EE4D34">
          <w:fldChar w:fldCharType="separate"/>
        </w:r>
        <w:r w:rsidR="00EE4D34" w:rsidRPr="00EE479F">
          <w:rPr>
            <w:noProof/>
          </w:rPr>
          <w:t>32</w:t>
        </w:r>
        <w:r w:rsidR="00EE4D34">
          <w:rPr>
            <w:noProof/>
          </w:rPr>
          <w:fldChar w:fldCharType="end"/>
        </w:r>
      </w:sdtContent>
    </w:sdt>
    <w:bookmarkEnd w:id="2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328D" w14:textId="77777777" w:rsidR="00EE4D34" w:rsidRPr="00D7138A" w:rsidRDefault="00000000" w:rsidP="00CF5D5E">
    <w:pPr>
      <w:pStyle w:val="Footer"/>
      <w:jc w:val="right"/>
      <w:rPr>
        <w:noProof/>
        <w:sz w:val="16"/>
        <w:szCs w:val="16"/>
      </w:rPr>
    </w:pPr>
    <w:sdt>
      <w:sdtPr>
        <w:id w:val="-1405684809"/>
        <w:docPartObj>
          <w:docPartGallery w:val="Page Numbers (Bottom of Page)"/>
          <w:docPartUnique/>
        </w:docPartObj>
      </w:sdtPr>
      <w:sdtEndPr>
        <w:rPr>
          <w:noProof/>
          <w:sz w:val="16"/>
          <w:szCs w:val="16"/>
        </w:rPr>
      </w:sdtEndPr>
      <w:sdtContent>
        <w:r w:rsidR="00EE4D34" w:rsidRPr="00D7138A">
          <w:rPr>
            <w:sz w:val="16"/>
            <w:szCs w:val="16"/>
          </w:rPr>
          <w:fldChar w:fldCharType="begin"/>
        </w:r>
        <w:r w:rsidR="00EE4D34" w:rsidRPr="00D7138A">
          <w:rPr>
            <w:sz w:val="16"/>
            <w:szCs w:val="16"/>
            <w:lang w:val="fr-FR"/>
          </w:rPr>
          <w:instrText xml:space="preserve"> PAGE   \* MERGEFORMAT </w:instrText>
        </w:r>
        <w:r w:rsidR="00EE4D34" w:rsidRPr="00D7138A">
          <w:rPr>
            <w:sz w:val="16"/>
            <w:szCs w:val="16"/>
          </w:rPr>
          <w:fldChar w:fldCharType="separate"/>
        </w:r>
        <w:r w:rsidR="002033C3" w:rsidRPr="002033C3">
          <w:rPr>
            <w:noProof/>
            <w:sz w:val="16"/>
            <w:szCs w:val="16"/>
          </w:rPr>
          <w:t>21</w:t>
        </w:r>
        <w:r w:rsidR="00EE4D34" w:rsidRPr="00D7138A">
          <w:rPr>
            <w:noProof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27DA" w14:textId="77777777" w:rsidR="00EE4D34" w:rsidRPr="00AE2F34" w:rsidRDefault="00EE4D34" w:rsidP="00D7138A">
    <w:pPr>
      <w:pStyle w:val="Footer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BD4D7" w14:textId="77777777" w:rsidR="00777A77" w:rsidRDefault="00777A77" w:rsidP="002B0A39">
      <w:pPr>
        <w:spacing w:after="0" w:line="240" w:lineRule="auto"/>
      </w:pPr>
      <w:r>
        <w:separator/>
      </w:r>
    </w:p>
  </w:footnote>
  <w:footnote w:type="continuationSeparator" w:id="0">
    <w:p w14:paraId="6E2EDF1F" w14:textId="77777777" w:rsidR="00777A77" w:rsidRDefault="00777A77" w:rsidP="002B0A39">
      <w:pPr>
        <w:spacing w:after="0" w:line="240" w:lineRule="auto"/>
      </w:pPr>
      <w:r>
        <w:continuationSeparator/>
      </w:r>
    </w:p>
  </w:footnote>
  <w:footnote w:type="continuationNotice" w:id="1">
    <w:p w14:paraId="0B480812" w14:textId="77777777" w:rsidR="00777A77" w:rsidRDefault="00777A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3344" w14:textId="77777777" w:rsidR="00EE4D34" w:rsidRDefault="00EE4D34" w:rsidP="070D88C0">
    <w:pPr>
      <w:pStyle w:val="Header"/>
      <w:rPr>
        <w:rFonts w:ascii="Times New Roman" w:hAnsi="Times New Roman" w:cs="Times New Roman"/>
        <w:b/>
        <w:bCs/>
        <w:color w:val="000000"/>
        <w:sz w:val="24"/>
        <w:szCs w:val="24"/>
      </w:rPr>
    </w:pPr>
    <w:bookmarkStart w:id="23" w:name="TITUS1HeaderEvenPages"/>
    <w:r w:rsidRPr="070D88C0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Secret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24"/>
        <w:szCs w:val="24"/>
      </w:rPr>
      <w:t>Profesional</w:t>
    </w:r>
    <w:proofErr w:type="spellEnd"/>
  </w:p>
  <w:bookmarkEnd w:id="23"/>
  <w:p w14:paraId="5B59646F" w14:textId="77777777" w:rsidR="00EE4D34" w:rsidRDefault="00EE4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B6FD5" w14:textId="77777777" w:rsidR="00EE4D34" w:rsidRDefault="00EE4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B727" w14:textId="77777777" w:rsidR="00EE4D34" w:rsidRPr="00D7138A" w:rsidRDefault="00EE4D34">
    <w:pPr>
      <w:pStyle w:val="Header"/>
      <w:rPr>
        <w:rFonts w:ascii="PermianSerifTypeface" w:hAnsi="PermianSerifTypeface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848"/>
    <w:multiLevelType w:val="multilevel"/>
    <w:tmpl w:val="819CCA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BC7C60"/>
    <w:multiLevelType w:val="hybridMultilevel"/>
    <w:tmpl w:val="199A9E5A"/>
    <w:lvl w:ilvl="0" w:tplc="FFFFFFFF">
      <w:start w:val="1"/>
      <w:numFmt w:val="bullet"/>
      <w:pStyle w:val="BulletCar"/>
      <w:lvlText w:val=""/>
      <w:lvlJc w:val="left"/>
      <w:pPr>
        <w:tabs>
          <w:tab w:val="num" w:pos="1852"/>
        </w:tabs>
        <w:ind w:left="1852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" w15:restartNumberingAfterBreak="0">
    <w:nsid w:val="093A270D"/>
    <w:multiLevelType w:val="multilevel"/>
    <w:tmpl w:val="8FCCFA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D5B153A"/>
    <w:multiLevelType w:val="hybridMultilevel"/>
    <w:tmpl w:val="A288CA42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6E74"/>
    <w:multiLevelType w:val="hybridMultilevel"/>
    <w:tmpl w:val="61B27214"/>
    <w:lvl w:ilvl="0" w:tplc="014E8292">
      <w:start w:val="1"/>
      <w:numFmt w:val="decimal"/>
      <w:lvlText w:val="%1."/>
      <w:lvlJc w:val="left"/>
      <w:pPr>
        <w:ind w:left="1020" w:hanging="360"/>
      </w:pPr>
    </w:lvl>
    <w:lvl w:ilvl="1" w:tplc="B04A8630">
      <w:start w:val="1"/>
      <w:numFmt w:val="decimal"/>
      <w:lvlText w:val="%2."/>
      <w:lvlJc w:val="left"/>
      <w:pPr>
        <w:ind w:left="1020" w:hanging="360"/>
      </w:pPr>
    </w:lvl>
    <w:lvl w:ilvl="2" w:tplc="6166189E">
      <w:start w:val="1"/>
      <w:numFmt w:val="decimal"/>
      <w:lvlText w:val="%3."/>
      <w:lvlJc w:val="left"/>
      <w:pPr>
        <w:ind w:left="1020" w:hanging="360"/>
      </w:pPr>
    </w:lvl>
    <w:lvl w:ilvl="3" w:tplc="A4943B4E">
      <w:start w:val="1"/>
      <w:numFmt w:val="decimal"/>
      <w:lvlText w:val="%4."/>
      <w:lvlJc w:val="left"/>
      <w:pPr>
        <w:ind w:left="1020" w:hanging="360"/>
      </w:pPr>
    </w:lvl>
    <w:lvl w:ilvl="4" w:tplc="67CA2296">
      <w:start w:val="1"/>
      <w:numFmt w:val="decimal"/>
      <w:lvlText w:val="%5."/>
      <w:lvlJc w:val="left"/>
      <w:pPr>
        <w:ind w:left="1020" w:hanging="360"/>
      </w:pPr>
    </w:lvl>
    <w:lvl w:ilvl="5" w:tplc="291C97A2">
      <w:start w:val="1"/>
      <w:numFmt w:val="decimal"/>
      <w:lvlText w:val="%6."/>
      <w:lvlJc w:val="left"/>
      <w:pPr>
        <w:ind w:left="1020" w:hanging="360"/>
      </w:pPr>
    </w:lvl>
    <w:lvl w:ilvl="6" w:tplc="C75EE0BE">
      <w:start w:val="1"/>
      <w:numFmt w:val="decimal"/>
      <w:lvlText w:val="%7."/>
      <w:lvlJc w:val="left"/>
      <w:pPr>
        <w:ind w:left="1020" w:hanging="360"/>
      </w:pPr>
    </w:lvl>
    <w:lvl w:ilvl="7" w:tplc="854AF590">
      <w:start w:val="1"/>
      <w:numFmt w:val="decimal"/>
      <w:lvlText w:val="%8."/>
      <w:lvlJc w:val="left"/>
      <w:pPr>
        <w:ind w:left="1020" w:hanging="360"/>
      </w:pPr>
    </w:lvl>
    <w:lvl w:ilvl="8" w:tplc="4EE4DD1A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8134275"/>
    <w:multiLevelType w:val="multilevel"/>
    <w:tmpl w:val="8154D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8540CA2"/>
    <w:multiLevelType w:val="hybridMultilevel"/>
    <w:tmpl w:val="A06857A0"/>
    <w:lvl w:ilvl="0" w:tplc="105AA7BA">
      <w:start w:val="1"/>
      <w:numFmt w:val="decimal"/>
      <w:lvlText w:val="%1."/>
      <w:lvlJc w:val="left"/>
      <w:pPr>
        <w:ind w:left="1020" w:hanging="360"/>
      </w:pPr>
    </w:lvl>
    <w:lvl w:ilvl="1" w:tplc="07ACB670">
      <w:start w:val="1"/>
      <w:numFmt w:val="decimal"/>
      <w:lvlText w:val="%2."/>
      <w:lvlJc w:val="left"/>
      <w:pPr>
        <w:ind w:left="1020" w:hanging="360"/>
      </w:pPr>
    </w:lvl>
    <w:lvl w:ilvl="2" w:tplc="79E0FDAC">
      <w:start w:val="1"/>
      <w:numFmt w:val="decimal"/>
      <w:lvlText w:val="%3."/>
      <w:lvlJc w:val="left"/>
      <w:pPr>
        <w:ind w:left="1020" w:hanging="360"/>
      </w:pPr>
    </w:lvl>
    <w:lvl w:ilvl="3" w:tplc="3EBAEC58">
      <w:start w:val="1"/>
      <w:numFmt w:val="decimal"/>
      <w:lvlText w:val="%4."/>
      <w:lvlJc w:val="left"/>
      <w:pPr>
        <w:ind w:left="1020" w:hanging="360"/>
      </w:pPr>
    </w:lvl>
    <w:lvl w:ilvl="4" w:tplc="7D7EEE76">
      <w:start w:val="1"/>
      <w:numFmt w:val="decimal"/>
      <w:lvlText w:val="%5."/>
      <w:lvlJc w:val="left"/>
      <w:pPr>
        <w:ind w:left="1020" w:hanging="360"/>
      </w:pPr>
    </w:lvl>
    <w:lvl w:ilvl="5" w:tplc="DB8ACE14">
      <w:start w:val="1"/>
      <w:numFmt w:val="decimal"/>
      <w:lvlText w:val="%6."/>
      <w:lvlJc w:val="left"/>
      <w:pPr>
        <w:ind w:left="1020" w:hanging="360"/>
      </w:pPr>
    </w:lvl>
    <w:lvl w:ilvl="6" w:tplc="7DAA4C22">
      <w:start w:val="1"/>
      <w:numFmt w:val="decimal"/>
      <w:lvlText w:val="%7."/>
      <w:lvlJc w:val="left"/>
      <w:pPr>
        <w:ind w:left="1020" w:hanging="360"/>
      </w:pPr>
    </w:lvl>
    <w:lvl w:ilvl="7" w:tplc="42842236">
      <w:start w:val="1"/>
      <w:numFmt w:val="decimal"/>
      <w:lvlText w:val="%8."/>
      <w:lvlJc w:val="left"/>
      <w:pPr>
        <w:ind w:left="1020" w:hanging="360"/>
      </w:pPr>
    </w:lvl>
    <w:lvl w:ilvl="8" w:tplc="F410C9F8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19D4203A"/>
    <w:multiLevelType w:val="hybridMultilevel"/>
    <w:tmpl w:val="2F56578C"/>
    <w:lvl w:ilvl="0" w:tplc="7AB8434C">
      <w:start w:val="7"/>
      <w:numFmt w:val="bullet"/>
      <w:lvlText w:val="-"/>
      <w:lvlJc w:val="left"/>
      <w:pPr>
        <w:ind w:left="1080" w:hanging="360"/>
      </w:pPr>
      <w:rPr>
        <w:rFonts w:ascii="PermianSerifTypeface" w:eastAsiaTheme="minorHAnsi" w:hAnsi="PermianSerifTypeface" w:cstheme="minorBidi" w:hint="default"/>
      </w:rPr>
    </w:lvl>
    <w:lvl w:ilvl="1" w:tplc="08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3D2DCF"/>
    <w:multiLevelType w:val="hybridMultilevel"/>
    <w:tmpl w:val="2B78032C"/>
    <w:lvl w:ilvl="0" w:tplc="16889CC6">
      <w:start w:val="1"/>
      <w:numFmt w:val="lowerLetter"/>
      <w:lvlText w:val="%1)"/>
      <w:lvlJc w:val="left"/>
      <w:pPr>
        <w:ind w:left="1020" w:hanging="360"/>
      </w:pPr>
    </w:lvl>
    <w:lvl w:ilvl="1" w:tplc="011ABD18">
      <w:start w:val="1"/>
      <w:numFmt w:val="lowerLetter"/>
      <w:lvlText w:val="%2)"/>
      <w:lvlJc w:val="left"/>
      <w:pPr>
        <w:ind w:left="1020" w:hanging="360"/>
      </w:pPr>
    </w:lvl>
    <w:lvl w:ilvl="2" w:tplc="B6F6B2B2">
      <w:start w:val="1"/>
      <w:numFmt w:val="lowerLetter"/>
      <w:lvlText w:val="%3)"/>
      <w:lvlJc w:val="left"/>
      <w:pPr>
        <w:ind w:left="1020" w:hanging="360"/>
      </w:pPr>
    </w:lvl>
    <w:lvl w:ilvl="3" w:tplc="C6CAE5AE">
      <w:start w:val="1"/>
      <w:numFmt w:val="lowerLetter"/>
      <w:lvlText w:val="%4)"/>
      <w:lvlJc w:val="left"/>
      <w:pPr>
        <w:ind w:left="1020" w:hanging="360"/>
      </w:pPr>
    </w:lvl>
    <w:lvl w:ilvl="4" w:tplc="EB98DC32">
      <w:start w:val="1"/>
      <w:numFmt w:val="lowerLetter"/>
      <w:lvlText w:val="%5)"/>
      <w:lvlJc w:val="left"/>
      <w:pPr>
        <w:ind w:left="1020" w:hanging="360"/>
      </w:pPr>
    </w:lvl>
    <w:lvl w:ilvl="5" w:tplc="FAB8E6A8">
      <w:start w:val="1"/>
      <w:numFmt w:val="lowerLetter"/>
      <w:lvlText w:val="%6)"/>
      <w:lvlJc w:val="left"/>
      <w:pPr>
        <w:ind w:left="1020" w:hanging="360"/>
      </w:pPr>
    </w:lvl>
    <w:lvl w:ilvl="6" w:tplc="57A272FE">
      <w:start w:val="1"/>
      <w:numFmt w:val="lowerLetter"/>
      <w:lvlText w:val="%7)"/>
      <w:lvlJc w:val="left"/>
      <w:pPr>
        <w:ind w:left="1020" w:hanging="360"/>
      </w:pPr>
    </w:lvl>
    <w:lvl w:ilvl="7" w:tplc="D73CAC1E">
      <w:start w:val="1"/>
      <w:numFmt w:val="lowerLetter"/>
      <w:lvlText w:val="%8)"/>
      <w:lvlJc w:val="left"/>
      <w:pPr>
        <w:ind w:left="1020" w:hanging="360"/>
      </w:pPr>
    </w:lvl>
    <w:lvl w:ilvl="8" w:tplc="A724C32C">
      <w:start w:val="1"/>
      <w:numFmt w:val="lowerLetter"/>
      <w:lvlText w:val="%9)"/>
      <w:lvlJc w:val="left"/>
      <w:pPr>
        <w:ind w:left="1020" w:hanging="360"/>
      </w:pPr>
    </w:lvl>
  </w:abstractNum>
  <w:abstractNum w:abstractNumId="9" w15:restartNumberingAfterBreak="0">
    <w:nsid w:val="27B926CA"/>
    <w:multiLevelType w:val="hybridMultilevel"/>
    <w:tmpl w:val="AE5C7EF0"/>
    <w:lvl w:ilvl="0" w:tplc="3E688B08">
      <w:start w:val="1"/>
      <w:numFmt w:val="decimal"/>
      <w:lvlText w:val="%1."/>
      <w:lvlJc w:val="left"/>
      <w:pPr>
        <w:ind w:left="1020" w:hanging="360"/>
      </w:pPr>
    </w:lvl>
    <w:lvl w:ilvl="1" w:tplc="5BA2E0CC">
      <w:start w:val="1"/>
      <w:numFmt w:val="decimal"/>
      <w:lvlText w:val="%2."/>
      <w:lvlJc w:val="left"/>
      <w:pPr>
        <w:ind w:left="1020" w:hanging="360"/>
      </w:pPr>
    </w:lvl>
    <w:lvl w:ilvl="2" w:tplc="8FA8C768">
      <w:start w:val="1"/>
      <w:numFmt w:val="decimal"/>
      <w:lvlText w:val="%3."/>
      <w:lvlJc w:val="left"/>
      <w:pPr>
        <w:ind w:left="1020" w:hanging="360"/>
      </w:pPr>
    </w:lvl>
    <w:lvl w:ilvl="3" w:tplc="798ECDC0">
      <w:start w:val="1"/>
      <w:numFmt w:val="decimal"/>
      <w:lvlText w:val="%4."/>
      <w:lvlJc w:val="left"/>
      <w:pPr>
        <w:ind w:left="1020" w:hanging="360"/>
      </w:pPr>
    </w:lvl>
    <w:lvl w:ilvl="4" w:tplc="B7782C42">
      <w:start w:val="1"/>
      <w:numFmt w:val="decimal"/>
      <w:lvlText w:val="%5."/>
      <w:lvlJc w:val="left"/>
      <w:pPr>
        <w:ind w:left="1020" w:hanging="360"/>
      </w:pPr>
    </w:lvl>
    <w:lvl w:ilvl="5" w:tplc="40BE43A0">
      <w:start w:val="1"/>
      <w:numFmt w:val="decimal"/>
      <w:lvlText w:val="%6."/>
      <w:lvlJc w:val="left"/>
      <w:pPr>
        <w:ind w:left="1020" w:hanging="360"/>
      </w:pPr>
    </w:lvl>
    <w:lvl w:ilvl="6" w:tplc="E17AABFA">
      <w:start w:val="1"/>
      <w:numFmt w:val="decimal"/>
      <w:lvlText w:val="%7."/>
      <w:lvlJc w:val="left"/>
      <w:pPr>
        <w:ind w:left="1020" w:hanging="360"/>
      </w:pPr>
    </w:lvl>
    <w:lvl w:ilvl="7" w:tplc="2C6CB02E">
      <w:start w:val="1"/>
      <w:numFmt w:val="decimal"/>
      <w:lvlText w:val="%8."/>
      <w:lvlJc w:val="left"/>
      <w:pPr>
        <w:ind w:left="1020" w:hanging="360"/>
      </w:pPr>
    </w:lvl>
    <w:lvl w:ilvl="8" w:tplc="4BA431B4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2CE04FBC"/>
    <w:multiLevelType w:val="multilevel"/>
    <w:tmpl w:val="43687B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FEC1FCF"/>
    <w:multiLevelType w:val="multilevel"/>
    <w:tmpl w:val="213440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D2A4704"/>
    <w:multiLevelType w:val="multilevel"/>
    <w:tmpl w:val="1BE0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91F90"/>
    <w:multiLevelType w:val="multilevel"/>
    <w:tmpl w:val="F7C25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677FFE"/>
    <w:multiLevelType w:val="hybridMultilevel"/>
    <w:tmpl w:val="7C6CD46C"/>
    <w:lvl w:ilvl="0" w:tplc="25C0C0DC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830708"/>
    <w:multiLevelType w:val="hybridMultilevel"/>
    <w:tmpl w:val="DC0AF838"/>
    <w:lvl w:ilvl="0" w:tplc="1A0EDF04">
      <w:start w:val="1"/>
      <w:numFmt w:val="decimal"/>
      <w:lvlText w:val="%1."/>
      <w:lvlJc w:val="left"/>
      <w:pPr>
        <w:ind w:left="720" w:hanging="360"/>
      </w:pPr>
    </w:lvl>
    <w:lvl w:ilvl="1" w:tplc="5C0A7B7C">
      <w:start w:val="1"/>
      <w:numFmt w:val="decimal"/>
      <w:lvlText w:val="%2."/>
      <w:lvlJc w:val="left"/>
      <w:pPr>
        <w:ind w:left="720" w:hanging="360"/>
      </w:pPr>
    </w:lvl>
    <w:lvl w:ilvl="2" w:tplc="AC4EC25A">
      <w:start w:val="1"/>
      <w:numFmt w:val="decimal"/>
      <w:lvlText w:val="%3."/>
      <w:lvlJc w:val="left"/>
      <w:pPr>
        <w:ind w:left="720" w:hanging="360"/>
      </w:pPr>
    </w:lvl>
    <w:lvl w:ilvl="3" w:tplc="881AE48A">
      <w:start w:val="1"/>
      <w:numFmt w:val="decimal"/>
      <w:lvlText w:val="%4."/>
      <w:lvlJc w:val="left"/>
      <w:pPr>
        <w:ind w:left="720" w:hanging="360"/>
      </w:pPr>
    </w:lvl>
    <w:lvl w:ilvl="4" w:tplc="0C84A59E">
      <w:start w:val="1"/>
      <w:numFmt w:val="decimal"/>
      <w:lvlText w:val="%5."/>
      <w:lvlJc w:val="left"/>
      <w:pPr>
        <w:ind w:left="720" w:hanging="360"/>
      </w:pPr>
    </w:lvl>
    <w:lvl w:ilvl="5" w:tplc="214CE7E8">
      <w:start w:val="1"/>
      <w:numFmt w:val="decimal"/>
      <w:lvlText w:val="%6."/>
      <w:lvlJc w:val="left"/>
      <w:pPr>
        <w:ind w:left="720" w:hanging="360"/>
      </w:pPr>
    </w:lvl>
    <w:lvl w:ilvl="6" w:tplc="756641A8">
      <w:start w:val="1"/>
      <w:numFmt w:val="decimal"/>
      <w:lvlText w:val="%7."/>
      <w:lvlJc w:val="left"/>
      <w:pPr>
        <w:ind w:left="720" w:hanging="360"/>
      </w:pPr>
    </w:lvl>
    <w:lvl w:ilvl="7" w:tplc="27C63194">
      <w:start w:val="1"/>
      <w:numFmt w:val="decimal"/>
      <w:lvlText w:val="%8."/>
      <w:lvlJc w:val="left"/>
      <w:pPr>
        <w:ind w:left="720" w:hanging="360"/>
      </w:pPr>
    </w:lvl>
    <w:lvl w:ilvl="8" w:tplc="41663202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49B269F9"/>
    <w:multiLevelType w:val="multilevel"/>
    <w:tmpl w:val="7DD862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BE9751D"/>
    <w:multiLevelType w:val="hybridMultilevel"/>
    <w:tmpl w:val="4DEA7696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12688"/>
    <w:multiLevelType w:val="multilevel"/>
    <w:tmpl w:val="BDD06B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D7197D"/>
    <w:multiLevelType w:val="multilevel"/>
    <w:tmpl w:val="3FECA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45511B2"/>
    <w:multiLevelType w:val="multilevel"/>
    <w:tmpl w:val="FAECE2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6D14889"/>
    <w:multiLevelType w:val="hybridMultilevel"/>
    <w:tmpl w:val="8602634A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E76D7"/>
    <w:multiLevelType w:val="hybridMultilevel"/>
    <w:tmpl w:val="DD8604A0"/>
    <w:lvl w:ilvl="0" w:tplc="E0B2C734">
      <w:start w:val="1"/>
      <w:numFmt w:val="decimal"/>
      <w:lvlText w:val="%1)"/>
      <w:lvlJc w:val="left"/>
      <w:pPr>
        <w:ind w:left="720" w:hanging="360"/>
      </w:pPr>
      <w:rPr>
        <w:rFonts w:ascii="PermianSerifTypeface" w:eastAsiaTheme="minorHAnsi" w:hAnsi="PermianSerifTypeface" w:cstheme="minorBidi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71DA4"/>
    <w:multiLevelType w:val="multilevel"/>
    <w:tmpl w:val="8ED647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F9522D9"/>
    <w:multiLevelType w:val="multilevel"/>
    <w:tmpl w:val="09F8D9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8804DFB"/>
    <w:multiLevelType w:val="multilevel"/>
    <w:tmpl w:val="490A70A6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pStyle w:val="Numberedlist21"/>
      <w:lvlText w:val="%1.%2.%3."/>
      <w:lvlJc w:val="left"/>
      <w:pPr>
        <w:tabs>
          <w:tab w:val="num" w:pos="1820"/>
        </w:tabs>
        <w:ind w:left="1460" w:hanging="360"/>
      </w:pPr>
      <w:rPr>
        <w:rFonts w:hint="default"/>
      </w:rPr>
    </w:lvl>
    <w:lvl w:ilvl="3">
      <w:start w:val="1"/>
      <w:numFmt w:val="decimal"/>
      <w:pStyle w:val="Numberedlist22"/>
      <w:lvlText w:val="2.%4.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AE935F7"/>
    <w:multiLevelType w:val="multilevel"/>
    <w:tmpl w:val="253CC4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F0D1943"/>
    <w:multiLevelType w:val="multilevel"/>
    <w:tmpl w:val="B866D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F9E457E"/>
    <w:multiLevelType w:val="multilevel"/>
    <w:tmpl w:val="7B72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D61126"/>
    <w:multiLevelType w:val="multilevel"/>
    <w:tmpl w:val="B768B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B391D1E"/>
    <w:multiLevelType w:val="multilevel"/>
    <w:tmpl w:val="9B0CBCEA"/>
    <w:lvl w:ilvl="0">
      <w:start w:val="1"/>
      <w:numFmt w:val="upperLetter"/>
      <w:pStyle w:val="Appendix1"/>
      <w:lvlText w:val="%1."/>
      <w:lvlJc w:val="left"/>
      <w:pPr>
        <w:tabs>
          <w:tab w:val="num" w:pos="900"/>
        </w:tabs>
        <w:ind w:left="540" w:firstLine="0"/>
      </w:pPr>
      <w:rPr>
        <w:rFonts w:hint="default"/>
      </w:rPr>
    </w:lvl>
    <w:lvl w:ilvl="1">
      <w:start w:val="1"/>
      <w:numFmt w:val="decimal"/>
      <w:pStyle w:val="Appendix2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Appendix3"/>
      <w:suff w:val="nothing"/>
      <w:lvlText w:val="%1.%2.%3."/>
      <w:lvlJc w:val="left"/>
      <w:pPr>
        <w:ind w:left="0" w:firstLine="0"/>
      </w:pPr>
      <w:rPr>
        <w:rFonts w:hint="default"/>
        <w:b/>
        <w:bCs w:val="0"/>
      </w:rPr>
    </w:lvl>
    <w:lvl w:ilvl="3">
      <w:start w:val="1"/>
      <w:numFmt w:val="decimal"/>
      <w:suff w:val="nothing"/>
      <w:lvlText w:val="%1.%2.%3.%4."/>
      <w:lvlJc w:val="left"/>
      <w:pPr>
        <w:ind w:left="5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1" w15:restartNumberingAfterBreak="0">
    <w:nsid w:val="7D0E5376"/>
    <w:multiLevelType w:val="multilevel"/>
    <w:tmpl w:val="394A56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377171920">
    <w:abstractNumId w:val="25"/>
  </w:num>
  <w:num w:numId="2" w16cid:durableId="1105615747">
    <w:abstractNumId w:val="1"/>
  </w:num>
  <w:num w:numId="3" w16cid:durableId="1811164350">
    <w:abstractNumId w:val="30"/>
  </w:num>
  <w:num w:numId="4" w16cid:durableId="168521909">
    <w:abstractNumId w:val="12"/>
  </w:num>
  <w:num w:numId="5" w16cid:durableId="917635499">
    <w:abstractNumId w:val="28"/>
  </w:num>
  <w:num w:numId="6" w16cid:durableId="892619362">
    <w:abstractNumId w:val="22"/>
  </w:num>
  <w:num w:numId="7" w16cid:durableId="259486355">
    <w:abstractNumId w:val="21"/>
  </w:num>
  <w:num w:numId="8" w16cid:durableId="40902884">
    <w:abstractNumId w:val="29"/>
  </w:num>
  <w:num w:numId="9" w16cid:durableId="1233588690">
    <w:abstractNumId w:val="3"/>
  </w:num>
  <w:num w:numId="10" w16cid:durableId="7355425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9429413">
    <w:abstractNumId w:val="19"/>
  </w:num>
  <w:num w:numId="12" w16cid:durableId="1598905107">
    <w:abstractNumId w:val="17"/>
  </w:num>
  <w:num w:numId="13" w16cid:durableId="1642541569">
    <w:abstractNumId w:val="24"/>
  </w:num>
  <w:num w:numId="14" w16cid:durableId="82069541">
    <w:abstractNumId w:val="16"/>
  </w:num>
  <w:num w:numId="15" w16cid:durableId="742878606">
    <w:abstractNumId w:val="18"/>
  </w:num>
  <w:num w:numId="16" w16cid:durableId="2022123642">
    <w:abstractNumId w:val="10"/>
  </w:num>
  <w:num w:numId="17" w16cid:durableId="507914374">
    <w:abstractNumId w:val="5"/>
  </w:num>
  <w:num w:numId="18" w16cid:durableId="1297951720">
    <w:abstractNumId w:val="31"/>
  </w:num>
  <w:num w:numId="19" w16cid:durableId="1975599276">
    <w:abstractNumId w:val="0"/>
  </w:num>
  <w:num w:numId="20" w16cid:durableId="724139784">
    <w:abstractNumId w:val="26"/>
  </w:num>
  <w:num w:numId="21" w16cid:durableId="1414736616">
    <w:abstractNumId w:val="27"/>
  </w:num>
  <w:num w:numId="22" w16cid:durableId="409890099">
    <w:abstractNumId w:val="20"/>
  </w:num>
  <w:num w:numId="23" w16cid:durableId="79495832">
    <w:abstractNumId w:val="11"/>
  </w:num>
  <w:num w:numId="24" w16cid:durableId="1281104072">
    <w:abstractNumId w:val="2"/>
  </w:num>
  <w:num w:numId="25" w16cid:durableId="1173103121">
    <w:abstractNumId w:val="23"/>
  </w:num>
  <w:num w:numId="26" w16cid:durableId="1411582505">
    <w:abstractNumId w:val="14"/>
  </w:num>
  <w:num w:numId="27" w16cid:durableId="376583692">
    <w:abstractNumId w:val="9"/>
  </w:num>
  <w:num w:numId="28" w16cid:durableId="1866282632">
    <w:abstractNumId w:val="6"/>
  </w:num>
  <w:num w:numId="29" w16cid:durableId="2060467734">
    <w:abstractNumId w:val="8"/>
  </w:num>
  <w:num w:numId="30" w16cid:durableId="1958219986">
    <w:abstractNumId w:val="15"/>
  </w:num>
  <w:num w:numId="31" w16cid:durableId="2036493746">
    <w:abstractNumId w:val="4"/>
  </w:num>
  <w:num w:numId="32" w16cid:durableId="502546540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A39"/>
    <w:rsid w:val="000012B2"/>
    <w:rsid w:val="000027AE"/>
    <w:rsid w:val="0000359E"/>
    <w:rsid w:val="000040D9"/>
    <w:rsid w:val="00004D34"/>
    <w:rsid w:val="00004D3E"/>
    <w:rsid w:val="00004E38"/>
    <w:rsid w:val="00005284"/>
    <w:rsid w:val="00005A65"/>
    <w:rsid w:val="00005DFC"/>
    <w:rsid w:val="00005F9A"/>
    <w:rsid w:val="0000651A"/>
    <w:rsid w:val="00010006"/>
    <w:rsid w:val="00010164"/>
    <w:rsid w:val="000113E7"/>
    <w:rsid w:val="00012184"/>
    <w:rsid w:val="000122B5"/>
    <w:rsid w:val="0001272A"/>
    <w:rsid w:val="00012F27"/>
    <w:rsid w:val="000137AA"/>
    <w:rsid w:val="000145BC"/>
    <w:rsid w:val="00015C3B"/>
    <w:rsid w:val="0001641C"/>
    <w:rsid w:val="00016733"/>
    <w:rsid w:val="00016878"/>
    <w:rsid w:val="00016938"/>
    <w:rsid w:val="000174EC"/>
    <w:rsid w:val="00020348"/>
    <w:rsid w:val="00020933"/>
    <w:rsid w:val="000209DB"/>
    <w:rsid w:val="000220B8"/>
    <w:rsid w:val="0002245A"/>
    <w:rsid w:val="00022686"/>
    <w:rsid w:val="00022B3A"/>
    <w:rsid w:val="00022FEE"/>
    <w:rsid w:val="00024662"/>
    <w:rsid w:val="0002607E"/>
    <w:rsid w:val="00026197"/>
    <w:rsid w:val="00026C3D"/>
    <w:rsid w:val="00026D6E"/>
    <w:rsid w:val="00026DCF"/>
    <w:rsid w:val="000275A4"/>
    <w:rsid w:val="00031095"/>
    <w:rsid w:val="00031E6D"/>
    <w:rsid w:val="00033C84"/>
    <w:rsid w:val="00034469"/>
    <w:rsid w:val="00034753"/>
    <w:rsid w:val="00034B5D"/>
    <w:rsid w:val="00034DA7"/>
    <w:rsid w:val="00035C46"/>
    <w:rsid w:val="00035D6F"/>
    <w:rsid w:val="0003738B"/>
    <w:rsid w:val="00037926"/>
    <w:rsid w:val="00040DA0"/>
    <w:rsid w:val="000431C8"/>
    <w:rsid w:val="00043A26"/>
    <w:rsid w:val="00043C56"/>
    <w:rsid w:val="0004591A"/>
    <w:rsid w:val="0004672F"/>
    <w:rsid w:val="000469DB"/>
    <w:rsid w:val="00046FAB"/>
    <w:rsid w:val="000474CA"/>
    <w:rsid w:val="00047D17"/>
    <w:rsid w:val="00050540"/>
    <w:rsid w:val="00050A88"/>
    <w:rsid w:val="00050B8A"/>
    <w:rsid w:val="00052212"/>
    <w:rsid w:val="00053C07"/>
    <w:rsid w:val="000545B9"/>
    <w:rsid w:val="00055150"/>
    <w:rsid w:val="000556F5"/>
    <w:rsid w:val="00056164"/>
    <w:rsid w:val="00056DA4"/>
    <w:rsid w:val="00057374"/>
    <w:rsid w:val="0006028A"/>
    <w:rsid w:val="000620A0"/>
    <w:rsid w:val="0006250D"/>
    <w:rsid w:val="000644EC"/>
    <w:rsid w:val="000647BD"/>
    <w:rsid w:val="0006622A"/>
    <w:rsid w:val="000663FE"/>
    <w:rsid w:val="000666CC"/>
    <w:rsid w:val="000675F3"/>
    <w:rsid w:val="00067E2F"/>
    <w:rsid w:val="00070062"/>
    <w:rsid w:val="00070F25"/>
    <w:rsid w:val="00071FE6"/>
    <w:rsid w:val="00073142"/>
    <w:rsid w:val="000744FD"/>
    <w:rsid w:val="00074B3E"/>
    <w:rsid w:val="00075A83"/>
    <w:rsid w:val="000803B2"/>
    <w:rsid w:val="0008091E"/>
    <w:rsid w:val="00080DD0"/>
    <w:rsid w:val="00081A43"/>
    <w:rsid w:val="0008326B"/>
    <w:rsid w:val="00083E73"/>
    <w:rsid w:val="00086537"/>
    <w:rsid w:val="00087410"/>
    <w:rsid w:val="00091308"/>
    <w:rsid w:val="00093C7A"/>
    <w:rsid w:val="000952C9"/>
    <w:rsid w:val="0009597A"/>
    <w:rsid w:val="00096EE5"/>
    <w:rsid w:val="000A083A"/>
    <w:rsid w:val="000A0C10"/>
    <w:rsid w:val="000A1353"/>
    <w:rsid w:val="000A14D2"/>
    <w:rsid w:val="000A2821"/>
    <w:rsid w:val="000A3F15"/>
    <w:rsid w:val="000A590B"/>
    <w:rsid w:val="000A6271"/>
    <w:rsid w:val="000A6EAD"/>
    <w:rsid w:val="000A71EA"/>
    <w:rsid w:val="000B1E6B"/>
    <w:rsid w:val="000B295B"/>
    <w:rsid w:val="000B4B39"/>
    <w:rsid w:val="000B6026"/>
    <w:rsid w:val="000B6512"/>
    <w:rsid w:val="000B6832"/>
    <w:rsid w:val="000B6F52"/>
    <w:rsid w:val="000B7FC3"/>
    <w:rsid w:val="000C0361"/>
    <w:rsid w:val="000C1139"/>
    <w:rsid w:val="000C16F3"/>
    <w:rsid w:val="000C2984"/>
    <w:rsid w:val="000C2A1B"/>
    <w:rsid w:val="000C3FBD"/>
    <w:rsid w:val="000C5677"/>
    <w:rsid w:val="000C593C"/>
    <w:rsid w:val="000C7461"/>
    <w:rsid w:val="000C752C"/>
    <w:rsid w:val="000D03BB"/>
    <w:rsid w:val="000D0D0E"/>
    <w:rsid w:val="000D1551"/>
    <w:rsid w:val="000D16D9"/>
    <w:rsid w:val="000D4E42"/>
    <w:rsid w:val="000D67D7"/>
    <w:rsid w:val="000E096E"/>
    <w:rsid w:val="000E0FC4"/>
    <w:rsid w:val="000E1E22"/>
    <w:rsid w:val="000E3AC2"/>
    <w:rsid w:val="000E409C"/>
    <w:rsid w:val="000E4867"/>
    <w:rsid w:val="000E54CB"/>
    <w:rsid w:val="000E6A72"/>
    <w:rsid w:val="000E755C"/>
    <w:rsid w:val="000E7E53"/>
    <w:rsid w:val="000F20EF"/>
    <w:rsid w:val="000F254A"/>
    <w:rsid w:val="000F2981"/>
    <w:rsid w:val="000F41D8"/>
    <w:rsid w:val="000F47BD"/>
    <w:rsid w:val="000F4E38"/>
    <w:rsid w:val="000F7C4E"/>
    <w:rsid w:val="00100452"/>
    <w:rsid w:val="001008E9"/>
    <w:rsid w:val="001024CE"/>
    <w:rsid w:val="00102AC2"/>
    <w:rsid w:val="00102E58"/>
    <w:rsid w:val="0010349D"/>
    <w:rsid w:val="00106BB9"/>
    <w:rsid w:val="00110561"/>
    <w:rsid w:val="00110C6D"/>
    <w:rsid w:val="00110FEF"/>
    <w:rsid w:val="0011205C"/>
    <w:rsid w:val="001122EE"/>
    <w:rsid w:val="00113D80"/>
    <w:rsid w:val="00113E59"/>
    <w:rsid w:val="0011422D"/>
    <w:rsid w:val="00115261"/>
    <w:rsid w:val="00115D88"/>
    <w:rsid w:val="00116211"/>
    <w:rsid w:val="00116A4C"/>
    <w:rsid w:val="0012104B"/>
    <w:rsid w:val="00122423"/>
    <w:rsid w:val="00123068"/>
    <w:rsid w:val="001236FB"/>
    <w:rsid w:val="0012380F"/>
    <w:rsid w:val="00126BCD"/>
    <w:rsid w:val="0012785D"/>
    <w:rsid w:val="00132DF7"/>
    <w:rsid w:val="0013494D"/>
    <w:rsid w:val="001368A5"/>
    <w:rsid w:val="00137BDD"/>
    <w:rsid w:val="00137E63"/>
    <w:rsid w:val="0014111D"/>
    <w:rsid w:val="00142B4C"/>
    <w:rsid w:val="00143CFA"/>
    <w:rsid w:val="0014487F"/>
    <w:rsid w:val="001455D3"/>
    <w:rsid w:val="00147550"/>
    <w:rsid w:val="00151BC1"/>
    <w:rsid w:val="001522C6"/>
    <w:rsid w:val="00154221"/>
    <w:rsid w:val="00154A02"/>
    <w:rsid w:val="0015553D"/>
    <w:rsid w:val="00156486"/>
    <w:rsid w:val="0015651E"/>
    <w:rsid w:val="00156C9B"/>
    <w:rsid w:val="00156E81"/>
    <w:rsid w:val="001573D8"/>
    <w:rsid w:val="001574CA"/>
    <w:rsid w:val="00162818"/>
    <w:rsid w:val="001634D8"/>
    <w:rsid w:val="00163E17"/>
    <w:rsid w:val="0016403D"/>
    <w:rsid w:val="00165292"/>
    <w:rsid w:val="001659FE"/>
    <w:rsid w:val="00166103"/>
    <w:rsid w:val="00166256"/>
    <w:rsid w:val="00167BC2"/>
    <w:rsid w:val="00170B4F"/>
    <w:rsid w:val="00172DEC"/>
    <w:rsid w:val="00172FFD"/>
    <w:rsid w:val="0017371E"/>
    <w:rsid w:val="00173EFD"/>
    <w:rsid w:val="00174303"/>
    <w:rsid w:val="001746B1"/>
    <w:rsid w:val="00174784"/>
    <w:rsid w:val="00174AF6"/>
    <w:rsid w:val="00174CF3"/>
    <w:rsid w:val="00175DB3"/>
    <w:rsid w:val="001762A7"/>
    <w:rsid w:val="00176E24"/>
    <w:rsid w:val="001771EB"/>
    <w:rsid w:val="00177A1F"/>
    <w:rsid w:val="00177C54"/>
    <w:rsid w:val="0018017A"/>
    <w:rsid w:val="0018027A"/>
    <w:rsid w:val="0018068D"/>
    <w:rsid w:val="00180E56"/>
    <w:rsid w:val="001817C2"/>
    <w:rsid w:val="00181EAD"/>
    <w:rsid w:val="00182C4C"/>
    <w:rsid w:val="001832D9"/>
    <w:rsid w:val="00183ADA"/>
    <w:rsid w:val="00184C33"/>
    <w:rsid w:val="001856E9"/>
    <w:rsid w:val="00186A12"/>
    <w:rsid w:val="00187256"/>
    <w:rsid w:val="00191B6A"/>
    <w:rsid w:val="00193A00"/>
    <w:rsid w:val="00194A9D"/>
    <w:rsid w:val="00195109"/>
    <w:rsid w:val="00196E03"/>
    <w:rsid w:val="00197FAE"/>
    <w:rsid w:val="001A005D"/>
    <w:rsid w:val="001A04E6"/>
    <w:rsid w:val="001A0E48"/>
    <w:rsid w:val="001A10C9"/>
    <w:rsid w:val="001A165F"/>
    <w:rsid w:val="001A519C"/>
    <w:rsid w:val="001A57CA"/>
    <w:rsid w:val="001A7A87"/>
    <w:rsid w:val="001B0495"/>
    <w:rsid w:val="001B07B3"/>
    <w:rsid w:val="001B0C73"/>
    <w:rsid w:val="001B2E4B"/>
    <w:rsid w:val="001B32EE"/>
    <w:rsid w:val="001B51F4"/>
    <w:rsid w:val="001B53C3"/>
    <w:rsid w:val="001B6152"/>
    <w:rsid w:val="001B63E9"/>
    <w:rsid w:val="001B7FDC"/>
    <w:rsid w:val="001C22C4"/>
    <w:rsid w:val="001C323D"/>
    <w:rsid w:val="001C42BD"/>
    <w:rsid w:val="001C6F32"/>
    <w:rsid w:val="001C6FB3"/>
    <w:rsid w:val="001D1019"/>
    <w:rsid w:val="001D1627"/>
    <w:rsid w:val="001D2BE3"/>
    <w:rsid w:val="001D3327"/>
    <w:rsid w:val="001D42E6"/>
    <w:rsid w:val="001D4FAA"/>
    <w:rsid w:val="001D5B11"/>
    <w:rsid w:val="001D68CF"/>
    <w:rsid w:val="001D70B6"/>
    <w:rsid w:val="001E0EE5"/>
    <w:rsid w:val="001E12F4"/>
    <w:rsid w:val="001E1514"/>
    <w:rsid w:val="001E1684"/>
    <w:rsid w:val="001E3244"/>
    <w:rsid w:val="001E36BB"/>
    <w:rsid w:val="001E5684"/>
    <w:rsid w:val="001E7D94"/>
    <w:rsid w:val="001F0461"/>
    <w:rsid w:val="001F07FA"/>
    <w:rsid w:val="001F156A"/>
    <w:rsid w:val="001F1696"/>
    <w:rsid w:val="001F1D3F"/>
    <w:rsid w:val="001F29EF"/>
    <w:rsid w:val="001F41BA"/>
    <w:rsid w:val="001F5F10"/>
    <w:rsid w:val="001F6902"/>
    <w:rsid w:val="001F6E58"/>
    <w:rsid w:val="001F7887"/>
    <w:rsid w:val="00200182"/>
    <w:rsid w:val="002013CC"/>
    <w:rsid w:val="00201DD4"/>
    <w:rsid w:val="0020246D"/>
    <w:rsid w:val="00203032"/>
    <w:rsid w:val="002033C3"/>
    <w:rsid w:val="002048B3"/>
    <w:rsid w:val="00204C50"/>
    <w:rsid w:val="00205999"/>
    <w:rsid w:val="00205B93"/>
    <w:rsid w:val="00205CF1"/>
    <w:rsid w:val="00205E36"/>
    <w:rsid w:val="00205E59"/>
    <w:rsid w:val="0021105C"/>
    <w:rsid w:val="00211C57"/>
    <w:rsid w:val="00211D05"/>
    <w:rsid w:val="002144BB"/>
    <w:rsid w:val="00215463"/>
    <w:rsid w:val="002161EA"/>
    <w:rsid w:val="002162D8"/>
    <w:rsid w:val="00216B42"/>
    <w:rsid w:val="00216F49"/>
    <w:rsid w:val="00217EA5"/>
    <w:rsid w:val="00220680"/>
    <w:rsid w:val="00220C48"/>
    <w:rsid w:val="00220D60"/>
    <w:rsid w:val="00220DBD"/>
    <w:rsid w:val="0022256D"/>
    <w:rsid w:val="00223170"/>
    <w:rsid w:val="00224728"/>
    <w:rsid w:val="002254C2"/>
    <w:rsid w:val="0022582D"/>
    <w:rsid w:val="00226E9E"/>
    <w:rsid w:val="0022778C"/>
    <w:rsid w:val="00227916"/>
    <w:rsid w:val="00230EBD"/>
    <w:rsid w:val="00230F4C"/>
    <w:rsid w:val="00231476"/>
    <w:rsid w:val="00233061"/>
    <w:rsid w:val="00234321"/>
    <w:rsid w:val="00237555"/>
    <w:rsid w:val="00237C50"/>
    <w:rsid w:val="002413FE"/>
    <w:rsid w:val="00242E73"/>
    <w:rsid w:val="0024390B"/>
    <w:rsid w:val="00243A0C"/>
    <w:rsid w:val="00243C43"/>
    <w:rsid w:val="002442F1"/>
    <w:rsid w:val="00245F95"/>
    <w:rsid w:val="002466EC"/>
    <w:rsid w:val="00247ECA"/>
    <w:rsid w:val="00250A09"/>
    <w:rsid w:val="00251FCD"/>
    <w:rsid w:val="002534C1"/>
    <w:rsid w:val="002544DD"/>
    <w:rsid w:val="00255E9A"/>
    <w:rsid w:val="00257636"/>
    <w:rsid w:val="00257807"/>
    <w:rsid w:val="00260A2B"/>
    <w:rsid w:val="00261123"/>
    <w:rsid w:val="002619B5"/>
    <w:rsid w:val="00262BFB"/>
    <w:rsid w:val="00264112"/>
    <w:rsid w:val="00264E74"/>
    <w:rsid w:val="00266263"/>
    <w:rsid w:val="00266E7A"/>
    <w:rsid w:val="002673C8"/>
    <w:rsid w:val="00267EE9"/>
    <w:rsid w:val="00270133"/>
    <w:rsid w:val="00270FCC"/>
    <w:rsid w:val="00273719"/>
    <w:rsid w:val="00273FB0"/>
    <w:rsid w:val="00275767"/>
    <w:rsid w:val="0027603E"/>
    <w:rsid w:val="002800D4"/>
    <w:rsid w:val="0028062A"/>
    <w:rsid w:val="00281AB0"/>
    <w:rsid w:val="0028263E"/>
    <w:rsid w:val="002829FE"/>
    <w:rsid w:val="002839CC"/>
    <w:rsid w:val="00283A9C"/>
    <w:rsid w:val="002840C8"/>
    <w:rsid w:val="002850B9"/>
    <w:rsid w:val="0028583B"/>
    <w:rsid w:val="002867CB"/>
    <w:rsid w:val="00287605"/>
    <w:rsid w:val="00287CC0"/>
    <w:rsid w:val="00287F77"/>
    <w:rsid w:val="0029020A"/>
    <w:rsid w:val="002902D1"/>
    <w:rsid w:val="00290A75"/>
    <w:rsid w:val="00291685"/>
    <w:rsid w:val="00292229"/>
    <w:rsid w:val="00292509"/>
    <w:rsid w:val="00294F4B"/>
    <w:rsid w:val="00295265"/>
    <w:rsid w:val="0029590D"/>
    <w:rsid w:val="00295FED"/>
    <w:rsid w:val="00297EFF"/>
    <w:rsid w:val="002A12C4"/>
    <w:rsid w:val="002A3777"/>
    <w:rsid w:val="002A665B"/>
    <w:rsid w:val="002A7812"/>
    <w:rsid w:val="002B0A39"/>
    <w:rsid w:val="002B0E8A"/>
    <w:rsid w:val="002B2268"/>
    <w:rsid w:val="002B2485"/>
    <w:rsid w:val="002B3C97"/>
    <w:rsid w:val="002B3CAA"/>
    <w:rsid w:val="002B4686"/>
    <w:rsid w:val="002B5CD9"/>
    <w:rsid w:val="002B6FE2"/>
    <w:rsid w:val="002C005B"/>
    <w:rsid w:val="002C30F0"/>
    <w:rsid w:val="002C33C6"/>
    <w:rsid w:val="002C3FBA"/>
    <w:rsid w:val="002C55ED"/>
    <w:rsid w:val="002D100B"/>
    <w:rsid w:val="002D1181"/>
    <w:rsid w:val="002D344A"/>
    <w:rsid w:val="002D3803"/>
    <w:rsid w:val="002D3D6D"/>
    <w:rsid w:val="002D526B"/>
    <w:rsid w:val="002D5F3A"/>
    <w:rsid w:val="002D6136"/>
    <w:rsid w:val="002D6484"/>
    <w:rsid w:val="002D751E"/>
    <w:rsid w:val="002E03B9"/>
    <w:rsid w:val="002E1B53"/>
    <w:rsid w:val="002E2179"/>
    <w:rsid w:val="002E2959"/>
    <w:rsid w:val="002E2D1B"/>
    <w:rsid w:val="002E4298"/>
    <w:rsid w:val="002E45D8"/>
    <w:rsid w:val="002E47A8"/>
    <w:rsid w:val="002E610B"/>
    <w:rsid w:val="002E6A68"/>
    <w:rsid w:val="002E76D4"/>
    <w:rsid w:val="002E7D29"/>
    <w:rsid w:val="002E7F65"/>
    <w:rsid w:val="002F0D17"/>
    <w:rsid w:val="002F10FB"/>
    <w:rsid w:val="002F129E"/>
    <w:rsid w:val="002F13E3"/>
    <w:rsid w:val="002F1D10"/>
    <w:rsid w:val="002F431C"/>
    <w:rsid w:val="002F5FCF"/>
    <w:rsid w:val="002F758B"/>
    <w:rsid w:val="002F7CE9"/>
    <w:rsid w:val="003023AF"/>
    <w:rsid w:val="00304AF5"/>
    <w:rsid w:val="003074F9"/>
    <w:rsid w:val="003078EE"/>
    <w:rsid w:val="00310FE3"/>
    <w:rsid w:val="0031357D"/>
    <w:rsid w:val="00314323"/>
    <w:rsid w:val="003145D0"/>
    <w:rsid w:val="00316AB3"/>
    <w:rsid w:val="00316B1C"/>
    <w:rsid w:val="00316D6F"/>
    <w:rsid w:val="00317C78"/>
    <w:rsid w:val="00320396"/>
    <w:rsid w:val="0032072C"/>
    <w:rsid w:val="00322180"/>
    <w:rsid w:val="00323AA0"/>
    <w:rsid w:val="00324069"/>
    <w:rsid w:val="00324409"/>
    <w:rsid w:val="00325C4B"/>
    <w:rsid w:val="00327206"/>
    <w:rsid w:val="003302D3"/>
    <w:rsid w:val="003308B7"/>
    <w:rsid w:val="00330C0B"/>
    <w:rsid w:val="003313B9"/>
    <w:rsid w:val="003316AC"/>
    <w:rsid w:val="00331E75"/>
    <w:rsid w:val="0033322B"/>
    <w:rsid w:val="0033327E"/>
    <w:rsid w:val="00333E5F"/>
    <w:rsid w:val="003345A5"/>
    <w:rsid w:val="00334A1A"/>
    <w:rsid w:val="00334CB5"/>
    <w:rsid w:val="00334EB3"/>
    <w:rsid w:val="003357C0"/>
    <w:rsid w:val="00335B18"/>
    <w:rsid w:val="00335B28"/>
    <w:rsid w:val="00335DEB"/>
    <w:rsid w:val="003361FD"/>
    <w:rsid w:val="0034235D"/>
    <w:rsid w:val="0034403B"/>
    <w:rsid w:val="00344352"/>
    <w:rsid w:val="00345C90"/>
    <w:rsid w:val="003470CD"/>
    <w:rsid w:val="0034766D"/>
    <w:rsid w:val="00350E24"/>
    <w:rsid w:val="0035106F"/>
    <w:rsid w:val="00351734"/>
    <w:rsid w:val="00351C57"/>
    <w:rsid w:val="0035265E"/>
    <w:rsid w:val="00353FDD"/>
    <w:rsid w:val="003541EF"/>
    <w:rsid w:val="00355544"/>
    <w:rsid w:val="00356C33"/>
    <w:rsid w:val="00356E7C"/>
    <w:rsid w:val="0036296D"/>
    <w:rsid w:val="00363A9F"/>
    <w:rsid w:val="00364206"/>
    <w:rsid w:val="00364968"/>
    <w:rsid w:val="00364BC3"/>
    <w:rsid w:val="0036542A"/>
    <w:rsid w:val="00365AEB"/>
    <w:rsid w:val="00365BCE"/>
    <w:rsid w:val="00366489"/>
    <w:rsid w:val="00367538"/>
    <w:rsid w:val="00370DF9"/>
    <w:rsid w:val="00371405"/>
    <w:rsid w:val="0037452C"/>
    <w:rsid w:val="003763A8"/>
    <w:rsid w:val="00376CE3"/>
    <w:rsid w:val="003804BB"/>
    <w:rsid w:val="003818E5"/>
    <w:rsid w:val="00382032"/>
    <w:rsid w:val="00382B53"/>
    <w:rsid w:val="003842F4"/>
    <w:rsid w:val="00384C94"/>
    <w:rsid w:val="00386138"/>
    <w:rsid w:val="00386D89"/>
    <w:rsid w:val="003874D8"/>
    <w:rsid w:val="00390F10"/>
    <w:rsid w:val="0039196D"/>
    <w:rsid w:val="00392FC3"/>
    <w:rsid w:val="003931A3"/>
    <w:rsid w:val="0039381F"/>
    <w:rsid w:val="00393C00"/>
    <w:rsid w:val="00394949"/>
    <w:rsid w:val="003949A6"/>
    <w:rsid w:val="00394B53"/>
    <w:rsid w:val="003951D1"/>
    <w:rsid w:val="00395742"/>
    <w:rsid w:val="00395813"/>
    <w:rsid w:val="0039594D"/>
    <w:rsid w:val="0039674B"/>
    <w:rsid w:val="00396A88"/>
    <w:rsid w:val="003A0ED8"/>
    <w:rsid w:val="003A126A"/>
    <w:rsid w:val="003A1501"/>
    <w:rsid w:val="003A24AA"/>
    <w:rsid w:val="003A3910"/>
    <w:rsid w:val="003A6E24"/>
    <w:rsid w:val="003A6E5C"/>
    <w:rsid w:val="003A7997"/>
    <w:rsid w:val="003A7A56"/>
    <w:rsid w:val="003B1620"/>
    <w:rsid w:val="003B286A"/>
    <w:rsid w:val="003B2ACD"/>
    <w:rsid w:val="003B2D4D"/>
    <w:rsid w:val="003B344A"/>
    <w:rsid w:val="003B3BCC"/>
    <w:rsid w:val="003B3F3C"/>
    <w:rsid w:val="003B492B"/>
    <w:rsid w:val="003B492E"/>
    <w:rsid w:val="003B5864"/>
    <w:rsid w:val="003B5CD0"/>
    <w:rsid w:val="003B5F5B"/>
    <w:rsid w:val="003B6204"/>
    <w:rsid w:val="003B6B2F"/>
    <w:rsid w:val="003B7464"/>
    <w:rsid w:val="003B7CBC"/>
    <w:rsid w:val="003C072D"/>
    <w:rsid w:val="003C0AF2"/>
    <w:rsid w:val="003C14B7"/>
    <w:rsid w:val="003C1774"/>
    <w:rsid w:val="003C18B0"/>
    <w:rsid w:val="003C1AF5"/>
    <w:rsid w:val="003C1D09"/>
    <w:rsid w:val="003C23CD"/>
    <w:rsid w:val="003C26D9"/>
    <w:rsid w:val="003C2DEC"/>
    <w:rsid w:val="003C31D4"/>
    <w:rsid w:val="003C3BFC"/>
    <w:rsid w:val="003C5EE0"/>
    <w:rsid w:val="003C5F8E"/>
    <w:rsid w:val="003C66CA"/>
    <w:rsid w:val="003C6A53"/>
    <w:rsid w:val="003D06E3"/>
    <w:rsid w:val="003D0C44"/>
    <w:rsid w:val="003D20E6"/>
    <w:rsid w:val="003D218C"/>
    <w:rsid w:val="003D3931"/>
    <w:rsid w:val="003D4222"/>
    <w:rsid w:val="003D4914"/>
    <w:rsid w:val="003D55C7"/>
    <w:rsid w:val="003D6106"/>
    <w:rsid w:val="003D6DFA"/>
    <w:rsid w:val="003D7AC7"/>
    <w:rsid w:val="003E0A1C"/>
    <w:rsid w:val="003E0EE8"/>
    <w:rsid w:val="003E13DA"/>
    <w:rsid w:val="003E2187"/>
    <w:rsid w:val="003E3AFA"/>
    <w:rsid w:val="003E4175"/>
    <w:rsid w:val="003E56F7"/>
    <w:rsid w:val="003E640E"/>
    <w:rsid w:val="003E65A0"/>
    <w:rsid w:val="003E7380"/>
    <w:rsid w:val="003E7CFD"/>
    <w:rsid w:val="003F09D4"/>
    <w:rsid w:val="003F497D"/>
    <w:rsid w:val="003F69B6"/>
    <w:rsid w:val="003F714A"/>
    <w:rsid w:val="003F75AA"/>
    <w:rsid w:val="00400240"/>
    <w:rsid w:val="0040037A"/>
    <w:rsid w:val="004006E2"/>
    <w:rsid w:val="00400F87"/>
    <w:rsid w:val="00401A89"/>
    <w:rsid w:val="004026C4"/>
    <w:rsid w:val="00402D3F"/>
    <w:rsid w:val="00402EDC"/>
    <w:rsid w:val="0040301A"/>
    <w:rsid w:val="004034FA"/>
    <w:rsid w:val="00403CA2"/>
    <w:rsid w:val="00404AC6"/>
    <w:rsid w:val="00404B2A"/>
    <w:rsid w:val="0040516D"/>
    <w:rsid w:val="00405A59"/>
    <w:rsid w:val="00406336"/>
    <w:rsid w:val="0040695A"/>
    <w:rsid w:val="004076C7"/>
    <w:rsid w:val="004113F6"/>
    <w:rsid w:val="00411CB2"/>
    <w:rsid w:val="00415F53"/>
    <w:rsid w:val="00416156"/>
    <w:rsid w:val="00416E19"/>
    <w:rsid w:val="00417212"/>
    <w:rsid w:val="00420245"/>
    <w:rsid w:val="004203A2"/>
    <w:rsid w:val="00420BAA"/>
    <w:rsid w:val="00420EC6"/>
    <w:rsid w:val="00421DF5"/>
    <w:rsid w:val="004221F3"/>
    <w:rsid w:val="00422808"/>
    <w:rsid w:val="00422C21"/>
    <w:rsid w:val="00423E7D"/>
    <w:rsid w:val="0042488B"/>
    <w:rsid w:val="00425199"/>
    <w:rsid w:val="00425D2D"/>
    <w:rsid w:val="0043000F"/>
    <w:rsid w:val="00431146"/>
    <w:rsid w:val="00432571"/>
    <w:rsid w:val="00433A29"/>
    <w:rsid w:val="00433D48"/>
    <w:rsid w:val="00435306"/>
    <w:rsid w:val="00435327"/>
    <w:rsid w:val="0043575B"/>
    <w:rsid w:val="00436215"/>
    <w:rsid w:val="0043701A"/>
    <w:rsid w:val="00437B72"/>
    <w:rsid w:val="00437C29"/>
    <w:rsid w:val="00437C6D"/>
    <w:rsid w:val="00437F00"/>
    <w:rsid w:val="0044158C"/>
    <w:rsid w:val="004418C5"/>
    <w:rsid w:val="00441A02"/>
    <w:rsid w:val="00442763"/>
    <w:rsid w:val="00443182"/>
    <w:rsid w:val="00443AF3"/>
    <w:rsid w:val="00443CBE"/>
    <w:rsid w:val="00444886"/>
    <w:rsid w:val="004463C5"/>
    <w:rsid w:val="0044665C"/>
    <w:rsid w:val="00447A57"/>
    <w:rsid w:val="00450B77"/>
    <w:rsid w:val="004519FC"/>
    <w:rsid w:val="00452842"/>
    <w:rsid w:val="00452BD2"/>
    <w:rsid w:val="00453443"/>
    <w:rsid w:val="00453D37"/>
    <w:rsid w:val="0045476A"/>
    <w:rsid w:val="004551D4"/>
    <w:rsid w:val="004572DB"/>
    <w:rsid w:val="00461314"/>
    <w:rsid w:val="00461AC1"/>
    <w:rsid w:val="004628E6"/>
    <w:rsid w:val="0046301E"/>
    <w:rsid w:val="00465DDB"/>
    <w:rsid w:val="00467480"/>
    <w:rsid w:val="0046775B"/>
    <w:rsid w:val="004709B2"/>
    <w:rsid w:val="00470DC1"/>
    <w:rsid w:val="004725DC"/>
    <w:rsid w:val="004728C4"/>
    <w:rsid w:val="0047311C"/>
    <w:rsid w:val="00473297"/>
    <w:rsid w:val="00473C92"/>
    <w:rsid w:val="00473F1A"/>
    <w:rsid w:val="00474107"/>
    <w:rsid w:val="00474C6B"/>
    <w:rsid w:val="00475126"/>
    <w:rsid w:val="004767B1"/>
    <w:rsid w:val="0048049C"/>
    <w:rsid w:val="004805B0"/>
    <w:rsid w:val="00480E0C"/>
    <w:rsid w:val="00482BE9"/>
    <w:rsid w:val="00483AC7"/>
    <w:rsid w:val="00484963"/>
    <w:rsid w:val="00485526"/>
    <w:rsid w:val="00486D3E"/>
    <w:rsid w:val="004870D7"/>
    <w:rsid w:val="00490404"/>
    <w:rsid w:val="0049151E"/>
    <w:rsid w:val="004915A8"/>
    <w:rsid w:val="00491757"/>
    <w:rsid w:val="00491D96"/>
    <w:rsid w:val="00492042"/>
    <w:rsid w:val="00492C49"/>
    <w:rsid w:val="00495202"/>
    <w:rsid w:val="004955DE"/>
    <w:rsid w:val="00496FE3"/>
    <w:rsid w:val="004A2C12"/>
    <w:rsid w:val="004A3109"/>
    <w:rsid w:val="004A38C3"/>
    <w:rsid w:val="004A3B87"/>
    <w:rsid w:val="004A5045"/>
    <w:rsid w:val="004A534F"/>
    <w:rsid w:val="004A53DD"/>
    <w:rsid w:val="004A5DB2"/>
    <w:rsid w:val="004A6F27"/>
    <w:rsid w:val="004A74E6"/>
    <w:rsid w:val="004A7C52"/>
    <w:rsid w:val="004B0036"/>
    <w:rsid w:val="004B11AF"/>
    <w:rsid w:val="004B2531"/>
    <w:rsid w:val="004B3617"/>
    <w:rsid w:val="004B3896"/>
    <w:rsid w:val="004B3BB3"/>
    <w:rsid w:val="004B55DB"/>
    <w:rsid w:val="004B6B29"/>
    <w:rsid w:val="004C060E"/>
    <w:rsid w:val="004C2600"/>
    <w:rsid w:val="004C2EE4"/>
    <w:rsid w:val="004C359A"/>
    <w:rsid w:val="004C36E9"/>
    <w:rsid w:val="004C4962"/>
    <w:rsid w:val="004C548E"/>
    <w:rsid w:val="004C5B85"/>
    <w:rsid w:val="004C6BBA"/>
    <w:rsid w:val="004C6D32"/>
    <w:rsid w:val="004C79AC"/>
    <w:rsid w:val="004D1026"/>
    <w:rsid w:val="004D151B"/>
    <w:rsid w:val="004D1EAF"/>
    <w:rsid w:val="004D40DE"/>
    <w:rsid w:val="004D40FB"/>
    <w:rsid w:val="004D7503"/>
    <w:rsid w:val="004E0176"/>
    <w:rsid w:val="004E0DBA"/>
    <w:rsid w:val="004E1333"/>
    <w:rsid w:val="004E19E5"/>
    <w:rsid w:val="004E1AA6"/>
    <w:rsid w:val="004E2AEA"/>
    <w:rsid w:val="004E3FAC"/>
    <w:rsid w:val="004E46B1"/>
    <w:rsid w:val="004E6D39"/>
    <w:rsid w:val="004F0AF0"/>
    <w:rsid w:val="004F0FDA"/>
    <w:rsid w:val="004F10CA"/>
    <w:rsid w:val="004F26D3"/>
    <w:rsid w:val="004F4602"/>
    <w:rsid w:val="004F514A"/>
    <w:rsid w:val="00500266"/>
    <w:rsid w:val="00500869"/>
    <w:rsid w:val="005012F2"/>
    <w:rsid w:val="0050214A"/>
    <w:rsid w:val="00502ABE"/>
    <w:rsid w:val="00504EDE"/>
    <w:rsid w:val="005055B2"/>
    <w:rsid w:val="005056A4"/>
    <w:rsid w:val="00506035"/>
    <w:rsid w:val="00506F28"/>
    <w:rsid w:val="00510CB4"/>
    <w:rsid w:val="00511921"/>
    <w:rsid w:val="005127F5"/>
    <w:rsid w:val="00513AC0"/>
    <w:rsid w:val="005148DA"/>
    <w:rsid w:val="00515400"/>
    <w:rsid w:val="005164FB"/>
    <w:rsid w:val="00517568"/>
    <w:rsid w:val="00517DFA"/>
    <w:rsid w:val="005210C2"/>
    <w:rsid w:val="00521ABC"/>
    <w:rsid w:val="0052275F"/>
    <w:rsid w:val="00522F78"/>
    <w:rsid w:val="005243A6"/>
    <w:rsid w:val="00524E09"/>
    <w:rsid w:val="0052677F"/>
    <w:rsid w:val="005268A3"/>
    <w:rsid w:val="005338C9"/>
    <w:rsid w:val="00533DF3"/>
    <w:rsid w:val="0053496D"/>
    <w:rsid w:val="00535A94"/>
    <w:rsid w:val="00536171"/>
    <w:rsid w:val="00536B7E"/>
    <w:rsid w:val="005376D2"/>
    <w:rsid w:val="005379DB"/>
    <w:rsid w:val="00540DED"/>
    <w:rsid w:val="005412C0"/>
    <w:rsid w:val="0054143C"/>
    <w:rsid w:val="005417D5"/>
    <w:rsid w:val="00541861"/>
    <w:rsid w:val="00542DB9"/>
    <w:rsid w:val="00543103"/>
    <w:rsid w:val="00545E42"/>
    <w:rsid w:val="00547892"/>
    <w:rsid w:val="00550AFE"/>
    <w:rsid w:val="00552775"/>
    <w:rsid w:val="00554EAB"/>
    <w:rsid w:val="00556259"/>
    <w:rsid w:val="00556489"/>
    <w:rsid w:val="0055709A"/>
    <w:rsid w:val="00557B4E"/>
    <w:rsid w:val="005611EB"/>
    <w:rsid w:val="005625F3"/>
    <w:rsid w:val="005645A9"/>
    <w:rsid w:val="00565040"/>
    <w:rsid w:val="0056520B"/>
    <w:rsid w:val="0056562E"/>
    <w:rsid w:val="0056568D"/>
    <w:rsid w:val="00565AC3"/>
    <w:rsid w:val="00565C48"/>
    <w:rsid w:val="005661A7"/>
    <w:rsid w:val="0056712C"/>
    <w:rsid w:val="00570277"/>
    <w:rsid w:val="005713F5"/>
    <w:rsid w:val="00571E58"/>
    <w:rsid w:val="005721A2"/>
    <w:rsid w:val="005738AF"/>
    <w:rsid w:val="005740BF"/>
    <w:rsid w:val="005741FD"/>
    <w:rsid w:val="00574972"/>
    <w:rsid w:val="005753B2"/>
    <w:rsid w:val="005773A8"/>
    <w:rsid w:val="00582039"/>
    <w:rsid w:val="00582D35"/>
    <w:rsid w:val="00583327"/>
    <w:rsid w:val="00584034"/>
    <w:rsid w:val="00584A4B"/>
    <w:rsid w:val="0058505C"/>
    <w:rsid w:val="00586338"/>
    <w:rsid w:val="00586658"/>
    <w:rsid w:val="00586E6B"/>
    <w:rsid w:val="00587254"/>
    <w:rsid w:val="00587365"/>
    <w:rsid w:val="00587479"/>
    <w:rsid w:val="00587B26"/>
    <w:rsid w:val="0059046B"/>
    <w:rsid w:val="00590AE9"/>
    <w:rsid w:val="00591E39"/>
    <w:rsid w:val="00592D94"/>
    <w:rsid w:val="00593000"/>
    <w:rsid w:val="00595A9F"/>
    <w:rsid w:val="005960C2"/>
    <w:rsid w:val="005973B6"/>
    <w:rsid w:val="0059752B"/>
    <w:rsid w:val="005A0310"/>
    <w:rsid w:val="005A2017"/>
    <w:rsid w:val="005A4C78"/>
    <w:rsid w:val="005A522B"/>
    <w:rsid w:val="005A7ABF"/>
    <w:rsid w:val="005B147F"/>
    <w:rsid w:val="005B14CF"/>
    <w:rsid w:val="005B3282"/>
    <w:rsid w:val="005B3B6A"/>
    <w:rsid w:val="005B5CC5"/>
    <w:rsid w:val="005B65B4"/>
    <w:rsid w:val="005C0C4F"/>
    <w:rsid w:val="005C1219"/>
    <w:rsid w:val="005C23F8"/>
    <w:rsid w:val="005C2690"/>
    <w:rsid w:val="005C2CD4"/>
    <w:rsid w:val="005C3D67"/>
    <w:rsid w:val="005C4F85"/>
    <w:rsid w:val="005C6955"/>
    <w:rsid w:val="005C77C2"/>
    <w:rsid w:val="005C7BF4"/>
    <w:rsid w:val="005D0D52"/>
    <w:rsid w:val="005D222D"/>
    <w:rsid w:val="005D275B"/>
    <w:rsid w:val="005D36CF"/>
    <w:rsid w:val="005D4935"/>
    <w:rsid w:val="005D4FF0"/>
    <w:rsid w:val="005D5610"/>
    <w:rsid w:val="005D5B53"/>
    <w:rsid w:val="005D5E31"/>
    <w:rsid w:val="005E1FE4"/>
    <w:rsid w:val="005E319A"/>
    <w:rsid w:val="005E32CA"/>
    <w:rsid w:val="005E3F35"/>
    <w:rsid w:val="005E4C13"/>
    <w:rsid w:val="005E5587"/>
    <w:rsid w:val="005F05B7"/>
    <w:rsid w:val="005F1036"/>
    <w:rsid w:val="005F1CF7"/>
    <w:rsid w:val="005F2A6F"/>
    <w:rsid w:val="005F591C"/>
    <w:rsid w:val="005F5EB8"/>
    <w:rsid w:val="005F6BD6"/>
    <w:rsid w:val="006005A6"/>
    <w:rsid w:val="006006AC"/>
    <w:rsid w:val="00601822"/>
    <w:rsid w:val="00601D82"/>
    <w:rsid w:val="006021F7"/>
    <w:rsid w:val="00602348"/>
    <w:rsid w:val="00602762"/>
    <w:rsid w:val="006031BB"/>
    <w:rsid w:val="00603573"/>
    <w:rsid w:val="00604143"/>
    <w:rsid w:val="0060517F"/>
    <w:rsid w:val="00605E0B"/>
    <w:rsid w:val="00606F37"/>
    <w:rsid w:val="0061139A"/>
    <w:rsid w:val="0061273E"/>
    <w:rsid w:val="00613C93"/>
    <w:rsid w:val="0061554A"/>
    <w:rsid w:val="00615A20"/>
    <w:rsid w:val="006177D8"/>
    <w:rsid w:val="006177FF"/>
    <w:rsid w:val="00617D28"/>
    <w:rsid w:val="00620B04"/>
    <w:rsid w:val="00621475"/>
    <w:rsid w:val="00621BA9"/>
    <w:rsid w:val="00621E0D"/>
    <w:rsid w:val="00624916"/>
    <w:rsid w:val="006251DF"/>
    <w:rsid w:val="00625571"/>
    <w:rsid w:val="00625964"/>
    <w:rsid w:val="006266A1"/>
    <w:rsid w:val="00626DF6"/>
    <w:rsid w:val="00627146"/>
    <w:rsid w:val="00630427"/>
    <w:rsid w:val="00631417"/>
    <w:rsid w:val="006318E2"/>
    <w:rsid w:val="006331BF"/>
    <w:rsid w:val="006343EB"/>
    <w:rsid w:val="0063456D"/>
    <w:rsid w:val="00634687"/>
    <w:rsid w:val="0063639C"/>
    <w:rsid w:val="00636EC8"/>
    <w:rsid w:val="00637BC2"/>
    <w:rsid w:val="00641363"/>
    <w:rsid w:val="006415DC"/>
    <w:rsid w:val="006419CA"/>
    <w:rsid w:val="00641E9E"/>
    <w:rsid w:val="006420C7"/>
    <w:rsid w:val="0064296E"/>
    <w:rsid w:val="00643305"/>
    <w:rsid w:val="006436AD"/>
    <w:rsid w:val="006438F9"/>
    <w:rsid w:val="00643BD7"/>
    <w:rsid w:val="00643CAB"/>
    <w:rsid w:val="00646811"/>
    <w:rsid w:val="00646D64"/>
    <w:rsid w:val="0065093A"/>
    <w:rsid w:val="00650E72"/>
    <w:rsid w:val="00652DCA"/>
    <w:rsid w:val="00653E7E"/>
    <w:rsid w:val="00654209"/>
    <w:rsid w:val="00655AF2"/>
    <w:rsid w:val="00656148"/>
    <w:rsid w:val="006574DF"/>
    <w:rsid w:val="00661635"/>
    <w:rsid w:val="00661E4D"/>
    <w:rsid w:val="006635F0"/>
    <w:rsid w:val="0066402A"/>
    <w:rsid w:val="006644DD"/>
    <w:rsid w:val="00665001"/>
    <w:rsid w:val="00665655"/>
    <w:rsid w:val="00665AFF"/>
    <w:rsid w:val="00665FC6"/>
    <w:rsid w:val="00666122"/>
    <w:rsid w:val="006705C7"/>
    <w:rsid w:val="00670966"/>
    <w:rsid w:val="006709B7"/>
    <w:rsid w:val="00671029"/>
    <w:rsid w:val="00672CDE"/>
    <w:rsid w:val="006736ED"/>
    <w:rsid w:val="00673E39"/>
    <w:rsid w:val="00674349"/>
    <w:rsid w:val="006747A2"/>
    <w:rsid w:val="006812CA"/>
    <w:rsid w:val="00681901"/>
    <w:rsid w:val="00682EEA"/>
    <w:rsid w:val="00683B04"/>
    <w:rsid w:val="00683DBD"/>
    <w:rsid w:val="0068447A"/>
    <w:rsid w:val="006872A6"/>
    <w:rsid w:val="006900FD"/>
    <w:rsid w:val="0069288B"/>
    <w:rsid w:val="0069296D"/>
    <w:rsid w:val="00692ABE"/>
    <w:rsid w:val="00692E4F"/>
    <w:rsid w:val="00693EF2"/>
    <w:rsid w:val="006958C6"/>
    <w:rsid w:val="00695FC8"/>
    <w:rsid w:val="00696FAE"/>
    <w:rsid w:val="006973EA"/>
    <w:rsid w:val="00697940"/>
    <w:rsid w:val="00697A8C"/>
    <w:rsid w:val="006A0DB8"/>
    <w:rsid w:val="006A0FF9"/>
    <w:rsid w:val="006A158F"/>
    <w:rsid w:val="006A1C0B"/>
    <w:rsid w:val="006A59C4"/>
    <w:rsid w:val="006B0625"/>
    <w:rsid w:val="006B0860"/>
    <w:rsid w:val="006B0E31"/>
    <w:rsid w:val="006B24A2"/>
    <w:rsid w:val="006B3277"/>
    <w:rsid w:val="006B3633"/>
    <w:rsid w:val="006B6BA3"/>
    <w:rsid w:val="006B6CA2"/>
    <w:rsid w:val="006B7B68"/>
    <w:rsid w:val="006C2492"/>
    <w:rsid w:val="006C2A7D"/>
    <w:rsid w:val="006C304C"/>
    <w:rsid w:val="006C5B3C"/>
    <w:rsid w:val="006C7039"/>
    <w:rsid w:val="006C70BE"/>
    <w:rsid w:val="006C7966"/>
    <w:rsid w:val="006D00AB"/>
    <w:rsid w:val="006D0362"/>
    <w:rsid w:val="006D0596"/>
    <w:rsid w:val="006D172D"/>
    <w:rsid w:val="006D1916"/>
    <w:rsid w:val="006D1CB0"/>
    <w:rsid w:val="006D34C3"/>
    <w:rsid w:val="006D4670"/>
    <w:rsid w:val="006D5BC2"/>
    <w:rsid w:val="006D72AE"/>
    <w:rsid w:val="006E0A07"/>
    <w:rsid w:val="006E3737"/>
    <w:rsid w:val="006E3E34"/>
    <w:rsid w:val="006E44DB"/>
    <w:rsid w:val="006E5886"/>
    <w:rsid w:val="006E63E4"/>
    <w:rsid w:val="006E707C"/>
    <w:rsid w:val="006F5564"/>
    <w:rsid w:val="006F5744"/>
    <w:rsid w:val="006F6DC3"/>
    <w:rsid w:val="006F7EA9"/>
    <w:rsid w:val="00700327"/>
    <w:rsid w:val="00700DA5"/>
    <w:rsid w:val="0070140E"/>
    <w:rsid w:val="0070184D"/>
    <w:rsid w:val="00701B8A"/>
    <w:rsid w:val="00701DD0"/>
    <w:rsid w:val="007022BA"/>
    <w:rsid w:val="00703F9C"/>
    <w:rsid w:val="007053F7"/>
    <w:rsid w:val="007054E0"/>
    <w:rsid w:val="00705724"/>
    <w:rsid w:val="00705B4B"/>
    <w:rsid w:val="00706BC1"/>
    <w:rsid w:val="007072E5"/>
    <w:rsid w:val="0071202C"/>
    <w:rsid w:val="00712E68"/>
    <w:rsid w:val="0071356B"/>
    <w:rsid w:val="00715133"/>
    <w:rsid w:val="00715578"/>
    <w:rsid w:val="00721372"/>
    <w:rsid w:val="007215E2"/>
    <w:rsid w:val="00721AAE"/>
    <w:rsid w:val="00723059"/>
    <w:rsid w:val="00723080"/>
    <w:rsid w:val="00724369"/>
    <w:rsid w:val="00724E4F"/>
    <w:rsid w:val="00725783"/>
    <w:rsid w:val="00725BE4"/>
    <w:rsid w:val="00725E33"/>
    <w:rsid w:val="007264DB"/>
    <w:rsid w:val="00727DCE"/>
    <w:rsid w:val="00730C30"/>
    <w:rsid w:val="00730EF5"/>
    <w:rsid w:val="00732000"/>
    <w:rsid w:val="00732EAE"/>
    <w:rsid w:val="00733111"/>
    <w:rsid w:val="00734376"/>
    <w:rsid w:val="00734437"/>
    <w:rsid w:val="007348A9"/>
    <w:rsid w:val="00735700"/>
    <w:rsid w:val="00736045"/>
    <w:rsid w:val="00736C13"/>
    <w:rsid w:val="00737237"/>
    <w:rsid w:val="00740C70"/>
    <w:rsid w:val="00743497"/>
    <w:rsid w:val="0074404B"/>
    <w:rsid w:val="007453D1"/>
    <w:rsid w:val="00745E25"/>
    <w:rsid w:val="0074635C"/>
    <w:rsid w:val="00746652"/>
    <w:rsid w:val="00746ABA"/>
    <w:rsid w:val="0075294D"/>
    <w:rsid w:val="00753247"/>
    <w:rsid w:val="00753D10"/>
    <w:rsid w:val="00753D3A"/>
    <w:rsid w:val="00755150"/>
    <w:rsid w:val="007558A8"/>
    <w:rsid w:val="00756436"/>
    <w:rsid w:val="007567F1"/>
    <w:rsid w:val="007600AA"/>
    <w:rsid w:val="00761E62"/>
    <w:rsid w:val="0076315A"/>
    <w:rsid w:val="00764FA5"/>
    <w:rsid w:val="00766728"/>
    <w:rsid w:val="00766F91"/>
    <w:rsid w:val="00767C11"/>
    <w:rsid w:val="007707FE"/>
    <w:rsid w:val="007722E3"/>
    <w:rsid w:val="007724B5"/>
    <w:rsid w:val="00773A86"/>
    <w:rsid w:val="0077478B"/>
    <w:rsid w:val="00774E6D"/>
    <w:rsid w:val="00776F79"/>
    <w:rsid w:val="00777A77"/>
    <w:rsid w:val="00777FD6"/>
    <w:rsid w:val="00780ACE"/>
    <w:rsid w:val="00780D30"/>
    <w:rsid w:val="007812F8"/>
    <w:rsid w:val="0078156E"/>
    <w:rsid w:val="00781D73"/>
    <w:rsid w:val="00781EF1"/>
    <w:rsid w:val="007824C8"/>
    <w:rsid w:val="007829E9"/>
    <w:rsid w:val="0078405B"/>
    <w:rsid w:val="00784D18"/>
    <w:rsid w:val="00787299"/>
    <w:rsid w:val="00787837"/>
    <w:rsid w:val="00791294"/>
    <w:rsid w:val="00791809"/>
    <w:rsid w:val="00792F63"/>
    <w:rsid w:val="00796A33"/>
    <w:rsid w:val="00797A80"/>
    <w:rsid w:val="007A05EA"/>
    <w:rsid w:val="007A0BC0"/>
    <w:rsid w:val="007A0CB8"/>
    <w:rsid w:val="007A148D"/>
    <w:rsid w:val="007A1CAB"/>
    <w:rsid w:val="007A1D3A"/>
    <w:rsid w:val="007A2EAB"/>
    <w:rsid w:val="007A3562"/>
    <w:rsid w:val="007A3DC5"/>
    <w:rsid w:val="007A40A6"/>
    <w:rsid w:val="007A5831"/>
    <w:rsid w:val="007B0094"/>
    <w:rsid w:val="007B0207"/>
    <w:rsid w:val="007B1275"/>
    <w:rsid w:val="007B4B60"/>
    <w:rsid w:val="007B4EE8"/>
    <w:rsid w:val="007B74D0"/>
    <w:rsid w:val="007C0760"/>
    <w:rsid w:val="007C0A8D"/>
    <w:rsid w:val="007C1C9C"/>
    <w:rsid w:val="007C3527"/>
    <w:rsid w:val="007C40BD"/>
    <w:rsid w:val="007C4195"/>
    <w:rsid w:val="007C41F9"/>
    <w:rsid w:val="007C4A14"/>
    <w:rsid w:val="007D037C"/>
    <w:rsid w:val="007D073A"/>
    <w:rsid w:val="007D0F4F"/>
    <w:rsid w:val="007D2100"/>
    <w:rsid w:val="007D2E83"/>
    <w:rsid w:val="007D42D0"/>
    <w:rsid w:val="007D4971"/>
    <w:rsid w:val="007D4991"/>
    <w:rsid w:val="007D5CC7"/>
    <w:rsid w:val="007D7308"/>
    <w:rsid w:val="007E31A7"/>
    <w:rsid w:val="007E3F59"/>
    <w:rsid w:val="007E5FD7"/>
    <w:rsid w:val="007E646A"/>
    <w:rsid w:val="007E7D44"/>
    <w:rsid w:val="007E7E19"/>
    <w:rsid w:val="007F00FC"/>
    <w:rsid w:val="007F212D"/>
    <w:rsid w:val="007F304F"/>
    <w:rsid w:val="007F38C3"/>
    <w:rsid w:val="007F3BFE"/>
    <w:rsid w:val="007F5A1E"/>
    <w:rsid w:val="007F606D"/>
    <w:rsid w:val="007F637C"/>
    <w:rsid w:val="007F77E6"/>
    <w:rsid w:val="007F7B82"/>
    <w:rsid w:val="007F7BB6"/>
    <w:rsid w:val="007F7F68"/>
    <w:rsid w:val="00801818"/>
    <w:rsid w:val="00802B2F"/>
    <w:rsid w:val="0080475F"/>
    <w:rsid w:val="00804FB5"/>
    <w:rsid w:val="00806297"/>
    <w:rsid w:val="00806707"/>
    <w:rsid w:val="00811367"/>
    <w:rsid w:val="00811955"/>
    <w:rsid w:val="0081356B"/>
    <w:rsid w:val="00813D64"/>
    <w:rsid w:val="00814FD0"/>
    <w:rsid w:val="00816B0C"/>
    <w:rsid w:val="008200DA"/>
    <w:rsid w:val="00820AF5"/>
    <w:rsid w:val="00822C36"/>
    <w:rsid w:val="008234C6"/>
    <w:rsid w:val="00826C50"/>
    <w:rsid w:val="008304E3"/>
    <w:rsid w:val="0083060D"/>
    <w:rsid w:val="00830F39"/>
    <w:rsid w:val="00832AF1"/>
    <w:rsid w:val="00833DA2"/>
    <w:rsid w:val="0083757B"/>
    <w:rsid w:val="00837948"/>
    <w:rsid w:val="008428ED"/>
    <w:rsid w:val="00842FCC"/>
    <w:rsid w:val="00843D22"/>
    <w:rsid w:val="008441F3"/>
    <w:rsid w:val="008450F4"/>
    <w:rsid w:val="008463AD"/>
    <w:rsid w:val="008501A5"/>
    <w:rsid w:val="00853965"/>
    <w:rsid w:val="00855F23"/>
    <w:rsid w:val="0085744F"/>
    <w:rsid w:val="00860208"/>
    <w:rsid w:val="0086055B"/>
    <w:rsid w:val="0086086A"/>
    <w:rsid w:val="00860C8C"/>
    <w:rsid w:val="00864C73"/>
    <w:rsid w:val="00865B4A"/>
    <w:rsid w:val="00867707"/>
    <w:rsid w:val="00867E47"/>
    <w:rsid w:val="008716F7"/>
    <w:rsid w:val="008718CC"/>
    <w:rsid w:val="00871E31"/>
    <w:rsid w:val="008721A5"/>
    <w:rsid w:val="00873818"/>
    <w:rsid w:val="0087424C"/>
    <w:rsid w:val="00875528"/>
    <w:rsid w:val="00876413"/>
    <w:rsid w:val="00880D15"/>
    <w:rsid w:val="00881CD0"/>
    <w:rsid w:val="0088465F"/>
    <w:rsid w:val="008848DB"/>
    <w:rsid w:val="00885546"/>
    <w:rsid w:val="0088659B"/>
    <w:rsid w:val="00887088"/>
    <w:rsid w:val="008909CF"/>
    <w:rsid w:val="00891E85"/>
    <w:rsid w:val="008928B3"/>
    <w:rsid w:val="00892D5C"/>
    <w:rsid w:val="008940A0"/>
    <w:rsid w:val="00894740"/>
    <w:rsid w:val="00894C2D"/>
    <w:rsid w:val="008964DD"/>
    <w:rsid w:val="00896B2D"/>
    <w:rsid w:val="00896D87"/>
    <w:rsid w:val="00897000"/>
    <w:rsid w:val="008977B1"/>
    <w:rsid w:val="008A029E"/>
    <w:rsid w:val="008A1EAE"/>
    <w:rsid w:val="008A3125"/>
    <w:rsid w:val="008A36FF"/>
    <w:rsid w:val="008A44B8"/>
    <w:rsid w:val="008A5344"/>
    <w:rsid w:val="008A6498"/>
    <w:rsid w:val="008A6842"/>
    <w:rsid w:val="008A6A35"/>
    <w:rsid w:val="008A75CB"/>
    <w:rsid w:val="008A7F1D"/>
    <w:rsid w:val="008B23C1"/>
    <w:rsid w:val="008B2401"/>
    <w:rsid w:val="008B4A8A"/>
    <w:rsid w:val="008B67D2"/>
    <w:rsid w:val="008B7E0B"/>
    <w:rsid w:val="008C0912"/>
    <w:rsid w:val="008C2789"/>
    <w:rsid w:val="008C3395"/>
    <w:rsid w:val="008C3B9E"/>
    <w:rsid w:val="008C43E5"/>
    <w:rsid w:val="008C5FA1"/>
    <w:rsid w:val="008C7882"/>
    <w:rsid w:val="008C7FC7"/>
    <w:rsid w:val="008D09F1"/>
    <w:rsid w:val="008D0AD4"/>
    <w:rsid w:val="008D1720"/>
    <w:rsid w:val="008D247C"/>
    <w:rsid w:val="008D27EF"/>
    <w:rsid w:val="008D33C5"/>
    <w:rsid w:val="008D3C89"/>
    <w:rsid w:val="008D6418"/>
    <w:rsid w:val="008E0EB4"/>
    <w:rsid w:val="008E2B2A"/>
    <w:rsid w:val="008E4347"/>
    <w:rsid w:val="008E49F6"/>
    <w:rsid w:val="008E5DD4"/>
    <w:rsid w:val="008E6C51"/>
    <w:rsid w:val="008F0418"/>
    <w:rsid w:val="008F19B0"/>
    <w:rsid w:val="008F3AE6"/>
    <w:rsid w:val="008F43BB"/>
    <w:rsid w:val="008F4ECE"/>
    <w:rsid w:val="008F7D40"/>
    <w:rsid w:val="00901979"/>
    <w:rsid w:val="00901E0D"/>
    <w:rsid w:val="00902AF7"/>
    <w:rsid w:val="00902D4C"/>
    <w:rsid w:val="0090424D"/>
    <w:rsid w:val="00905E46"/>
    <w:rsid w:val="00910861"/>
    <w:rsid w:val="00911137"/>
    <w:rsid w:val="00912126"/>
    <w:rsid w:val="00912384"/>
    <w:rsid w:val="009126BF"/>
    <w:rsid w:val="0091448B"/>
    <w:rsid w:val="009144F9"/>
    <w:rsid w:val="0092111A"/>
    <w:rsid w:val="0092142A"/>
    <w:rsid w:val="00922FC3"/>
    <w:rsid w:val="00923F43"/>
    <w:rsid w:val="0092404C"/>
    <w:rsid w:val="009241AA"/>
    <w:rsid w:val="00924608"/>
    <w:rsid w:val="00924A2B"/>
    <w:rsid w:val="009269DC"/>
    <w:rsid w:val="00927668"/>
    <w:rsid w:val="0093076D"/>
    <w:rsid w:val="00930963"/>
    <w:rsid w:val="00931874"/>
    <w:rsid w:val="00932844"/>
    <w:rsid w:val="009332BE"/>
    <w:rsid w:val="009345C8"/>
    <w:rsid w:val="0093750D"/>
    <w:rsid w:val="009415E2"/>
    <w:rsid w:val="0094314B"/>
    <w:rsid w:val="009436FB"/>
    <w:rsid w:val="009454ED"/>
    <w:rsid w:val="00947C9F"/>
    <w:rsid w:val="009506AD"/>
    <w:rsid w:val="009524A3"/>
    <w:rsid w:val="0095284C"/>
    <w:rsid w:val="0095293B"/>
    <w:rsid w:val="00953A71"/>
    <w:rsid w:val="00956175"/>
    <w:rsid w:val="00957B60"/>
    <w:rsid w:val="00960AE8"/>
    <w:rsid w:val="00961E2A"/>
    <w:rsid w:val="00962FB7"/>
    <w:rsid w:val="00962FD2"/>
    <w:rsid w:val="009638F3"/>
    <w:rsid w:val="009647CC"/>
    <w:rsid w:val="00965F15"/>
    <w:rsid w:val="00966DB4"/>
    <w:rsid w:val="009730F6"/>
    <w:rsid w:val="009739F0"/>
    <w:rsid w:val="009744A9"/>
    <w:rsid w:val="0097597D"/>
    <w:rsid w:val="009759B7"/>
    <w:rsid w:val="009804C6"/>
    <w:rsid w:val="0098110A"/>
    <w:rsid w:val="00981556"/>
    <w:rsid w:val="009832DD"/>
    <w:rsid w:val="00983712"/>
    <w:rsid w:val="009842D8"/>
    <w:rsid w:val="009845EC"/>
    <w:rsid w:val="00984A7A"/>
    <w:rsid w:val="00985247"/>
    <w:rsid w:val="00986525"/>
    <w:rsid w:val="00986CDA"/>
    <w:rsid w:val="0098784B"/>
    <w:rsid w:val="00987CA2"/>
    <w:rsid w:val="0099045F"/>
    <w:rsid w:val="009912AA"/>
    <w:rsid w:val="0099401A"/>
    <w:rsid w:val="009944D0"/>
    <w:rsid w:val="00996852"/>
    <w:rsid w:val="00997E10"/>
    <w:rsid w:val="009A0A44"/>
    <w:rsid w:val="009A18A9"/>
    <w:rsid w:val="009A1C90"/>
    <w:rsid w:val="009A1FAF"/>
    <w:rsid w:val="009A28CC"/>
    <w:rsid w:val="009A41BB"/>
    <w:rsid w:val="009A5043"/>
    <w:rsid w:val="009A543B"/>
    <w:rsid w:val="009A69B1"/>
    <w:rsid w:val="009A6D5B"/>
    <w:rsid w:val="009A7CDE"/>
    <w:rsid w:val="009B2671"/>
    <w:rsid w:val="009B30B0"/>
    <w:rsid w:val="009B4DBD"/>
    <w:rsid w:val="009B57F2"/>
    <w:rsid w:val="009B66C0"/>
    <w:rsid w:val="009B6DF3"/>
    <w:rsid w:val="009B7A9B"/>
    <w:rsid w:val="009C06B6"/>
    <w:rsid w:val="009C0D1A"/>
    <w:rsid w:val="009C1AF5"/>
    <w:rsid w:val="009C230A"/>
    <w:rsid w:val="009C287C"/>
    <w:rsid w:val="009C448B"/>
    <w:rsid w:val="009C46BF"/>
    <w:rsid w:val="009C497A"/>
    <w:rsid w:val="009C4B9D"/>
    <w:rsid w:val="009C61F4"/>
    <w:rsid w:val="009C6737"/>
    <w:rsid w:val="009C7C70"/>
    <w:rsid w:val="009D0716"/>
    <w:rsid w:val="009D378F"/>
    <w:rsid w:val="009D3CB4"/>
    <w:rsid w:val="009D46A6"/>
    <w:rsid w:val="009D4B85"/>
    <w:rsid w:val="009D74B0"/>
    <w:rsid w:val="009E0C58"/>
    <w:rsid w:val="009E2126"/>
    <w:rsid w:val="009E2FF8"/>
    <w:rsid w:val="009E4272"/>
    <w:rsid w:val="009E4AAD"/>
    <w:rsid w:val="009E54A4"/>
    <w:rsid w:val="009E581C"/>
    <w:rsid w:val="009E62AB"/>
    <w:rsid w:val="009E635C"/>
    <w:rsid w:val="009E67C5"/>
    <w:rsid w:val="009E6AE9"/>
    <w:rsid w:val="009E7708"/>
    <w:rsid w:val="009F065F"/>
    <w:rsid w:val="009F1AD4"/>
    <w:rsid w:val="009F339D"/>
    <w:rsid w:val="009F3B6B"/>
    <w:rsid w:val="009F5DD4"/>
    <w:rsid w:val="009F61E2"/>
    <w:rsid w:val="009F694F"/>
    <w:rsid w:val="009F6B13"/>
    <w:rsid w:val="009F7921"/>
    <w:rsid w:val="009F7BAA"/>
    <w:rsid w:val="009F7E33"/>
    <w:rsid w:val="00A00BE8"/>
    <w:rsid w:val="00A0155B"/>
    <w:rsid w:val="00A023B8"/>
    <w:rsid w:val="00A02EA6"/>
    <w:rsid w:val="00A034B0"/>
    <w:rsid w:val="00A03535"/>
    <w:rsid w:val="00A038B0"/>
    <w:rsid w:val="00A03E98"/>
    <w:rsid w:val="00A050D3"/>
    <w:rsid w:val="00A0678B"/>
    <w:rsid w:val="00A10407"/>
    <w:rsid w:val="00A11575"/>
    <w:rsid w:val="00A12632"/>
    <w:rsid w:val="00A127E5"/>
    <w:rsid w:val="00A1310D"/>
    <w:rsid w:val="00A1339A"/>
    <w:rsid w:val="00A139D8"/>
    <w:rsid w:val="00A13F06"/>
    <w:rsid w:val="00A142EE"/>
    <w:rsid w:val="00A174A5"/>
    <w:rsid w:val="00A200F0"/>
    <w:rsid w:val="00A208B3"/>
    <w:rsid w:val="00A20B57"/>
    <w:rsid w:val="00A21ACA"/>
    <w:rsid w:val="00A21B69"/>
    <w:rsid w:val="00A21D45"/>
    <w:rsid w:val="00A248C1"/>
    <w:rsid w:val="00A26A6C"/>
    <w:rsid w:val="00A2798B"/>
    <w:rsid w:val="00A33935"/>
    <w:rsid w:val="00A3393B"/>
    <w:rsid w:val="00A33F6C"/>
    <w:rsid w:val="00A345DB"/>
    <w:rsid w:val="00A3555E"/>
    <w:rsid w:val="00A3617B"/>
    <w:rsid w:val="00A41E4A"/>
    <w:rsid w:val="00A42EC7"/>
    <w:rsid w:val="00A4345D"/>
    <w:rsid w:val="00A44B2E"/>
    <w:rsid w:val="00A459FD"/>
    <w:rsid w:val="00A45E98"/>
    <w:rsid w:val="00A475A9"/>
    <w:rsid w:val="00A4797A"/>
    <w:rsid w:val="00A500A4"/>
    <w:rsid w:val="00A5087A"/>
    <w:rsid w:val="00A50F3D"/>
    <w:rsid w:val="00A51247"/>
    <w:rsid w:val="00A53C25"/>
    <w:rsid w:val="00A53E62"/>
    <w:rsid w:val="00A54345"/>
    <w:rsid w:val="00A55302"/>
    <w:rsid w:val="00A5746A"/>
    <w:rsid w:val="00A5759D"/>
    <w:rsid w:val="00A5765E"/>
    <w:rsid w:val="00A624D0"/>
    <w:rsid w:val="00A65C46"/>
    <w:rsid w:val="00A65E87"/>
    <w:rsid w:val="00A65F5D"/>
    <w:rsid w:val="00A665D1"/>
    <w:rsid w:val="00A67332"/>
    <w:rsid w:val="00A70287"/>
    <w:rsid w:val="00A70B04"/>
    <w:rsid w:val="00A70C1F"/>
    <w:rsid w:val="00A72D8F"/>
    <w:rsid w:val="00A73C64"/>
    <w:rsid w:val="00A74E33"/>
    <w:rsid w:val="00A756C3"/>
    <w:rsid w:val="00A759F9"/>
    <w:rsid w:val="00A75F97"/>
    <w:rsid w:val="00A76781"/>
    <w:rsid w:val="00A80118"/>
    <w:rsid w:val="00A80E72"/>
    <w:rsid w:val="00A82E8B"/>
    <w:rsid w:val="00A8495C"/>
    <w:rsid w:val="00A8533C"/>
    <w:rsid w:val="00A865B7"/>
    <w:rsid w:val="00A87126"/>
    <w:rsid w:val="00A9322E"/>
    <w:rsid w:val="00A93BC7"/>
    <w:rsid w:val="00A95922"/>
    <w:rsid w:val="00A96936"/>
    <w:rsid w:val="00A97817"/>
    <w:rsid w:val="00AA0A7F"/>
    <w:rsid w:val="00AA1207"/>
    <w:rsid w:val="00AA20BE"/>
    <w:rsid w:val="00AA2821"/>
    <w:rsid w:val="00AA2B4C"/>
    <w:rsid w:val="00AA2BC0"/>
    <w:rsid w:val="00AA2E30"/>
    <w:rsid w:val="00AA3429"/>
    <w:rsid w:val="00AA405E"/>
    <w:rsid w:val="00AA5394"/>
    <w:rsid w:val="00AA5481"/>
    <w:rsid w:val="00AA6D9E"/>
    <w:rsid w:val="00AB0935"/>
    <w:rsid w:val="00AB0FFD"/>
    <w:rsid w:val="00AB1B01"/>
    <w:rsid w:val="00AB2235"/>
    <w:rsid w:val="00AB334A"/>
    <w:rsid w:val="00AB5C71"/>
    <w:rsid w:val="00AB66A8"/>
    <w:rsid w:val="00AB6E77"/>
    <w:rsid w:val="00AB6E86"/>
    <w:rsid w:val="00AC139D"/>
    <w:rsid w:val="00AC2467"/>
    <w:rsid w:val="00AC2E04"/>
    <w:rsid w:val="00AC3C47"/>
    <w:rsid w:val="00AC413C"/>
    <w:rsid w:val="00AC4706"/>
    <w:rsid w:val="00AC61C7"/>
    <w:rsid w:val="00AC6952"/>
    <w:rsid w:val="00AC6F06"/>
    <w:rsid w:val="00AC77D6"/>
    <w:rsid w:val="00AD1A23"/>
    <w:rsid w:val="00AD2299"/>
    <w:rsid w:val="00AD2AE5"/>
    <w:rsid w:val="00AD3514"/>
    <w:rsid w:val="00AD3ED7"/>
    <w:rsid w:val="00AD4DC1"/>
    <w:rsid w:val="00AE044C"/>
    <w:rsid w:val="00AE051E"/>
    <w:rsid w:val="00AE0B4A"/>
    <w:rsid w:val="00AE0DE1"/>
    <w:rsid w:val="00AE12DE"/>
    <w:rsid w:val="00AE2181"/>
    <w:rsid w:val="00AE2BF4"/>
    <w:rsid w:val="00AE2F34"/>
    <w:rsid w:val="00AE4FB2"/>
    <w:rsid w:val="00AE5041"/>
    <w:rsid w:val="00AE511E"/>
    <w:rsid w:val="00AE5B01"/>
    <w:rsid w:val="00AE60FF"/>
    <w:rsid w:val="00AE697B"/>
    <w:rsid w:val="00AE7D1D"/>
    <w:rsid w:val="00AF0608"/>
    <w:rsid w:val="00AF069D"/>
    <w:rsid w:val="00AF09C3"/>
    <w:rsid w:val="00AF3325"/>
    <w:rsid w:val="00AF744C"/>
    <w:rsid w:val="00B01279"/>
    <w:rsid w:val="00B014F6"/>
    <w:rsid w:val="00B01978"/>
    <w:rsid w:val="00B01B5E"/>
    <w:rsid w:val="00B01C7A"/>
    <w:rsid w:val="00B057AE"/>
    <w:rsid w:val="00B06143"/>
    <w:rsid w:val="00B06CD5"/>
    <w:rsid w:val="00B1177A"/>
    <w:rsid w:val="00B13656"/>
    <w:rsid w:val="00B14784"/>
    <w:rsid w:val="00B148F5"/>
    <w:rsid w:val="00B179C6"/>
    <w:rsid w:val="00B17C5F"/>
    <w:rsid w:val="00B201B5"/>
    <w:rsid w:val="00B217D0"/>
    <w:rsid w:val="00B225BF"/>
    <w:rsid w:val="00B2312F"/>
    <w:rsid w:val="00B235FE"/>
    <w:rsid w:val="00B250B1"/>
    <w:rsid w:val="00B25B8A"/>
    <w:rsid w:val="00B25F32"/>
    <w:rsid w:val="00B26895"/>
    <w:rsid w:val="00B2767C"/>
    <w:rsid w:val="00B3007A"/>
    <w:rsid w:val="00B304B8"/>
    <w:rsid w:val="00B304CA"/>
    <w:rsid w:val="00B3092F"/>
    <w:rsid w:val="00B30CF0"/>
    <w:rsid w:val="00B3290A"/>
    <w:rsid w:val="00B3301D"/>
    <w:rsid w:val="00B336DE"/>
    <w:rsid w:val="00B337C7"/>
    <w:rsid w:val="00B33C94"/>
    <w:rsid w:val="00B33E33"/>
    <w:rsid w:val="00B3535B"/>
    <w:rsid w:val="00B370F8"/>
    <w:rsid w:val="00B373FB"/>
    <w:rsid w:val="00B41395"/>
    <w:rsid w:val="00B42219"/>
    <w:rsid w:val="00B43BD0"/>
    <w:rsid w:val="00B46D10"/>
    <w:rsid w:val="00B46D84"/>
    <w:rsid w:val="00B47694"/>
    <w:rsid w:val="00B50C2D"/>
    <w:rsid w:val="00B5291A"/>
    <w:rsid w:val="00B53993"/>
    <w:rsid w:val="00B53A88"/>
    <w:rsid w:val="00B53B80"/>
    <w:rsid w:val="00B551FB"/>
    <w:rsid w:val="00B552A7"/>
    <w:rsid w:val="00B55943"/>
    <w:rsid w:val="00B567BC"/>
    <w:rsid w:val="00B5739E"/>
    <w:rsid w:val="00B61848"/>
    <w:rsid w:val="00B619A6"/>
    <w:rsid w:val="00B61B4C"/>
    <w:rsid w:val="00B63B5F"/>
    <w:rsid w:val="00B64DEA"/>
    <w:rsid w:val="00B6698E"/>
    <w:rsid w:val="00B66ADB"/>
    <w:rsid w:val="00B676DF"/>
    <w:rsid w:val="00B70C7F"/>
    <w:rsid w:val="00B70ECA"/>
    <w:rsid w:val="00B71387"/>
    <w:rsid w:val="00B719D2"/>
    <w:rsid w:val="00B72F17"/>
    <w:rsid w:val="00B73498"/>
    <w:rsid w:val="00B73639"/>
    <w:rsid w:val="00B743BB"/>
    <w:rsid w:val="00B74C1D"/>
    <w:rsid w:val="00B75043"/>
    <w:rsid w:val="00B7568F"/>
    <w:rsid w:val="00B7638C"/>
    <w:rsid w:val="00B76B68"/>
    <w:rsid w:val="00B76D79"/>
    <w:rsid w:val="00B8060D"/>
    <w:rsid w:val="00B822B6"/>
    <w:rsid w:val="00B840AA"/>
    <w:rsid w:val="00B856D4"/>
    <w:rsid w:val="00B85846"/>
    <w:rsid w:val="00B86B05"/>
    <w:rsid w:val="00B87116"/>
    <w:rsid w:val="00B913FB"/>
    <w:rsid w:val="00B92766"/>
    <w:rsid w:val="00B92DFD"/>
    <w:rsid w:val="00B92E68"/>
    <w:rsid w:val="00B93346"/>
    <w:rsid w:val="00B937C6"/>
    <w:rsid w:val="00B93CA2"/>
    <w:rsid w:val="00B94D2B"/>
    <w:rsid w:val="00B95A86"/>
    <w:rsid w:val="00B95A89"/>
    <w:rsid w:val="00B973B5"/>
    <w:rsid w:val="00BA0967"/>
    <w:rsid w:val="00BA10C0"/>
    <w:rsid w:val="00BA2341"/>
    <w:rsid w:val="00BA264C"/>
    <w:rsid w:val="00BA2A26"/>
    <w:rsid w:val="00BA3622"/>
    <w:rsid w:val="00BA42BD"/>
    <w:rsid w:val="00BA43D8"/>
    <w:rsid w:val="00BA53B3"/>
    <w:rsid w:val="00BA67DD"/>
    <w:rsid w:val="00BA6DEF"/>
    <w:rsid w:val="00BA72AA"/>
    <w:rsid w:val="00BA7447"/>
    <w:rsid w:val="00BA7691"/>
    <w:rsid w:val="00BB0541"/>
    <w:rsid w:val="00BB1B12"/>
    <w:rsid w:val="00BB231A"/>
    <w:rsid w:val="00BB23AC"/>
    <w:rsid w:val="00BB2915"/>
    <w:rsid w:val="00BB3D86"/>
    <w:rsid w:val="00BB49C1"/>
    <w:rsid w:val="00BB582B"/>
    <w:rsid w:val="00BB6ABB"/>
    <w:rsid w:val="00BB6F09"/>
    <w:rsid w:val="00BB7CD4"/>
    <w:rsid w:val="00BB7F71"/>
    <w:rsid w:val="00BC0A16"/>
    <w:rsid w:val="00BC25B1"/>
    <w:rsid w:val="00BC3E18"/>
    <w:rsid w:val="00BC5DE8"/>
    <w:rsid w:val="00BC7F54"/>
    <w:rsid w:val="00BD0558"/>
    <w:rsid w:val="00BD0F6D"/>
    <w:rsid w:val="00BD12CE"/>
    <w:rsid w:val="00BD3A60"/>
    <w:rsid w:val="00BD57A3"/>
    <w:rsid w:val="00BD584B"/>
    <w:rsid w:val="00BD6784"/>
    <w:rsid w:val="00BE1079"/>
    <w:rsid w:val="00BE1CE5"/>
    <w:rsid w:val="00BE3138"/>
    <w:rsid w:val="00BE340A"/>
    <w:rsid w:val="00BE639E"/>
    <w:rsid w:val="00BE693C"/>
    <w:rsid w:val="00BF0F1D"/>
    <w:rsid w:val="00BF1A4E"/>
    <w:rsid w:val="00BF1E50"/>
    <w:rsid w:val="00BF21A3"/>
    <w:rsid w:val="00BF2D55"/>
    <w:rsid w:val="00BF3E28"/>
    <w:rsid w:val="00BF528B"/>
    <w:rsid w:val="00BF5320"/>
    <w:rsid w:val="00BF5C21"/>
    <w:rsid w:val="00BF702B"/>
    <w:rsid w:val="00C00D69"/>
    <w:rsid w:val="00C0298D"/>
    <w:rsid w:val="00C029FB"/>
    <w:rsid w:val="00C043A0"/>
    <w:rsid w:val="00C052BE"/>
    <w:rsid w:val="00C05E22"/>
    <w:rsid w:val="00C103D9"/>
    <w:rsid w:val="00C10E79"/>
    <w:rsid w:val="00C126CC"/>
    <w:rsid w:val="00C15EA4"/>
    <w:rsid w:val="00C161F3"/>
    <w:rsid w:val="00C17AC2"/>
    <w:rsid w:val="00C17DBB"/>
    <w:rsid w:val="00C200CD"/>
    <w:rsid w:val="00C21CD9"/>
    <w:rsid w:val="00C22BB0"/>
    <w:rsid w:val="00C23789"/>
    <w:rsid w:val="00C246D3"/>
    <w:rsid w:val="00C257F3"/>
    <w:rsid w:val="00C25933"/>
    <w:rsid w:val="00C2618D"/>
    <w:rsid w:val="00C262C7"/>
    <w:rsid w:val="00C271D7"/>
    <w:rsid w:val="00C277F6"/>
    <w:rsid w:val="00C27EE8"/>
    <w:rsid w:val="00C31F87"/>
    <w:rsid w:val="00C31FB5"/>
    <w:rsid w:val="00C322D3"/>
    <w:rsid w:val="00C32D8D"/>
    <w:rsid w:val="00C342DF"/>
    <w:rsid w:val="00C371B0"/>
    <w:rsid w:val="00C453AE"/>
    <w:rsid w:val="00C45C2D"/>
    <w:rsid w:val="00C4672D"/>
    <w:rsid w:val="00C4683A"/>
    <w:rsid w:val="00C5020B"/>
    <w:rsid w:val="00C50CF3"/>
    <w:rsid w:val="00C52CC6"/>
    <w:rsid w:val="00C52D18"/>
    <w:rsid w:val="00C53B1B"/>
    <w:rsid w:val="00C54FEF"/>
    <w:rsid w:val="00C5538A"/>
    <w:rsid w:val="00C55BC6"/>
    <w:rsid w:val="00C56CAF"/>
    <w:rsid w:val="00C57236"/>
    <w:rsid w:val="00C6072C"/>
    <w:rsid w:val="00C608B5"/>
    <w:rsid w:val="00C60DFD"/>
    <w:rsid w:val="00C6120D"/>
    <w:rsid w:val="00C61408"/>
    <w:rsid w:val="00C6270B"/>
    <w:rsid w:val="00C63D74"/>
    <w:rsid w:val="00C66927"/>
    <w:rsid w:val="00C66F5F"/>
    <w:rsid w:val="00C701D9"/>
    <w:rsid w:val="00C7048D"/>
    <w:rsid w:val="00C707BB"/>
    <w:rsid w:val="00C70970"/>
    <w:rsid w:val="00C7156A"/>
    <w:rsid w:val="00C71B20"/>
    <w:rsid w:val="00C72125"/>
    <w:rsid w:val="00C74373"/>
    <w:rsid w:val="00C759DA"/>
    <w:rsid w:val="00C75DBC"/>
    <w:rsid w:val="00C80AEB"/>
    <w:rsid w:val="00C80FB1"/>
    <w:rsid w:val="00C82001"/>
    <w:rsid w:val="00C82916"/>
    <w:rsid w:val="00C8304D"/>
    <w:rsid w:val="00C8345D"/>
    <w:rsid w:val="00C8378B"/>
    <w:rsid w:val="00C846A3"/>
    <w:rsid w:val="00C85CF9"/>
    <w:rsid w:val="00C87013"/>
    <w:rsid w:val="00C87BF4"/>
    <w:rsid w:val="00C907D0"/>
    <w:rsid w:val="00C91062"/>
    <w:rsid w:val="00C91A52"/>
    <w:rsid w:val="00C9524E"/>
    <w:rsid w:val="00C95284"/>
    <w:rsid w:val="00C971E4"/>
    <w:rsid w:val="00CA1A56"/>
    <w:rsid w:val="00CA34DE"/>
    <w:rsid w:val="00CA41EB"/>
    <w:rsid w:val="00CA42E7"/>
    <w:rsid w:val="00CA6279"/>
    <w:rsid w:val="00CB1B21"/>
    <w:rsid w:val="00CB28F3"/>
    <w:rsid w:val="00CB33D8"/>
    <w:rsid w:val="00CB349A"/>
    <w:rsid w:val="00CB34E4"/>
    <w:rsid w:val="00CB51D1"/>
    <w:rsid w:val="00CB522B"/>
    <w:rsid w:val="00CB6C81"/>
    <w:rsid w:val="00CC008E"/>
    <w:rsid w:val="00CC198D"/>
    <w:rsid w:val="00CC21C8"/>
    <w:rsid w:val="00CC2205"/>
    <w:rsid w:val="00CC2C08"/>
    <w:rsid w:val="00CC2CA2"/>
    <w:rsid w:val="00CC2EC4"/>
    <w:rsid w:val="00CC45AA"/>
    <w:rsid w:val="00CC60D9"/>
    <w:rsid w:val="00CD2A5F"/>
    <w:rsid w:val="00CD5B0F"/>
    <w:rsid w:val="00CD7537"/>
    <w:rsid w:val="00CD7E91"/>
    <w:rsid w:val="00CE0916"/>
    <w:rsid w:val="00CE3494"/>
    <w:rsid w:val="00CE41EA"/>
    <w:rsid w:val="00CE4FBE"/>
    <w:rsid w:val="00CE53F8"/>
    <w:rsid w:val="00CE712E"/>
    <w:rsid w:val="00CE7EB5"/>
    <w:rsid w:val="00CF29EC"/>
    <w:rsid w:val="00CF3E1E"/>
    <w:rsid w:val="00CF415E"/>
    <w:rsid w:val="00CF45DD"/>
    <w:rsid w:val="00CF5D5E"/>
    <w:rsid w:val="00CF6473"/>
    <w:rsid w:val="00CF6719"/>
    <w:rsid w:val="00CF6DBD"/>
    <w:rsid w:val="00CF723C"/>
    <w:rsid w:val="00D01090"/>
    <w:rsid w:val="00D0139F"/>
    <w:rsid w:val="00D02191"/>
    <w:rsid w:val="00D02369"/>
    <w:rsid w:val="00D029A3"/>
    <w:rsid w:val="00D033DB"/>
    <w:rsid w:val="00D03BDF"/>
    <w:rsid w:val="00D04E42"/>
    <w:rsid w:val="00D04F2D"/>
    <w:rsid w:val="00D05E3D"/>
    <w:rsid w:val="00D06331"/>
    <w:rsid w:val="00D065EF"/>
    <w:rsid w:val="00D066D4"/>
    <w:rsid w:val="00D06793"/>
    <w:rsid w:val="00D067E8"/>
    <w:rsid w:val="00D06F9D"/>
    <w:rsid w:val="00D07EA2"/>
    <w:rsid w:val="00D109B2"/>
    <w:rsid w:val="00D12689"/>
    <w:rsid w:val="00D12CF2"/>
    <w:rsid w:val="00D12F7B"/>
    <w:rsid w:val="00D1319B"/>
    <w:rsid w:val="00D138A8"/>
    <w:rsid w:val="00D14203"/>
    <w:rsid w:val="00D14243"/>
    <w:rsid w:val="00D14EC9"/>
    <w:rsid w:val="00D15D96"/>
    <w:rsid w:val="00D17B1C"/>
    <w:rsid w:val="00D17FB1"/>
    <w:rsid w:val="00D21B6A"/>
    <w:rsid w:val="00D21C94"/>
    <w:rsid w:val="00D22E91"/>
    <w:rsid w:val="00D2300B"/>
    <w:rsid w:val="00D252EB"/>
    <w:rsid w:val="00D26642"/>
    <w:rsid w:val="00D300DB"/>
    <w:rsid w:val="00D30FC5"/>
    <w:rsid w:val="00D36EB8"/>
    <w:rsid w:val="00D3707E"/>
    <w:rsid w:val="00D4028D"/>
    <w:rsid w:val="00D4144C"/>
    <w:rsid w:val="00D4155F"/>
    <w:rsid w:val="00D4200D"/>
    <w:rsid w:val="00D42A82"/>
    <w:rsid w:val="00D42CE1"/>
    <w:rsid w:val="00D43233"/>
    <w:rsid w:val="00D437DB"/>
    <w:rsid w:val="00D43B8F"/>
    <w:rsid w:val="00D440E9"/>
    <w:rsid w:val="00D447CB"/>
    <w:rsid w:val="00D47FDA"/>
    <w:rsid w:val="00D5034A"/>
    <w:rsid w:val="00D50AE6"/>
    <w:rsid w:val="00D53402"/>
    <w:rsid w:val="00D54054"/>
    <w:rsid w:val="00D545CC"/>
    <w:rsid w:val="00D5590A"/>
    <w:rsid w:val="00D55E6F"/>
    <w:rsid w:val="00D563C5"/>
    <w:rsid w:val="00D565CB"/>
    <w:rsid w:val="00D61640"/>
    <w:rsid w:val="00D61C47"/>
    <w:rsid w:val="00D653EE"/>
    <w:rsid w:val="00D663AE"/>
    <w:rsid w:val="00D66C8A"/>
    <w:rsid w:val="00D70A48"/>
    <w:rsid w:val="00D70F47"/>
    <w:rsid w:val="00D711F3"/>
    <w:rsid w:val="00D7138A"/>
    <w:rsid w:val="00D75EF8"/>
    <w:rsid w:val="00D763D2"/>
    <w:rsid w:val="00D76655"/>
    <w:rsid w:val="00D771BB"/>
    <w:rsid w:val="00D7766E"/>
    <w:rsid w:val="00D77DDC"/>
    <w:rsid w:val="00D80379"/>
    <w:rsid w:val="00D80A7B"/>
    <w:rsid w:val="00D82918"/>
    <w:rsid w:val="00D83AA7"/>
    <w:rsid w:val="00D847C0"/>
    <w:rsid w:val="00D855BB"/>
    <w:rsid w:val="00D866DC"/>
    <w:rsid w:val="00D87C0C"/>
    <w:rsid w:val="00D87DCC"/>
    <w:rsid w:val="00D93933"/>
    <w:rsid w:val="00D946A3"/>
    <w:rsid w:val="00D96099"/>
    <w:rsid w:val="00D96327"/>
    <w:rsid w:val="00D96B04"/>
    <w:rsid w:val="00DA18C3"/>
    <w:rsid w:val="00DA2187"/>
    <w:rsid w:val="00DA2775"/>
    <w:rsid w:val="00DA2A64"/>
    <w:rsid w:val="00DA31C5"/>
    <w:rsid w:val="00DA3D32"/>
    <w:rsid w:val="00DA3FF1"/>
    <w:rsid w:val="00DA4E0C"/>
    <w:rsid w:val="00DA5670"/>
    <w:rsid w:val="00DA5933"/>
    <w:rsid w:val="00DA63EE"/>
    <w:rsid w:val="00DA6667"/>
    <w:rsid w:val="00DA72B1"/>
    <w:rsid w:val="00DB03ED"/>
    <w:rsid w:val="00DB04B8"/>
    <w:rsid w:val="00DB11FB"/>
    <w:rsid w:val="00DB3F3C"/>
    <w:rsid w:val="00DB5306"/>
    <w:rsid w:val="00DB54D3"/>
    <w:rsid w:val="00DB5AED"/>
    <w:rsid w:val="00DC0105"/>
    <w:rsid w:val="00DC012D"/>
    <w:rsid w:val="00DC0982"/>
    <w:rsid w:val="00DC196E"/>
    <w:rsid w:val="00DC791A"/>
    <w:rsid w:val="00DC79A7"/>
    <w:rsid w:val="00DD0A7C"/>
    <w:rsid w:val="00DD3529"/>
    <w:rsid w:val="00DD36DD"/>
    <w:rsid w:val="00DD4C7E"/>
    <w:rsid w:val="00DD5516"/>
    <w:rsid w:val="00DD65B9"/>
    <w:rsid w:val="00DD67C6"/>
    <w:rsid w:val="00DE0072"/>
    <w:rsid w:val="00DE25C0"/>
    <w:rsid w:val="00DE2940"/>
    <w:rsid w:val="00DE2C47"/>
    <w:rsid w:val="00DE2F6C"/>
    <w:rsid w:val="00DE377F"/>
    <w:rsid w:val="00DE3975"/>
    <w:rsid w:val="00DE3D23"/>
    <w:rsid w:val="00DE4363"/>
    <w:rsid w:val="00DE4A57"/>
    <w:rsid w:val="00DE5B24"/>
    <w:rsid w:val="00DE6D47"/>
    <w:rsid w:val="00DF081A"/>
    <w:rsid w:val="00DF1DE0"/>
    <w:rsid w:val="00DF3D0B"/>
    <w:rsid w:val="00DF3E0A"/>
    <w:rsid w:val="00DF4C00"/>
    <w:rsid w:val="00DF74B8"/>
    <w:rsid w:val="00E01C7B"/>
    <w:rsid w:val="00E01C87"/>
    <w:rsid w:val="00E021F4"/>
    <w:rsid w:val="00E022CF"/>
    <w:rsid w:val="00E0325C"/>
    <w:rsid w:val="00E03BED"/>
    <w:rsid w:val="00E10A2A"/>
    <w:rsid w:val="00E12DBD"/>
    <w:rsid w:val="00E13DCE"/>
    <w:rsid w:val="00E142FD"/>
    <w:rsid w:val="00E14449"/>
    <w:rsid w:val="00E15415"/>
    <w:rsid w:val="00E156AB"/>
    <w:rsid w:val="00E15923"/>
    <w:rsid w:val="00E15AF5"/>
    <w:rsid w:val="00E17631"/>
    <w:rsid w:val="00E20FBE"/>
    <w:rsid w:val="00E215E5"/>
    <w:rsid w:val="00E22090"/>
    <w:rsid w:val="00E24516"/>
    <w:rsid w:val="00E2508B"/>
    <w:rsid w:val="00E26ABF"/>
    <w:rsid w:val="00E26E11"/>
    <w:rsid w:val="00E273A8"/>
    <w:rsid w:val="00E30FFA"/>
    <w:rsid w:val="00E31D00"/>
    <w:rsid w:val="00E32CE8"/>
    <w:rsid w:val="00E36D74"/>
    <w:rsid w:val="00E406F5"/>
    <w:rsid w:val="00E412AB"/>
    <w:rsid w:val="00E417D9"/>
    <w:rsid w:val="00E430C5"/>
    <w:rsid w:val="00E438DF"/>
    <w:rsid w:val="00E43F1A"/>
    <w:rsid w:val="00E44831"/>
    <w:rsid w:val="00E44C0A"/>
    <w:rsid w:val="00E45C4E"/>
    <w:rsid w:val="00E45FE4"/>
    <w:rsid w:val="00E46D4B"/>
    <w:rsid w:val="00E47343"/>
    <w:rsid w:val="00E47BBE"/>
    <w:rsid w:val="00E5133B"/>
    <w:rsid w:val="00E5186A"/>
    <w:rsid w:val="00E51CAC"/>
    <w:rsid w:val="00E52D9A"/>
    <w:rsid w:val="00E5443D"/>
    <w:rsid w:val="00E54B10"/>
    <w:rsid w:val="00E5709F"/>
    <w:rsid w:val="00E57295"/>
    <w:rsid w:val="00E57CB7"/>
    <w:rsid w:val="00E60174"/>
    <w:rsid w:val="00E602F7"/>
    <w:rsid w:val="00E60669"/>
    <w:rsid w:val="00E60DCD"/>
    <w:rsid w:val="00E61CA0"/>
    <w:rsid w:val="00E626CE"/>
    <w:rsid w:val="00E63217"/>
    <w:rsid w:val="00E64187"/>
    <w:rsid w:val="00E64BEC"/>
    <w:rsid w:val="00E65853"/>
    <w:rsid w:val="00E65D9E"/>
    <w:rsid w:val="00E66213"/>
    <w:rsid w:val="00E66435"/>
    <w:rsid w:val="00E673C6"/>
    <w:rsid w:val="00E67D4C"/>
    <w:rsid w:val="00E7116D"/>
    <w:rsid w:val="00E71585"/>
    <w:rsid w:val="00E746FD"/>
    <w:rsid w:val="00E74A02"/>
    <w:rsid w:val="00E75A31"/>
    <w:rsid w:val="00E80CB1"/>
    <w:rsid w:val="00E8140A"/>
    <w:rsid w:val="00E81E24"/>
    <w:rsid w:val="00E81FD6"/>
    <w:rsid w:val="00E84D7B"/>
    <w:rsid w:val="00E84DB2"/>
    <w:rsid w:val="00E862BE"/>
    <w:rsid w:val="00E86454"/>
    <w:rsid w:val="00E8659D"/>
    <w:rsid w:val="00E86EAB"/>
    <w:rsid w:val="00E87430"/>
    <w:rsid w:val="00E87514"/>
    <w:rsid w:val="00E87F5D"/>
    <w:rsid w:val="00E902C6"/>
    <w:rsid w:val="00E906A9"/>
    <w:rsid w:val="00E914C4"/>
    <w:rsid w:val="00E91F70"/>
    <w:rsid w:val="00E9325E"/>
    <w:rsid w:val="00E93640"/>
    <w:rsid w:val="00E959D1"/>
    <w:rsid w:val="00E96AEA"/>
    <w:rsid w:val="00EA0344"/>
    <w:rsid w:val="00EA0F86"/>
    <w:rsid w:val="00EA11A7"/>
    <w:rsid w:val="00EA2561"/>
    <w:rsid w:val="00EA278B"/>
    <w:rsid w:val="00EA3BA4"/>
    <w:rsid w:val="00EA4626"/>
    <w:rsid w:val="00EA54B9"/>
    <w:rsid w:val="00EA5F1E"/>
    <w:rsid w:val="00EA6218"/>
    <w:rsid w:val="00EA62D0"/>
    <w:rsid w:val="00EA690A"/>
    <w:rsid w:val="00EB1990"/>
    <w:rsid w:val="00EB1DE1"/>
    <w:rsid w:val="00EB369B"/>
    <w:rsid w:val="00EB3D3F"/>
    <w:rsid w:val="00EB45F5"/>
    <w:rsid w:val="00EB5CB5"/>
    <w:rsid w:val="00EB6F89"/>
    <w:rsid w:val="00EB72E1"/>
    <w:rsid w:val="00EB7468"/>
    <w:rsid w:val="00EB76FF"/>
    <w:rsid w:val="00EC0ADE"/>
    <w:rsid w:val="00EC1487"/>
    <w:rsid w:val="00EC210E"/>
    <w:rsid w:val="00EC2D14"/>
    <w:rsid w:val="00EC2F46"/>
    <w:rsid w:val="00EC48C8"/>
    <w:rsid w:val="00EC72E8"/>
    <w:rsid w:val="00EC7638"/>
    <w:rsid w:val="00EC7BDE"/>
    <w:rsid w:val="00ED6597"/>
    <w:rsid w:val="00EE099A"/>
    <w:rsid w:val="00EE0EB1"/>
    <w:rsid w:val="00EE1372"/>
    <w:rsid w:val="00EE172B"/>
    <w:rsid w:val="00EE1972"/>
    <w:rsid w:val="00EE2837"/>
    <w:rsid w:val="00EE479F"/>
    <w:rsid w:val="00EE4D34"/>
    <w:rsid w:val="00EE4DF8"/>
    <w:rsid w:val="00EE6085"/>
    <w:rsid w:val="00EE7A00"/>
    <w:rsid w:val="00EF0B41"/>
    <w:rsid w:val="00EF0B60"/>
    <w:rsid w:val="00EF18D2"/>
    <w:rsid w:val="00EF2C97"/>
    <w:rsid w:val="00EF2FC6"/>
    <w:rsid w:val="00EF454A"/>
    <w:rsid w:val="00EF4579"/>
    <w:rsid w:val="00EF4CDF"/>
    <w:rsid w:val="00EF4DC2"/>
    <w:rsid w:val="00EF54B0"/>
    <w:rsid w:val="00EF5BD3"/>
    <w:rsid w:val="00EF6B76"/>
    <w:rsid w:val="00EF73CA"/>
    <w:rsid w:val="00F0134F"/>
    <w:rsid w:val="00F01947"/>
    <w:rsid w:val="00F01C6A"/>
    <w:rsid w:val="00F03117"/>
    <w:rsid w:val="00F04A26"/>
    <w:rsid w:val="00F075CE"/>
    <w:rsid w:val="00F104FE"/>
    <w:rsid w:val="00F12747"/>
    <w:rsid w:val="00F12886"/>
    <w:rsid w:val="00F1301C"/>
    <w:rsid w:val="00F1633F"/>
    <w:rsid w:val="00F16539"/>
    <w:rsid w:val="00F16DB6"/>
    <w:rsid w:val="00F2143B"/>
    <w:rsid w:val="00F21C56"/>
    <w:rsid w:val="00F22245"/>
    <w:rsid w:val="00F23762"/>
    <w:rsid w:val="00F240D0"/>
    <w:rsid w:val="00F24206"/>
    <w:rsid w:val="00F24477"/>
    <w:rsid w:val="00F25A24"/>
    <w:rsid w:val="00F265E4"/>
    <w:rsid w:val="00F26767"/>
    <w:rsid w:val="00F2714D"/>
    <w:rsid w:val="00F308B0"/>
    <w:rsid w:val="00F32331"/>
    <w:rsid w:val="00F34DE2"/>
    <w:rsid w:val="00F356D3"/>
    <w:rsid w:val="00F3579B"/>
    <w:rsid w:val="00F36619"/>
    <w:rsid w:val="00F37084"/>
    <w:rsid w:val="00F40496"/>
    <w:rsid w:val="00F40BB8"/>
    <w:rsid w:val="00F42DDC"/>
    <w:rsid w:val="00F430AE"/>
    <w:rsid w:val="00F45378"/>
    <w:rsid w:val="00F4725D"/>
    <w:rsid w:val="00F518A4"/>
    <w:rsid w:val="00F52276"/>
    <w:rsid w:val="00F527B7"/>
    <w:rsid w:val="00F54EC1"/>
    <w:rsid w:val="00F55961"/>
    <w:rsid w:val="00F5623B"/>
    <w:rsid w:val="00F577E6"/>
    <w:rsid w:val="00F57865"/>
    <w:rsid w:val="00F64A67"/>
    <w:rsid w:val="00F65A23"/>
    <w:rsid w:val="00F65ACC"/>
    <w:rsid w:val="00F66E6C"/>
    <w:rsid w:val="00F67441"/>
    <w:rsid w:val="00F67D18"/>
    <w:rsid w:val="00F70EFD"/>
    <w:rsid w:val="00F71497"/>
    <w:rsid w:val="00F71837"/>
    <w:rsid w:val="00F735C8"/>
    <w:rsid w:val="00F73867"/>
    <w:rsid w:val="00F745C7"/>
    <w:rsid w:val="00F75061"/>
    <w:rsid w:val="00F75ABF"/>
    <w:rsid w:val="00F75E79"/>
    <w:rsid w:val="00F81687"/>
    <w:rsid w:val="00F8227A"/>
    <w:rsid w:val="00F82CC5"/>
    <w:rsid w:val="00F82E82"/>
    <w:rsid w:val="00F83E07"/>
    <w:rsid w:val="00F910FB"/>
    <w:rsid w:val="00F91508"/>
    <w:rsid w:val="00F919CF"/>
    <w:rsid w:val="00F939F3"/>
    <w:rsid w:val="00F9495F"/>
    <w:rsid w:val="00F97095"/>
    <w:rsid w:val="00F97A0E"/>
    <w:rsid w:val="00F97E73"/>
    <w:rsid w:val="00FA034A"/>
    <w:rsid w:val="00FA0A3C"/>
    <w:rsid w:val="00FA3D89"/>
    <w:rsid w:val="00FA7DB7"/>
    <w:rsid w:val="00FA7E7C"/>
    <w:rsid w:val="00FA7F6F"/>
    <w:rsid w:val="00FB03DE"/>
    <w:rsid w:val="00FB0A4B"/>
    <w:rsid w:val="00FB2223"/>
    <w:rsid w:val="00FB3283"/>
    <w:rsid w:val="00FB3E00"/>
    <w:rsid w:val="00FB4BA8"/>
    <w:rsid w:val="00FB5551"/>
    <w:rsid w:val="00FB6707"/>
    <w:rsid w:val="00FB7E64"/>
    <w:rsid w:val="00FC1179"/>
    <w:rsid w:val="00FC1445"/>
    <w:rsid w:val="00FC1DA2"/>
    <w:rsid w:val="00FC2057"/>
    <w:rsid w:val="00FC346B"/>
    <w:rsid w:val="00FC4354"/>
    <w:rsid w:val="00FC5589"/>
    <w:rsid w:val="00FC55FE"/>
    <w:rsid w:val="00FD1027"/>
    <w:rsid w:val="00FD156F"/>
    <w:rsid w:val="00FD1B32"/>
    <w:rsid w:val="00FD2390"/>
    <w:rsid w:val="00FD3DB2"/>
    <w:rsid w:val="00FD64F2"/>
    <w:rsid w:val="00FD77D8"/>
    <w:rsid w:val="00FD7FCC"/>
    <w:rsid w:val="00FE0634"/>
    <w:rsid w:val="00FE10E7"/>
    <w:rsid w:val="00FE1422"/>
    <w:rsid w:val="00FE22A5"/>
    <w:rsid w:val="00FE2BCA"/>
    <w:rsid w:val="00FE32FB"/>
    <w:rsid w:val="00FE3339"/>
    <w:rsid w:val="00FE37C4"/>
    <w:rsid w:val="00FE396F"/>
    <w:rsid w:val="00FE3A82"/>
    <w:rsid w:val="00FE5BBE"/>
    <w:rsid w:val="00FE614E"/>
    <w:rsid w:val="00FE619A"/>
    <w:rsid w:val="00FE68FB"/>
    <w:rsid w:val="00FE7ED4"/>
    <w:rsid w:val="00FF04C4"/>
    <w:rsid w:val="00FF17D3"/>
    <w:rsid w:val="00FF2B66"/>
    <w:rsid w:val="00FF3AE3"/>
    <w:rsid w:val="00FF4B07"/>
    <w:rsid w:val="00FF4B82"/>
    <w:rsid w:val="00FF5A9C"/>
    <w:rsid w:val="00FF5F7E"/>
    <w:rsid w:val="070D88C0"/>
    <w:rsid w:val="0724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AB09C"/>
  <w15:chartTrackingRefBased/>
  <w15:docId w15:val="{26F2DCA9-3A32-4C54-84AD-8B05FE02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4B"/>
    <w:rPr>
      <w:rFonts w:ascii="PermianSansTypeface" w:hAnsi="PermianSansTypefac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C00"/>
    <w:pPr>
      <w:keepNext/>
      <w:keepLines/>
      <w:spacing w:before="240" w:after="0"/>
      <w:outlineLvl w:val="0"/>
    </w:pPr>
    <w:rPr>
      <w:rFonts w:ascii="PermianSerifTypeface" w:eastAsiaTheme="majorEastAsia" w:hAnsi="PermianSerifTypeface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4C00"/>
    <w:pPr>
      <w:keepNext/>
      <w:keepLines/>
      <w:spacing w:before="40" w:after="0"/>
      <w:outlineLvl w:val="1"/>
    </w:pPr>
    <w:rPr>
      <w:rFonts w:ascii="PermianSerifTypeface" w:eastAsiaTheme="majorEastAsia" w:hAnsi="PermianSerifTypeface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C00"/>
    <w:pPr>
      <w:keepNext/>
      <w:keepLines/>
      <w:spacing w:before="160" w:after="120"/>
      <w:outlineLvl w:val="2"/>
    </w:pPr>
    <w:rPr>
      <w:rFonts w:ascii="PermianSerifTypeface" w:eastAsiaTheme="majorEastAsia" w:hAnsi="PermianSerifTypeface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4222"/>
    <w:pPr>
      <w:keepNext/>
      <w:keepLines/>
      <w:spacing w:before="160" w:after="12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75F3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C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M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C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M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C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M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C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M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C00"/>
    <w:rPr>
      <w:rFonts w:ascii="PermianSerifTypeface" w:eastAsiaTheme="majorEastAsia" w:hAnsi="PermianSerifTypeface" w:cstheme="majorBidi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4C00"/>
    <w:rPr>
      <w:rFonts w:ascii="PermianSerifTypeface" w:eastAsiaTheme="majorEastAsia" w:hAnsi="PermianSerifTypeface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4C00"/>
    <w:rPr>
      <w:rFonts w:ascii="PermianSerifTypeface" w:eastAsiaTheme="majorEastAsia" w:hAnsi="PermianSerifTypeface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D4222"/>
    <w:rPr>
      <w:rFonts w:ascii="PermianSansTypeface" w:eastAsiaTheme="majorEastAsia" w:hAnsi="PermianSansTypeface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0675F3"/>
    <w:rPr>
      <w:rFonts w:ascii="PermianSansTypeface" w:eastAsiaTheme="majorEastAsia" w:hAnsi="PermianSansTypeface" w:cstheme="majorBidi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2B0A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A39"/>
  </w:style>
  <w:style w:type="paragraph" w:styleId="Footer">
    <w:name w:val="footer"/>
    <w:basedOn w:val="Normal"/>
    <w:link w:val="FooterChar"/>
    <w:uiPriority w:val="99"/>
    <w:unhideWhenUsed/>
    <w:rsid w:val="002B0A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A39"/>
  </w:style>
  <w:style w:type="paragraph" w:styleId="ListParagraph">
    <w:name w:val="List Paragraph"/>
    <w:basedOn w:val="Normal"/>
    <w:link w:val="ListParagraphChar"/>
    <w:uiPriority w:val="34"/>
    <w:qFormat/>
    <w:rsid w:val="00D252EB"/>
    <w:pPr>
      <w:ind w:left="720"/>
      <w:contextualSpacing/>
    </w:pPr>
  </w:style>
  <w:style w:type="paragraph" w:styleId="BodyText">
    <w:name w:val="Body Text"/>
    <w:basedOn w:val="Normal"/>
    <w:link w:val="BodyTextChar"/>
    <w:rsid w:val="0094314B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4314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3527"/>
    <w:rPr>
      <w:color w:val="0563C1" w:themeColor="hyperlink"/>
      <w:u w:val="single"/>
    </w:rPr>
  </w:style>
  <w:style w:type="character" w:customStyle="1" w:styleId="Arial">
    <w:name w:val="Стиль (сложные знаки) Arial"/>
    <w:rsid w:val="00AC6952"/>
    <w:rPr>
      <w:rFonts w:cs="Arial"/>
    </w:rPr>
  </w:style>
  <w:style w:type="paragraph" w:customStyle="1" w:styleId="Numberedlist21">
    <w:name w:val="Numbered list 2.1"/>
    <w:basedOn w:val="Heading1"/>
    <w:next w:val="Normal"/>
    <w:rsid w:val="00BC7F54"/>
    <w:pPr>
      <w:pageBreakBefore/>
      <w:numPr>
        <w:numId w:val="1"/>
      </w:numPr>
      <w:tabs>
        <w:tab w:val="left" w:pos="720"/>
      </w:tabs>
      <w:spacing w:after="60" w:line="240" w:lineRule="auto"/>
      <w:jc w:val="both"/>
    </w:pPr>
    <w:rPr>
      <w:rFonts w:ascii="Futura Bk" w:eastAsia="Times New Roman" w:hAnsi="Futura Bk" w:cs="Arial"/>
      <w:color w:val="auto"/>
      <w:kern w:val="28"/>
      <w:szCs w:val="20"/>
    </w:rPr>
  </w:style>
  <w:style w:type="paragraph" w:customStyle="1" w:styleId="Numberedlist22">
    <w:name w:val="Numbered list 2.2"/>
    <w:basedOn w:val="Heading2"/>
    <w:next w:val="Normal"/>
    <w:rsid w:val="00BC7F54"/>
    <w:pPr>
      <w:keepLines w:val="0"/>
      <w:numPr>
        <w:ilvl w:val="1"/>
        <w:numId w:val="1"/>
      </w:numPr>
      <w:tabs>
        <w:tab w:val="left" w:pos="720"/>
      </w:tabs>
      <w:spacing w:before="240" w:after="60" w:line="240" w:lineRule="auto"/>
      <w:jc w:val="both"/>
    </w:pPr>
    <w:rPr>
      <w:rFonts w:ascii="Futura Bk" w:eastAsia="Times New Roman" w:hAnsi="Futura Bk" w:cs="Arial"/>
      <w:szCs w:val="20"/>
    </w:rPr>
  </w:style>
  <w:style w:type="paragraph" w:customStyle="1" w:styleId="Numberedlist23">
    <w:name w:val="Numbered list 2.3"/>
    <w:basedOn w:val="Heading3"/>
    <w:next w:val="Normal"/>
    <w:rsid w:val="00BC7F54"/>
    <w:pPr>
      <w:keepLines w:val="0"/>
      <w:tabs>
        <w:tab w:val="left" w:pos="1080"/>
        <w:tab w:val="num" w:pos="1820"/>
      </w:tabs>
      <w:spacing w:before="240" w:after="60" w:line="240" w:lineRule="auto"/>
      <w:ind w:left="1460" w:hanging="360"/>
      <w:jc w:val="both"/>
    </w:pPr>
    <w:rPr>
      <w:rFonts w:ascii="Futura Bk" w:eastAsia="Times New Roman" w:hAnsi="Futura Bk" w:cs="Arial"/>
      <w:b w:val="0"/>
      <w:szCs w:val="20"/>
    </w:rPr>
  </w:style>
  <w:style w:type="paragraph" w:customStyle="1" w:styleId="Numberedlist24">
    <w:name w:val="Numbered list 2.4"/>
    <w:basedOn w:val="Heading4"/>
    <w:next w:val="Normal"/>
    <w:rsid w:val="00BC7F54"/>
    <w:pPr>
      <w:keepLines w:val="0"/>
      <w:tabs>
        <w:tab w:val="left" w:pos="1080"/>
        <w:tab w:val="left" w:pos="1440"/>
        <w:tab w:val="left" w:pos="1800"/>
      </w:tabs>
      <w:spacing w:before="240" w:after="60" w:line="240" w:lineRule="auto"/>
      <w:ind w:left="2880" w:hanging="360"/>
      <w:jc w:val="both"/>
    </w:pPr>
    <w:rPr>
      <w:rFonts w:ascii="Futura Bk" w:eastAsia="Times New Roman" w:hAnsi="Futura Bk" w:cs="Arial"/>
      <w:b w:val="0"/>
      <w:i/>
      <w:iCs w:val="0"/>
      <w:color w:val="auto"/>
      <w:sz w:val="20"/>
      <w:szCs w:val="20"/>
    </w:rPr>
  </w:style>
  <w:style w:type="paragraph" w:styleId="TOC3">
    <w:name w:val="toc 3"/>
    <w:basedOn w:val="Normal"/>
    <w:next w:val="Normal"/>
    <w:uiPriority w:val="39"/>
    <w:rsid w:val="002442F1"/>
    <w:pPr>
      <w:spacing w:after="0" w:line="240" w:lineRule="auto"/>
      <w:ind w:left="1123" w:hanging="720"/>
    </w:pPr>
    <w:rPr>
      <w:rFonts w:ascii="Times New Roman" w:eastAsia="Times New Roman" w:hAnsi="Times New Roman" w:cs="Times New Roman"/>
      <w:bCs/>
      <w:noProof/>
      <w:sz w:val="24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15D88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5F6BD6"/>
    <w:pPr>
      <w:tabs>
        <w:tab w:val="right" w:leader="dot" w:pos="10018"/>
      </w:tabs>
      <w:spacing w:before="120" w:after="120"/>
    </w:pPr>
    <w:rPr>
      <w:rFonts w:ascii="PermianSerifTypeface" w:hAnsi="PermianSerifTypeface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9C497A"/>
    <w:pPr>
      <w:tabs>
        <w:tab w:val="left" w:pos="1123"/>
        <w:tab w:val="right" w:leader="dot" w:pos="9926"/>
      </w:tabs>
      <w:spacing w:after="0"/>
      <w:ind w:left="709" w:hanging="475"/>
    </w:pPr>
  </w:style>
  <w:style w:type="character" w:styleId="CommentReference">
    <w:name w:val="annotation reference"/>
    <w:basedOn w:val="DefaultParagraphFont"/>
    <w:uiPriority w:val="99"/>
    <w:unhideWhenUsed/>
    <w:rsid w:val="00E60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174"/>
    <w:rPr>
      <w:rFonts w:ascii="PermianSansTypeface" w:hAnsi="PermianSansTypefac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174"/>
    <w:rPr>
      <w:rFonts w:ascii="PermianSansTypeface" w:hAnsi="PermianSansTypefac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174"/>
    <w:rPr>
      <w:rFonts w:ascii="Segoe UI" w:hAnsi="Segoe UI" w:cs="Segoe UI"/>
      <w:sz w:val="18"/>
      <w:szCs w:val="18"/>
    </w:rPr>
  </w:style>
  <w:style w:type="paragraph" w:customStyle="1" w:styleId="TableText">
    <w:name w:val="Table Text Знак"/>
    <w:basedOn w:val="Normal"/>
    <w:rsid w:val="003D4222"/>
    <w:pPr>
      <w:spacing w:before="120" w:after="0" w:line="240" w:lineRule="auto"/>
      <w:ind w:left="57"/>
      <w:jc w:val="both"/>
    </w:pPr>
    <w:rPr>
      <w:rFonts w:ascii="Arial" w:eastAsia="Times New Roman" w:hAnsi="Arial" w:cs="Times New Roman"/>
      <w:szCs w:val="20"/>
      <w:lang w:val="en-GB" w:eastAsia="fr-FR"/>
    </w:rPr>
  </w:style>
  <w:style w:type="paragraph" w:customStyle="1" w:styleId="tabletitleCar">
    <w:name w:val="table title Car"/>
    <w:basedOn w:val="Normal"/>
    <w:rsid w:val="003D4222"/>
    <w:pPr>
      <w:tabs>
        <w:tab w:val="left" w:pos="2552"/>
      </w:tabs>
      <w:spacing w:before="240" w:after="120" w:line="240" w:lineRule="auto"/>
      <w:ind w:left="284"/>
      <w:jc w:val="both"/>
    </w:pPr>
    <w:rPr>
      <w:rFonts w:ascii="Arial" w:eastAsia="Times New Roman" w:hAnsi="Arial" w:cs="Times New Roman"/>
      <w:i/>
      <w:szCs w:val="20"/>
      <w:lang w:val="en-GB" w:eastAsia="fr-FR"/>
    </w:rPr>
  </w:style>
  <w:style w:type="paragraph" w:customStyle="1" w:styleId="BulletCar">
    <w:name w:val="Bullet Car Знак Знак Знак Знак Знак Знак Знак Знак Знак Знак Знак"/>
    <w:basedOn w:val="Normal"/>
    <w:rsid w:val="00871E31"/>
    <w:pPr>
      <w:numPr>
        <w:numId w:val="2"/>
      </w:numPr>
      <w:spacing w:before="60" w:after="60" w:line="240" w:lineRule="auto"/>
      <w:jc w:val="both"/>
    </w:pPr>
    <w:rPr>
      <w:rFonts w:ascii="Arial" w:eastAsia="Times New Roman" w:hAnsi="Arial" w:cs="Arial"/>
      <w:sz w:val="20"/>
      <w:lang w:val="en-GB" w:eastAsia="fr-FR"/>
    </w:rPr>
  </w:style>
  <w:style w:type="paragraph" w:customStyle="1" w:styleId="TabelNormal">
    <w:name w:val="Tabel Normal"/>
    <w:basedOn w:val="Normal"/>
    <w:next w:val="Normal"/>
    <w:rsid w:val="00871E31"/>
    <w:pPr>
      <w:tabs>
        <w:tab w:val="left" w:pos="1008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character" w:customStyle="1" w:styleId="tx1">
    <w:name w:val="tx1"/>
    <w:rsid w:val="002013CC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B225B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225BF"/>
    <w:rPr>
      <w:rFonts w:ascii="PermianSansTypeface" w:hAnsi="PermianSansTypeface"/>
    </w:rPr>
  </w:style>
  <w:style w:type="paragraph" w:customStyle="1" w:styleId="SpecifChar">
    <w:name w:val="Specif Char Знак Знак Знак"/>
    <w:basedOn w:val="Normal"/>
    <w:rsid w:val="00C70970"/>
    <w:pPr>
      <w:spacing w:before="120" w:after="120" w:line="240" w:lineRule="auto"/>
    </w:pPr>
    <w:rPr>
      <w:rFonts w:ascii="Futura Bk" w:eastAsia="Times New Roman" w:hAnsi="Futura Bk" w:cs="Arial"/>
      <w:sz w:val="20"/>
      <w:szCs w:val="20"/>
    </w:rPr>
  </w:style>
  <w:style w:type="paragraph" w:customStyle="1" w:styleId="a">
    <w:name w:val="Стиль Название объекта + по центру"/>
    <w:basedOn w:val="Caption"/>
    <w:rsid w:val="00665001"/>
    <w:pPr>
      <w:keepNext/>
      <w:spacing w:before="120" w:after="140"/>
    </w:pPr>
    <w:rPr>
      <w:rFonts w:ascii="Arial" w:eastAsia="Times New Roman" w:hAnsi="Arial" w:cs="Arial"/>
      <w:b/>
      <w:bCs/>
      <w:i w:val="0"/>
      <w:iCs w:val="0"/>
      <w:color w:val="auto"/>
      <w:sz w:val="22"/>
      <w:szCs w:val="20"/>
      <w:lang w:val="en-GB" w:eastAsia="fr-F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50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docbody">
    <w:name w:val="doc_body"/>
    <w:basedOn w:val="DefaultParagraphFont"/>
    <w:rsid w:val="000700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D36D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36DD"/>
    <w:rPr>
      <w:rFonts w:ascii="PermianSansTypeface" w:hAnsi="PermianSansTypeface"/>
    </w:rPr>
  </w:style>
  <w:style w:type="paragraph" w:customStyle="1" w:styleId="Table">
    <w:name w:val="Table"/>
    <w:basedOn w:val="Normal"/>
    <w:rsid w:val="007722E3"/>
    <w:pPr>
      <w:spacing w:before="40" w:after="40" w:line="240" w:lineRule="auto"/>
      <w:ind w:left="1418"/>
      <w:jc w:val="both"/>
    </w:pPr>
    <w:rPr>
      <w:rFonts w:ascii="Futura Bk" w:eastAsia="Times New Roman" w:hAnsi="Futura Bk" w:cs="Arial"/>
      <w:sz w:val="20"/>
      <w:szCs w:val="20"/>
    </w:rPr>
  </w:style>
  <w:style w:type="paragraph" w:styleId="NoSpacing">
    <w:name w:val="No Spacing"/>
    <w:uiPriority w:val="1"/>
    <w:qFormat/>
    <w:rsid w:val="00AE511E"/>
    <w:pPr>
      <w:spacing w:after="0" w:line="240" w:lineRule="auto"/>
    </w:pPr>
    <w:rPr>
      <w:rFonts w:ascii="PermianSansTypeface" w:hAnsi="PermianSansTypeface"/>
    </w:rPr>
  </w:style>
  <w:style w:type="paragraph" w:customStyle="1" w:styleId="Appendix1">
    <w:name w:val="Appendix 1"/>
    <w:basedOn w:val="Heading1"/>
    <w:rsid w:val="00AE511E"/>
    <w:pPr>
      <w:keepLines w:val="0"/>
      <w:widowControl w:val="0"/>
      <w:numPr>
        <w:numId w:val="3"/>
      </w:numPr>
      <w:tabs>
        <w:tab w:val="left" w:pos="567"/>
      </w:tabs>
      <w:adjustRightInd w:val="0"/>
      <w:spacing w:before="180" w:after="180" w:line="240" w:lineRule="auto"/>
      <w:jc w:val="both"/>
      <w:textAlignment w:val="baseline"/>
    </w:pPr>
    <w:rPr>
      <w:rFonts w:ascii="Times New Roman" w:eastAsia="Times New Roman" w:hAnsi="Times New Roman" w:cs="Arial"/>
      <w:bCs/>
      <w:color w:val="auto"/>
      <w:kern w:val="32"/>
      <w:lang w:val="en-GB"/>
    </w:rPr>
  </w:style>
  <w:style w:type="paragraph" w:customStyle="1" w:styleId="Appendix3">
    <w:name w:val="Appendix3"/>
    <w:basedOn w:val="Appendix2"/>
    <w:rsid w:val="00AE511E"/>
    <w:pPr>
      <w:numPr>
        <w:ilvl w:val="2"/>
      </w:numPr>
      <w:spacing w:before="180"/>
    </w:pPr>
    <w:rPr>
      <w:lang w:val="en-US"/>
    </w:rPr>
  </w:style>
  <w:style w:type="paragraph" w:customStyle="1" w:styleId="Appendix2">
    <w:name w:val="Appendix 2"/>
    <w:basedOn w:val="Heading2"/>
    <w:rsid w:val="00AE511E"/>
    <w:pPr>
      <w:keepLines w:val="0"/>
      <w:widowControl w:val="0"/>
      <w:numPr>
        <w:ilvl w:val="1"/>
        <w:numId w:val="3"/>
      </w:numPr>
      <w:tabs>
        <w:tab w:val="left" w:pos="567"/>
      </w:tabs>
      <w:adjustRightInd w:val="0"/>
      <w:spacing w:before="240" w:after="180" w:line="240" w:lineRule="auto"/>
      <w:jc w:val="both"/>
      <w:textAlignment w:val="baseline"/>
    </w:pPr>
    <w:rPr>
      <w:rFonts w:ascii="Times New Roman" w:eastAsia="Times New Roman" w:hAnsi="Times New Roman" w:cs="Times New Roman"/>
      <w:bCs/>
      <w:szCs w:val="24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CF5D5E"/>
    <w:pPr>
      <w:spacing w:after="100"/>
      <w:ind w:left="660"/>
    </w:pPr>
    <w:rPr>
      <w:rFonts w:asciiTheme="minorHAnsi" w:eastAsiaTheme="minorEastAsia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CF5D5E"/>
    <w:pPr>
      <w:spacing w:after="100"/>
      <w:ind w:left="880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CF5D5E"/>
    <w:pPr>
      <w:spacing w:after="100"/>
      <w:ind w:left="1100"/>
    </w:pPr>
    <w:rPr>
      <w:rFonts w:asciiTheme="minorHAnsi" w:eastAsiaTheme="minorEastAsia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CF5D5E"/>
    <w:pPr>
      <w:spacing w:after="100"/>
      <w:ind w:left="1320"/>
    </w:pPr>
    <w:rPr>
      <w:rFonts w:asciiTheme="minorHAnsi" w:eastAsiaTheme="minorEastAsia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CF5D5E"/>
    <w:pPr>
      <w:spacing w:after="100"/>
      <w:ind w:left="1540"/>
    </w:pPr>
    <w:rPr>
      <w:rFonts w:asciiTheme="minorHAnsi" w:eastAsiaTheme="minorEastAsia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CF5D5E"/>
    <w:pPr>
      <w:spacing w:after="100"/>
      <w:ind w:left="1760"/>
    </w:pPr>
    <w:rPr>
      <w:rFonts w:asciiTheme="minorHAnsi" w:eastAsiaTheme="minorEastAsia" w:hAnsiTheme="minorHAnsi"/>
    </w:rPr>
  </w:style>
  <w:style w:type="paragraph" w:styleId="Title">
    <w:name w:val="Title"/>
    <w:basedOn w:val="Normal"/>
    <w:link w:val="TitleChar"/>
    <w:uiPriority w:val="10"/>
    <w:qFormat/>
    <w:rsid w:val="00864C73"/>
    <w:pPr>
      <w:widowControl w:val="0"/>
      <w:spacing w:before="120" w:after="0" w:line="240" w:lineRule="auto"/>
      <w:ind w:right="-1" w:firstLine="567"/>
      <w:jc w:val="center"/>
    </w:pPr>
    <w:rPr>
      <w:rFonts w:ascii="Times New Roman" w:eastAsia="Times New Roman" w:hAnsi="Times New Roman" w:cs="Times New Roman"/>
      <w:b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864C73"/>
    <w:rPr>
      <w:rFonts w:ascii="Times New Roman" w:eastAsia="Times New Roman" w:hAnsi="Times New Roman" w:cs="Times New Roman"/>
      <w:b/>
      <w:sz w:val="24"/>
      <w:szCs w:val="24"/>
      <w:lang w:val="ro-RO"/>
    </w:rPr>
  </w:style>
  <w:style w:type="paragraph" w:customStyle="1" w:styleId="Body">
    <w:name w:val="Body"/>
    <w:rsid w:val="003244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ro-MD" w:eastAsia="ro-MD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3244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val="ro-MD" w:eastAsia="ro-MD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3244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o-MD" w:eastAsia="ro-M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A5F1E"/>
    <w:pPr>
      <w:spacing w:after="0" w:line="240" w:lineRule="auto"/>
    </w:pPr>
    <w:rPr>
      <w:rFonts w:ascii="PermianSansTypeface" w:hAnsi="PermianSansTypefac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45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45A5"/>
    <w:rPr>
      <w:rFonts w:ascii="PermianSansTypeface" w:hAnsi="PermianSansTypefac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45A5"/>
    <w:rPr>
      <w:vertAlign w:val="superscript"/>
    </w:rPr>
  </w:style>
  <w:style w:type="character" w:customStyle="1" w:styleId="ListParagraphChar">
    <w:name w:val="List Paragraph Char"/>
    <w:link w:val="ListParagraph"/>
    <w:uiPriority w:val="34"/>
    <w:rsid w:val="00EE099A"/>
    <w:rPr>
      <w:rFonts w:ascii="PermianSansTypeface" w:hAnsi="PermianSansTypefac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47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6136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604143"/>
    <w:rPr>
      <w:rFonts w:ascii="Segoe UI" w:hAnsi="Segoe UI" w:cs="Segoe UI" w:hint="default"/>
      <w:sz w:val="18"/>
      <w:szCs w:val="18"/>
      <w:shd w:val="clear" w:color="auto" w:fill="00FF00"/>
    </w:rPr>
  </w:style>
  <w:style w:type="character" w:customStyle="1" w:styleId="cf11">
    <w:name w:val="cf11"/>
    <w:basedOn w:val="DefaultParagraphFont"/>
    <w:rsid w:val="00604143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character" w:customStyle="1" w:styleId="cf21">
    <w:name w:val="cf21"/>
    <w:basedOn w:val="DefaultParagraphFont"/>
    <w:rsid w:val="00604143"/>
    <w:rPr>
      <w:rFonts w:ascii="Segoe UI" w:hAnsi="Segoe UI" w:cs="Segoe UI" w:hint="default"/>
      <w:sz w:val="18"/>
      <w:szCs w:val="18"/>
      <w:u w:val="single"/>
      <w:shd w:val="clear" w:color="auto" w:fill="00FF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1E39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C7F"/>
    <w:rPr>
      <w:rFonts w:eastAsiaTheme="majorEastAsia" w:cstheme="majorBidi"/>
      <w:i/>
      <w:iCs/>
      <w:color w:val="595959" w:themeColor="text1" w:themeTint="A6"/>
      <w:kern w:val="2"/>
      <w:lang w:val="ro-MD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C7F"/>
    <w:rPr>
      <w:rFonts w:eastAsiaTheme="majorEastAsia" w:cstheme="majorBidi"/>
      <w:color w:val="595959" w:themeColor="text1" w:themeTint="A6"/>
      <w:kern w:val="2"/>
      <w:lang w:val="ro-MD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C7F"/>
    <w:rPr>
      <w:rFonts w:eastAsiaTheme="majorEastAsia" w:cstheme="majorBidi"/>
      <w:i/>
      <w:iCs/>
      <w:color w:val="272727" w:themeColor="text1" w:themeTint="D8"/>
      <w:kern w:val="2"/>
      <w:lang w:val="ro-MD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C7F"/>
    <w:rPr>
      <w:rFonts w:eastAsiaTheme="majorEastAsia" w:cstheme="majorBidi"/>
      <w:color w:val="272727" w:themeColor="text1" w:themeTint="D8"/>
      <w:kern w:val="2"/>
      <w:lang w:val="ro-MD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C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M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0C7F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MD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B70C7F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lang w:val="ro-M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0C7F"/>
    <w:rPr>
      <w:i/>
      <w:iCs/>
      <w:color w:val="404040" w:themeColor="text1" w:themeTint="BF"/>
      <w:kern w:val="2"/>
      <w:lang w:val="ro-M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0C7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C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E74B5" w:themeColor="accent1" w:themeShade="BF"/>
      <w:kern w:val="2"/>
      <w:lang w:val="ro-M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C7F"/>
    <w:rPr>
      <w:i/>
      <w:iCs/>
      <w:color w:val="2E74B5" w:themeColor="accent1" w:themeShade="BF"/>
      <w:kern w:val="2"/>
      <w:lang w:val="ro-MD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B70C7F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B70C7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o-MD" w:eastAsia="ro-MD"/>
    </w:rPr>
  </w:style>
  <w:style w:type="character" w:styleId="Strong">
    <w:name w:val="Strong"/>
    <w:basedOn w:val="DefaultParagraphFont"/>
    <w:uiPriority w:val="22"/>
    <w:qFormat/>
    <w:rsid w:val="00B70C7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F4602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677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775B"/>
    <w:rPr>
      <w:rFonts w:ascii="PermianSansTypeface" w:hAnsi="PermianSansTypeface"/>
    </w:rPr>
  </w:style>
  <w:style w:type="character" w:customStyle="1" w:styleId="1">
    <w:name w:val="Заголовок №1_"/>
    <w:link w:val="10"/>
    <w:rsid w:val="0046775B"/>
    <w:rPr>
      <w:rFonts w:ascii="Arial" w:hAnsi="Arial"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rsid w:val="0046775B"/>
    <w:pPr>
      <w:widowControl w:val="0"/>
      <w:shd w:val="clear" w:color="auto" w:fill="FFFFFF"/>
      <w:spacing w:before="240" w:after="0" w:line="240" w:lineRule="atLeast"/>
      <w:outlineLvl w:val="0"/>
    </w:pPr>
    <w:rPr>
      <w:rFonts w:ascii="Arial" w:hAnsi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itus xmlns="http://schemas.titus.com/TitusProperties/">
  <TitusGUID xmlns="">112cbb4b-806f-449d-b498-19b6e420883f</TitusGUID>
  <TitusMetadata xmlns="">eyJucyI6Imh0dHA6XC9cL3d3dy5ibm0ubWRcL25zXC9ibm0iLCJwcm9wcyI6W3sibiI6IkNsYXNpZmljYXJlIiwidmFscyI6W3sidmFsdWUiOiJOT05FIn1dfV19</TitusMetadata>
</titu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5572A478A9D49A2CC301596899941" ma:contentTypeVersion="2" ma:contentTypeDescription="Create a new document." ma:contentTypeScope="" ma:versionID="6fc6644f56fe0e4d47e6c540010d2d03">
  <xsd:schema xmlns:xsd="http://www.w3.org/2001/XMLSchema" xmlns:xs="http://www.w3.org/2001/XMLSchema" xmlns:p="http://schemas.microsoft.com/office/2006/metadata/properties" xmlns:ns2="6afbf191-7823-4270-8b58-164c27ec4dce" targetNamespace="http://schemas.microsoft.com/office/2006/metadata/properties" ma:root="true" ma:fieldsID="e5dfe4247d616fab0c8b75c5116cc95e" ns2:_="">
    <xsd:import namespace="6afbf191-7823-4270-8b58-164c27ec4d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bf191-7823-4270-8b58-164c27ec4d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fbf191-7823-4270-8b58-164c27ec4dce">
      <UserInfo>
        <DisplayName>Iulian V. Volcinschi</DisplayName>
        <AccountId>32</AccountId>
        <AccountType/>
      </UserInfo>
      <UserInfo>
        <DisplayName>Vlad I. Cucinschi</DisplayName>
        <AccountId>33</AccountId>
        <AccountType/>
      </UserInfo>
      <UserInfo>
        <DisplayName>Valeriu A. Iordachi</DisplayName>
        <AccountId>34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B4B6465-C589-48FE-8AED-45DA20A2A36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E2CEBC23-AF5D-4952-9B52-417CDB886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A3A82-31C2-4DD7-A5E0-918A91843C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56BF5E-1C8C-4A76-9CF2-13C083E58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bf191-7823-4270-8b58-164c27ec4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4219AF-9B98-4F8D-A75A-DD667EA75889}">
  <ds:schemaRefs>
    <ds:schemaRef ds:uri="http://schemas.microsoft.com/office/2006/metadata/properties"/>
    <ds:schemaRef ds:uri="http://schemas.microsoft.com/office/infopath/2007/PartnerControls"/>
    <ds:schemaRef ds:uri="6afbf191-7823-4270-8b58-164c27ec4d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86</Pages>
  <Words>16661</Words>
  <Characters>96639</Characters>
  <Application>Microsoft Office Word</Application>
  <DocSecurity>0</DocSecurity>
  <Lines>805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2026-04-01T15:28:00Z</cp:lastPrinted>
  <dcterms:created xsi:type="dcterms:W3CDTF">2026-04-01T15:28:00Z</dcterms:created>
  <dcterms:modified xsi:type="dcterms:W3CDTF">2026-04-01T15:28:00Z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107d7735-9b00-466d-b86b-33f7688a8d8e</vt:lpwstr>
  </property>
  <property fmtid="{D5CDD505-2E9C-101B-9397-08002B2CF9AE}" pid="3" name="Clasificare">
    <vt:lpwstr>NONE</vt:lpwstr>
  </property>
  <property fmtid="{D5CDD505-2E9C-101B-9397-08002B2CF9AE}" pid="4" name="ContentTypeId">
    <vt:lpwstr>0x010100F115572A478A9D49A2CC301596899941</vt:lpwstr>
  </property>
  <property fmtid="{D5CDD505-2E9C-101B-9397-08002B2CF9AE}" pid="5" name="MSIP_Label_38962dcf-d39f-4edc-a396-338a56ba9170_Enabled">
    <vt:lpwstr>true</vt:lpwstr>
  </property>
  <property fmtid="{D5CDD505-2E9C-101B-9397-08002B2CF9AE}" pid="6" name="MSIP_Label_38962dcf-d39f-4edc-a396-338a56ba9170_SetDate">
    <vt:lpwstr>2025-12-16T11:50:33Z</vt:lpwstr>
  </property>
  <property fmtid="{D5CDD505-2E9C-101B-9397-08002B2CF9AE}" pid="7" name="MSIP_Label_38962dcf-d39f-4edc-a396-338a56ba9170_Method">
    <vt:lpwstr>Privileged</vt:lpwstr>
  </property>
  <property fmtid="{D5CDD505-2E9C-101B-9397-08002B2CF9AE}" pid="8" name="MSIP_Label_38962dcf-d39f-4edc-a396-338a56ba9170_Name">
    <vt:lpwstr>NONE</vt:lpwstr>
  </property>
  <property fmtid="{D5CDD505-2E9C-101B-9397-08002B2CF9AE}" pid="9" name="MSIP_Label_38962dcf-d39f-4edc-a396-338a56ba9170_SiteId">
    <vt:lpwstr>5887d430-0034-4561-b771-12c77faf2fa0</vt:lpwstr>
  </property>
  <property fmtid="{D5CDD505-2E9C-101B-9397-08002B2CF9AE}" pid="10" name="MSIP_Label_38962dcf-d39f-4edc-a396-338a56ba9170_ActionId">
    <vt:lpwstr>6a455881-3dde-4275-b8c0-e51ac6b58173</vt:lpwstr>
  </property>
  <property fmtid="{D5CDD505-2E9C-101B-9397-08002B2CF9AE}" pid="11" name="MSIP_Label_38962dcf-d39f-4edc-a396-338a56ba9170_ContentBits">
    <vt:lpwstr>0</vt:lpwstr>
  </property>
  <property fmtid="{D5CDD505-2E9C-101B-9397-08002B2CF9AE}" pid="12" name="MSIP_Label_38962dcf-d39f-4edc-a396-338a56ba9170_Tag">
    <vt:lpwstr>10, 0, 1, 1</vt:lpwstr>
  </property>
</Properties>
</file>